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B3E4F" w14:textId="77777777" w:rsidR="00D4318F" w:rsidRDefault="00B01266">
      <w:pPr>
        <w:spacing w:after="166" w:line="259" w:lineRule="auto"/>
        <w:ind w:left="43"/>
        <w:jc w:val="center"/>
      </w:pPr>
      <w:r>
        <w:rPr>
          <w:b/>
        </w:rPr>
        <w:t xml:space="preserve">HỆ ĐIỀU HÀNH MÃ NGUỒN MỞ </w:t>
      </w:r>
    </w:p>
    <w:p w14:paraId="20F234AB" w14:textId="77777777" w:rsidR="00D4318F" w:rsidRDefault="00B01266">
      <w:pPr>
        <w:spacing w:after="166" w:line="259" w:lineRule="auto"/>
        <w:ind w:left="43"/>
        <w:jc w:val="center"/>
      </w:pPr>
      <w:r>
        <w:rPr>
          <w:b/>
        </w:rPr>
        <w:t xml:space="preserve">TUẦN 8 </w:t>
      </w:r>
    </w:p>
    <w:p w14:paraId="06DB410B" w14:textId="77777777" w:rsidR="00D4318F" w:rsidRDefault="00B01266">
      <w:pPr>
        <w:spacing w:after="224" w:line="259" w:lineRule="auto"/>
        <w:ind w:left="43" w:right="1"/>
        <w:jc w:val="center"/>
      </w:pPr>
      <w:r>
        <w:rPr>
          <w:b/>
        </w:rPr>
        <w:t xml:space="preserve">TIẾN TRÌNH – QUẢN LÝ TÀI NGUYÊN </w:t>
      </w:r>
    </w:p>
    <w:p w14:paraId="245AE9F6" w14:textId="77777777" w:rsidR="00D4318F" w:rsidRDefault="00B01266">
      <w:pPr>
        <w:pStyle w:val="Heading1"/>
      </w:pPr>
      <w:r>
        <w:t xml:space="preserve">Quản lý và thiết lập hạn ngạch đĩa cho người dùng </w:t>
      </w:r>
    </w:p>
    <w:p w14:paraId="4ECE473A" w14:textId="77777777" w:rsidR="005349EB" w:rsidRDefault="00B01266" w:rsidP="00CA3759">
      <w:pPr>
        <w:numPr>
          <w:ilvl w:val="0"/>
          <w:numId w:val="1"/>
        </w:numPr>
        <w:spacing w:after="184" w:line="294" w:lineRule="auto"/>
        <w:ind w:hanging="360"/>
        <w:rPr>
          <w:b/>
          <w:color w:val="FF0000"/>
        </w:rPr>
      </w:pPr>
      <w:r>
        <w:t>Kiểm tra xem thư mục home có phải là một mount point của một filesystem riêng biệt hay không (</w:t>
      </w:r>
      <w:r>
        <w:rPr>
          <w:i/>
        </w:rPr>
        <w:t xml:space="preserve">dùng lệnh </w:t>
      </w:r>
      <w:r>
        <w:rPr>
          <w:b/>
          <w:i/>
        </w:rPr>
        <w:t>df</w:t>
      </w:r>
      <w:r>
        <w:t>)?</w:t>
      </w:r>
      <w:r w:rsidR="005349EB">
        <w:t xml:space="preserve"> </w:t>
      </w:r>
    </w:p>
    <w:p w14:paraId="5A8F5323" w14:textId="77777777" w:rsidR="000244B9" w:rsidRPr="00CA3759" w:rsidRDefault="00B3722A" w:rsidP="000244B9">
      <w:pPr>
        <w:spacing w:after="184" w:line="294" w:lineRule="auto"/>
        <w:rPr>
          <w:b/>
          <w:color w:val="FF0000"/>
        </w:rPr>
      </w:pPr>
      <w:r>
        <w:rPr>
          <w:noProof/>
        </w:rPr>
        <w:drawing>
          <wp:inline distT="0" distB="0" distL="0" distR="0" wp14:anchorId="7C2DDFE1" wp14:editId="06F2C715">
            <wp:extent cx="5922010" cy="33312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22010" cy="3331210"/>
                    </a:xfrm>
                    <a:prstGeom prst="rect">
                      <a:avLst/>
                    </a:prstGeom>
                  </pic:spPr>
                </pic:pic>
              </a:graphicData>
            </a:graphic>
          </wp:inline>
        </w:drawing>
      </w:r>
    </w:p>
    <w:p w14:paraId="4775421A" w14:textId="77777777" w:rsidR="00D4318F" w:rsidRDefault="00B01266" w:rsidP="00CA3759">
      <w:pPr>
        <w:spacing w:after="184" w:line="294" w:lineRule="auto"/>
        <w:ind w:left="720" w:firstLine="0"/>
      </w:pPr>
      <w:r>
        <w:t xml:space="preserve">Nếu không bạn nên tạo mới một filesystem bằng tiện ích fdisk và mount nó vào thư mục /home </w:t>
      </w:r>
    </w:p>
    <w:p w14:paraId="7875B7DC" w14:textId="77777777" w:rsidR="00D4318F" w:rsidRDefault="00B01266" w:rsidP="0025077A">
      <w:pPr>
        <w:spacing w:after="167" w:line="258" w:lineRule="auto"/>
        <w:ind w:left="715" w:firstLine="0"/>
        <w:jc w:val="left"/>
      </w:pPr>
      <w:r>
        <w:rPr>
          <w:i/>
        </w:rPr>
        <w:t>Trên máy ảo thì add thêm 1 ổ đĩa mới vào (15GB). Sử dụng lệnh fdisk (</w:t>
      </w:r>
      <w:r>
        <w:rPr>
          <w:b/>
          <w:i/>
        </w:rPr>
        <w:t>fdisk /dev/sdb</w:t>
      </w:r>
      <w:r>
        <w:rPr>
          <w:i/>
        </w:rPr>
        <w:t xml:space="preserve">). </w:t>
      </w:r>
    </w:p>
    <w:p w14:paraId="571B59A6" w14:textId="77777777" w:rsidR="00B3722A" w:rsidRPr="00C0490F" w:rsidRDefault="00B01266" w:rsidP="00C0490F">
      <w:pPr>
        <w:spacing w:after="167" w:line="258" w:lineRule="auto"/>
        <w:ind w:left="715"/>
        <w:jc w:val="left"/>
        <w:rPr>
          <w:i/>
        </w:rPr>
      </w:pPr>
      <w:r>
        <w:rPr>
          <w:i/>
        </w:rPr>
        <w:t xml:space="preserve">Tạo ra 1 partition như ý muốn. Khởi động lại </w:t>
      </w:r>
    </w:p>
    <w:p w14:paraId="4F4B1058" w14:textId="77777777" w:rsidR="00D4318F" w:rsidRDefault="00B01266">
      <w:pPr>
        <w:spacing w:after="183" w:line="259" w:lineRule="auto"/>
        <w:ind w:left="730"/>
        <w:jc w:val="left"/>
        <w:rPr>
          <w:b/>
          <w:i/>
        </w:rPr>
      </w:pPr>
      <w:r>
        <w:rPr>
          <w:i/>
        </w:rPr>
        <w:t xml:space="preserve">Sử dụng lệnh </w:t>
      </w:r>
      <w:r>
        <w:rPr>
          <w:b/>
          <w:i/>
        </w:rPr>
        <w:t xml:space="preserve">mkfs –t ext3 /dev/sdb1 </w:t>
      </w:r>
    </w:p>
    <w:p w14:paraId="0DBECE0C" w14:textId="77777777" w:rsidR="00C0490F" w:rsidRDefault="00C0490F">
      <w:pPr>
        <w:spacing w:after="183" w:line="259" w:lineRule="auto"/>
        <w:ind w:left="730"/>
        <w:jc w:val="left"/>
      </w:pPr>
      <w:r>
        <w:rPr>
          <w:noProof/>
        </w:rPr>
        <w:lastRenderedPageBreak/>
        <w:drawing>
          <wp:inline distT="0" distB="0" distL="0" distR="0" wp14:anchorId="2ACC2C59" wp14:editId="75CE2340">
            <wp:extent cx="5922010" cy="33312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22010" cy="3331210"/>
                    </a:xfrm>
                    <a:prstGeom prst="rect">
                      <a:avLst/>
                    </a:prstGeom>
                  </pic:spPr>
                </pic:pic>
              </a:graphicData>
            </a:graphic>
          </wp:inline>
        </w:drawing>
      </w:r>
    </w:p>
    <w:p w14:paraId="6BF3602C" w14:textId="77777777" w:rsidR="00D4318F" w:rsidRDefault="00B01266">
      <w:pPr>
        <w:spacing w:after="167" w:line="258" w:lineRule="auto"/>
        <w:ind w:left="715"/>
        <w:jc w:val="left"/>
        <w:rPr>
          <w:i/>
        </w:rPr>
      </w:pPr>
      <w:r>
        <w:rPr>
          <w:i/>
        </w:rPr>
        <w:t>Mount thư mục home vào partition /dev/sdb1 (</w:t>
      </w:r>
      <w:r>
        <w:rPr>
          <w:b/>
          <w:i/>
        </w:rPr>
        <w:t>mount   /dev/sdb1   /home</w:t>
      </w:r>
      <w:r>
        <w:rPr>
          <w:i/>
        </w:rPr>
        <w:t xml:space="preserve">) </w:t>
      </w:r>
    </w:p>
    <w:p w14:paraId="72BD7290" w14:textId="77777777" w:rsidR="00C0490F" w:rsidRDefault="00C0490F">
      <w:pPr>
        <w:spacing w:after="167" w:line="258" w:lineRule="auto"/>
        <w:ind w:left="715"/>
        <w:jc w:val="left"/>
        <w:rPr>
          <w:i/>
        </w:rPr>
      </w:pPr>
      <w:r>
        <w:rPr>
          <w:noProof/>
        </w:rPr>
        <w:drawing>
          <wp:inline distT="0" distB="0" distL="0" distR="0" wp14:anchorId="002B550D" wp14:editId="196A7E82">
            <wp:extent cx="5922010" cy="33312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22010" cy="3331210"/>
                    </a:xfrm>
                    <a:prstGeom prst="rect">
                      <a:avLst/>
                    </a:prstGeom>
                  </pic:spPr>
                </pic:pic>
              </a:graphicData>
            </a:graphic>
          </wp:inline>
        </w:drawing>
      </w:r>
    </w:p>
    <w:p w14:paraId="68E104CE" w14:textId="77777777" w:rsidR="00C0490F" w:rsidRDefault="00C0490F">
      <w:pPr>
        <w:spacing w:after="167" w:line="258" w:lineRule="auto"/>
        <w:ind w:left="715"/>
        <w:jc w:val="left"/>
        <w:rPr>
          <w:i/>
        </w:rPr>
      </w:pPr>
    </w:p>
    <w:p w14:paraId="1B8254D7" w14:textId="77777777" w:rsidR="0025077A" w:rsidRDefault="0025077A">
      <w:pPr>
        <w:spacing w:after="167" w:line="258" w:lineRule="auto"/>
        <w:ind w:left="715"/>
        <w:jc w:val="left"/>
      </w:pPr>
    </w:p>
    <w:p w14:paraId="71FD7533" w14:textId="77777777" w:rsidR="00D4318F" w:rsidRDefault="00B01266">
      <w:pPr>
        <w:numPr>
          <w:ilvl w:val="0"/>
          <w:numId w:val="1"/>
        </w:numPr>
        <w:spacing w:after="234"/>
        <w:ind w:hanging="360"/>
      </w:pPr>
      <w:r>
        <w:lastRenderedPageBreak/>
        <w:t xml:space="preserve">Tạo nhóm có tên </w:t>
      </w:r>
      <w:r>
        <w:rPr>
          <w:b/>
        </w:rPr>
        <w:t>hocvien</w:t>
      </w:r>
      <w:r>
        <w:t xml:space="preserve"> gồm các thành viên </w:t>
      </w:r>
      <w:r>
        <w:rPr>
          <w:b/>
        </w:rPr>
        <w:t>hv1, hv2</w:t>
      </w:r>
      <w:r>
        <w:t xml:space="preserve">; nhóm có tên </w:t>
      </w:r>
      <w:r>
        <w:rPr>
          <w:b/>
        </w:rPr>
        <w:t>admin</w:t>
      </w:r>
      <w:r>
        <w:t xml:space="preserve"> gồm các thành viên </w:t>
      </w:r>
      <w:r>
        <w:rPr>
          <w:b/>
        </w:rPr>
        <w:t>admin1</w:t>
      </w:r>
      <w:r>
        <w:t xml:space="preserve">, </w:t>
      </w:r>
      <w:r>
        <w:rPr>
          <w:b/>
        </w:rPr>
        <w:t>admin2</w:t>
      </w:r>
      <w:r>
        <w:t xml:space="preserve">. </w:t>
      </w:r>
    </w:p>
    <w:p w14:paraId="23860F1A" w14:textId="77777777" w:rsidR="00072318" w:rsidRDefault="00C0490F" w:rsidP="00072318">
      <w:pPr>
        <w:spacing w:after="234"/>
      </w:pPr>
      <w:r>
        <w:rPr>
          <w:noProof/>
        </w:rPr>
        <w:drawing>
          <wp:inline distT="0" distB="0" distL="0" distR="0" wp14:anchorId="25841034" wp14:editId="566E6DF7">
            <wp:extent cx="5922010" cy="33312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22010" cy="3331210"/>
                    </a:xfrm>
                    <a:prstGeom prst="rect">
                      <a:avLst/>
                    </a:prstGeom>
                  </pic:spPr>
                </pic:pic>
              </a:graphicData>
            </a:graphic>
          </wp:inline>
        </w:drawing>
      </w:r>
    </w:p>
    <w:p w14:paraId="68FE2FBC" w14:textId="77777777" w:rsidR="00D4318F" w:rsidRDefault="00B01266">
      <w:pPr>
        <w:numPr>
          <w:ilvl w:val="0"/>
          <w:numId w:val="1"/>
        </w:numPr>
        <w:spacing w:after="273"/>
        <w:ind w:hanging="360"/>
      </w:pPr>
      <w:r>
        <w:t xml:space="preserve">Cấu hình quota cho filesystem </w:t>
      </w:r>
      <w:r>
        <w:rPr>
          <w:b/>
        </w:rPr>
        <w:t xml:space="preserve">/home </w:t>
      </w:r>
      <w:r>
        <w:t xml:space="preserve">sao cho: </w:t>
      </w:r>
    </w:p>
    <w:p w14:paraId="7A7A3096" w14:textId="77777777" w:rsidR="00D4318F" w:rsidRDefault="00B01266" w:rsidP="000715B3">
      <w:pPr>
        <w:spacing w:after="255" w:line="240" w:lineRule="auto"/>
        <w:ind w:left="1075"/>
      </w:pPr>
      <w:r>
        <w:t>1)</w:t>
      </w:r>
      <w:r>
        <w:rPr>
          <w:rFonts w:ascii="Arial" w:eastAsia="Arial" w:hAnsi="Arial" w:cs="Arial"/>
        </w:rPr>
        <w:t xml:space="preserve"> </w:t>
      </w:r>
      <w:r>
        <w:t xml:space="preserve">Mỗi người dùng trong nhóm hocvien được cấp 10MB dung lượng sử dụng. </w:t>
      </w:r>
    </w:p>
    <w:p w14:paraId="3CA6DCE9" w14:textId="77777777" w:rsidR="00D4318F" w:rsidRDefault="00B01266" w:rsidP="000715B3">
      <w:pPr>
        <w:spacing w:after="191" w:line="240" w:lineRule="auto"/>
        <w:ind w:left="1080" w:firstLine="0"/>
        <w:jc w:val="left"/>
      </w:pPr>
      <w:r>
        <w:rPr>
          <w:rFonts w:ascii="Segoe UI Symbol" w:eastAsia="Segoe UI Symbol" w:hAnsi="Segoe UI Symbol" w:cs="Segoe UI Symbol"/>
        </w:rPr>
        <w:t>•</w:t>
      </w:r>
      <w:r>
        <w:rPr>
          <w:rFonts w:ascii="Arial" w:eastAsia="Arial" w:hAnsi="Arial" w:cs="Arial"/>
        </w:rPr>
        <w:t xml:space="preserve"> </w:t>
      </w:r>
      <w:r>
        <w:rPr>
          <w:b/>
        </w:rPr>
        <w:t>B1:</w:t>
      </w:r>
      <w:r>
        <w:t xml:space="preserve"> Mô tả cấu hình </w:t>
      </w:r>
      <w:r>
        <w:rPr>
          <w:b/>
        </w:rPr>
        <w:t>usrquota, grpquota</w:t>
      </w:r>
      <w:r>
        <w:t xml:space="preserve"> trong </w:t>
      </w:r>
      <w:r>
        <w:rPr>
          <w:b/>
        </w:rPr>
        <w:t>/etc/fstab</w:t>
      </w:r>
      <w:r>
        <w:t xml:space="preserve"> </w:t>
      </w:r>
    </w:p>
    <w:p w14:paraId="68759834" w14:textId="77777777" w:rsidR="00D4318F" w:rsidRDefault="00B01266" w:rsidP="000715B3">
      <w:pPr>
        <w:spacing w:after="294" w:line="240" w:lineRule="auto"/>
        <w:ind w:left="1075"/>
      </w:pPr>
      <w:r>
        <w:t xml:space="preserve">Có thể cho tự động mount bằng cách mở file fstab trong thư mục </w:t>
      </w:r>
      <w:r>
        <w:rPr>
          <w:b/>
        </w:rPr>
        <w:t>(/etc/fstab</w:t>
      </w:r>
      <w:r>
        <w:t xml:space="preserve">) thêm vào 1 dòng: </w:t>
      </w:r>
    </w:p>
    <w:p w14:paraId="025D00A0" w14:textId="77777777" w:rsidR="00D4318F" w:rsidRDefault="00B01266" w:rsidP="000715B3">
      <w:pPr>
        <w:pStyle w:val="Heading2"/>
        <w:spacing w:line="240" w:lineRule="auto"/>
        <w:ind w:left="1075"/>
      </w:pPr>
      <w:r>
        <w:t>/dev/sdb1    /home     ext3     defaults,</w:t>
      </w:r>
      <w:r>
        <w:rPr>
          <w:b/>
          <w:i/>
        </w:rPr>
        <w:t>usrquota,grpquota</w:t>
      </w:r>
      <w:r>
        <w:rPr>
          <w:b/>
          <w:sz w:val="40"/>
        </w:rPr>
        <w:t xml:space="preserve"> </w:t>
      </w:r>
      <w:r>
        <w:t xml:space="preserve">    1       2 </w:t>
      </w:r>
    </w:p>
    <w:p w14:paraId="44EDA5A9" w14:textId="77777777" w:rsidR="00D4318F" w:rsidRDefault="00B01266" w:rsidP="000715B3">
      <w:pPr>
        <w:spacing w:after="3" w:line="240" w:lineRule="auto"/>
        <w:ind w:left="715"/>
        <w:jc w:val="left"/>
      </w:pPr>
      <w:r>
        <w:t>(</w:t>
      </w:r>
      <w:r>
        <w:rPr>
          <w:rFonts w:ascii="Arial" w:eastAsia="Arial" w:hAnsi="Arial" w:cs="Arial"/>
          <w:color w:val="333333"/>
          <w:sz w:val="21"/>
        </w:rPr>
        <w:t xml:space="preserve">– defaults: sử dụng các tuỳ chọn mount mặc định đó là rw, suid, dev, exec, auto, nouser, and async. Các tuỳ chọn được cách nhau bằng dấu phẩy (,) và không có khoảng trắng. 1: </w:t>
      </w:r>
    </w:p>
    <w:p w14:paraId="6BF90C53" w14:textId="77777777" w:rsidR="00D4318F" w:rsidRDefault="00B01266" w:rsidP="000715B3">
      <w:pPr>
        <w:spacing w:after="3" w:line="240" w:lineRule="auto"/>
        <w:ind w:left="715"/>
        <w:jc w:val="left"/>
        <w:rPr>
          <w:rFonts w:ascii="Arial" w:eastAsia="Arial" w:hAnsi="Arial" w:cs="Arial"/>
          <w:color w:val="333333"/>
          <w:sz w:val="21"/>
        </w:rPr>
      </w:pPr>
      <w:r>
        <w:rPr>
          <w:rFonts w:ascii="Arial" w:eastAsia="Arial" w:hAnsi="Arial" w:cs="Arial"/>
          <w:color w:val="333333"/>
          <w:sz w:val="21"/>
        </w:rPr>
        <w:t xml:space="preserve">kiểm tra dump. 2: kiểm tra fsck. Nếu 0 là không kiểm tra) </w:t>
      </w:r>
    </w:p>
    <w:p w14:paraId="4C5ACB61" w14:textId="77777777" w:rsidR="00C0490F" w:rsidRDefault="00B97F3C" w:rsidP="000715B3">
      <w:pPr>
        <w:spacing w:after="3" w:line="240" w:lineRule="auto"/>
        <w:ind w:left="715"/>
        <w:jc w:val="left"/>
        <w:rPr>
          <w:rFonts w:ascii="Arial" w:eastAsia="Arial" w:hAnsi="Arial" w:cs="Arial"/>
          <w:color w:val="333333"/>
          <w:sz w:val="21"/>
        </w:rPr>
      </w:pPr>
      <w:r>
        <w:rPr>
          <w:noProof/>
        </w:rPr>
        <w:lastRenderedPageBreak/>
        <w:drawing>
          <wp:inline distT="0" distB="0" distL="0" distR="0" wp14:anchorId="657D8F4B" wp14:editId="1CEF2609">
            <wp:extent cx="5922010" cy="33312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22010" cy="3331210"/>
                    </a:xfrm>
                    <a:prstGeom prst="rect">
                      <a:avLst/>
                    </a:prstGeom>
                  </pic:spPr>
                </pic:pic>
              </a:graphicData>
            </a:graphic>
          </wp:inline>
        </w:drawing>
      </w:r>
    </w:p>
    <w:p w14:paraId="52393290" w14:textId="77777777" w:rsidR="000715B3" w:rsidRDefault="000715B3" w:rsidP="000715B3">
      <w:pPr>
        <w:spacing w:after="3" w:line="240" w:lineRule="auto"/>
        <w:ind w:left="715"/>
        <w:jc w:val="left"/>
      </w:pPr>
    </w:p>
    <w:p w14:paraId="77558E7C" w14:textId="77777777" w:rsidR="000715B3" w:rsidRDefault="00B01266" w:rsidP="007A4D9B">
      <w:pPr>
        <w:spacing w:line="259" w:lineRule="auto"/>
        <w:ind w:left="720" w:firstLine="0"/>
        <w:jc w:val="left"/>
      </w:pPr>
      <w:r>
        <w:t xml:space="preserve"> </w:t>
      </w:r>
    </w:p>
    <w:p w14:paraId="28481286" w14:textId="77777777" w:rsidR="00D4318F" w:rsidRDefault="00B01266">
      <w:pPr>
        <w:numPr>
          <w:ilvl w:val="0"/>
          <w:numId w:val="2"/>
        </w:numPr>
        <w:ind w:right="149" w:hanging="360"/>
      </w:pPr>
      <w:r>
        <w:rPr>
          <w:b/>
        </w:rPr>
        <w:t>B2:</w:t>
      </w:r>
      <w:r>
        <w:t xml:space="preserve"> Tạo hai tập tin rỗng lưu trữ thông tin cấu hình và đặt quyền hạn cho hai tập tin này. (hoặc có thể sử dụng tiện ích </w:t>
      </w:r>
      <w:r>
        <w:rPr>
          <w:b/>
        </w:rPr>
        <w:t>vi</w:t>
      </w:r>
      <w:r>
        <w:t xml:space="preserve"> để tạo) </w:t>
      </w:r>
    </w:p>
    <w:p w14:paraId="6FFB72AC" w14:textId="77777777" w:rsidR="00D4318F" w:rsidRDefault="00B01266">
      <w:pPr>
        <w:spacing w:after="2" w:line="257" w:lineRule="auto"/>
        <w:ind w:left="1075" w:right="1494"/>
        <w:jc w:val="left"/>
      </w:pPr>
      <w:r>
        <w:rPr>
          <w:b/>
          <w:color w:val="FF0000"/>
        </w:rPr>
        <w:t xml:space="preserve">#touch   /home/aquota.user </w:t>
      </w:r>
    </w:p>
    <w:p w14:paraId="1C6B2214" w14:textId="77777777" w:rsidR="00D4318F" w:rsidRDefault="00B01266">
      <w:pPr>
        <w:spacing w:after="2" w:line="257" w:lineRule="auto"/>
        <w:ind w:left="1075" w:right="1494"/>
        <w:jc w:val="left"/>
      </w:pPr>
      <w:r>
        <w:rPr>
          <w:b/>
          <w:color w:val="FF0000"/>
        </w:rPr>
        <w:t xml:space="preserve">#touch   /home/aquota.group </w:t>
      </w:r>
    </w:p>
    <w:p w14:paraId="55071AD4" w14:textId="77777777" w:rsidR="00932E88" w:rsidRDefault="00B01266">
      <w:pPr>
        <w:spacing w:after="163" w:line="257" w:lineRule="auto"/>
        <w:ind w:left="1075" w:right="1494"/>
        <w:jc w:val="left"/>
      </w:pPr>
      <w:r>
        <w:rPr>
          <w:b/>
          <w:color w:val="FF0000"/>
        </w:rPr>
        <w:t>#chmod   600   /home/aquota.user   /home/aquota.group</w:t>
      </w:r>
      <w:r>
        <w:t xml:space="preserve"> </w:t>
      </w:r>
    </w:p>
    <w:p w14:paraId="0C9D0E63" w14:textId="77777777" w:rsidR="00D4318F" w:rsidRDefault="00B97F3C">
      <w:pPr>
        <w:spacing w:after="163" w:line="257" w:lineRule="auto"/>
        <w:ind w:left="1075" w:right="1494"/>
        <w:jc w:val="left"/>
      </w:pPr>
      <w:r>
        <w:rPr>
          <w:noProof/>
        </w:rPr>
        <w:drawing>
          <wp:anchor distT="0" distB="0" distL="114300" distR="114300" simplePos="0" relativeHeight="251659264" behindDoc="0" locked="0" layoutInCell="1" allowOverlap="1" wp14:anchorId="1D92EF6E" wp14:editId="28F7FF5E">
            <wp:simplePos x="0" y="0"/>
            <wp:positionH relativeFrom="margin">
              <wp:posOffset>478790</wp:posOffset>
            </wp:positionH>
            <wp:positionV relativeFrom="margin">
              <wp:posOffset>5270500</wp:posOffset>
            </wp:positionV>
            <wp:extent cx="5922010" cy="3331210"/>
            <wp:effectExtent l="0" t="0" r="254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22010" cy="3331210"/>
                    </a:xfrm>
                    <a:prstGeom prst="rect">
                      <a:avLst/>
                    </a:prstGeom>
                  </pic:spPr>
                </pic:pic>
              </a:graphicData>
            </a:graphic>
          </wp:anchor>
        </w:drawing>
      </w:r>
      <w:r w:rsidR="00B01266">
        <w:t xml:space="preserve">Khởi động lại </w:t>
      </w:r>
    </w:p>
    <w:p w14:paraId="003D9781" w14:textId="77777777" w:rsidR="00D4318F" w:rsidRDefault="00B01266">
      <w:pPr>
        <w:spacing w:after="0" w:line="259" w:lineRule="auto"/>
        <w:ind w:left="720" w:firstLine="0"/>
        <w:jc w:val="left"/>
      </w:pPr>
      <w:r>
        <w:rPr>
          <w:b/>
          <w:color w:val="FF0000"/>
        </w:rPr>
        <w:lastRenderedPageBreak/>
        <w:t xml:space="preserve"> </w:t>
      </w:r>
    </w:p>
    <w:p w14:paraId="55E9D16E" w14:textId="77777777" w:rsidR="00D4318F" w:rsidRDefault="00B01266">
      <w:pPr>
        <w:numPr>
          <w:ilvl w:val="0"/>
          <w:numId w:val="2"/>
        </w:numPr>
        <w:ind w:right="149" w:hanging="360"/>
      </w:pPr>
      <w:r>
        <w:rPr>
          <w:b/>
        </w:rPr>
        <w:t>B3:</w:t>
      </w:r>
      <w:r>
        <w:t xml:space="preserve"> Để tạo quota files: Lệnh </w:t>
      </w:r>
      <w:r>
        <w:rPr>
          <w:b/>
        </w:rPr>
        <w:t>quotacheck</w:t>
      </w:r>
      <w:r>
        <w:t xml:space="preserve"> sẽ kiểm tra những hệ thống tập tin được cấu hình quota và xây dựng lại bảng sử dụng đĩa hiện hành </w:t>
      </w:r>
      <w:r>
        <w:rPr>
          <w:color w:val="FF0000"/>
        </w:rPr>
        <w:t xml:space="preserve">#quotacheck  -avug </w:t>
      </w:r>
      <w:r>
        <w:t xml:space="preserve">Tùy chọn: </w:t>
      </w:r>
    </w:p>
    <w:p w14:paraId="06145131" w14:textId="77777777" w:rsidR="00D4318F" w:rsidRDefault="00B01266">
      <w:pPr>
        <w:ind w:left="1450"/>
      </w:pPr>
      <w:r>
        <w:t xml:space="preserve">-a: (all) kiểm tra tất cả hệ thống tập tin cấu hình quota </w:t>
      </w:r>
    </w:p>
    <w:p w14:paraId="547B79B3" w14:textId="77777777" w:rsidR="00D4318F" w:rsidRDefault="00B01266">
      <w:pPr>
        <w:ind w:left="1450"/>
      </w:pPr>
      <w:r>
        <w:t xml:space="preserve">-v: (verbose) hiển thị thông tin trạng thái khi kiểm tra </w:t>
      </w:r>
    </w:p>
    <w:p w14:paraId="1FF8AB03" w14:textId="77777777" w:rsidR="00D4318F" w:rsidRDefault="00B01266">
      <w:pPr>
        <w:ind w:left="1450"/>
      </w:pPr>
      <w:r>
        <w:t xml:space="preserve">-u: (user) kiểm tra quota của người dùng </w:t>
      </w:r>
    </w:p>
    <w:p w14:paraId="21C5438B" w14:textId="77777777" w:rsidR="00D4318F" w:rsidRDefault="00B97F3C" w:rsidP="00F026F0">
      <w:pPr>
        <w:ind w:left="1450"/>
      </w:pPr>
      <w:r>
        <w:rPr>
          <w:noProof/>
        </w:rPr>
        <w:drawing>
          <wp:anchor distT="0" distB="0" distL="114300" distR="114300" simplePos="0" relativeHeight="251658240" behindDoc="0" locked="0" layoutInCell="1" allowOverlap="1" wp14:anchorId="4D0C79A9" wp14:editId="72A4314B">
            <wp:simplePos x="0" y="0"/>
            <wp:positionH relativeFrom="margin">
              <wp:posOffset>181610</wp:posOffset>
            </wp:positionH>
            <wp:positionV relativeFrom="margin">
              <wp:posOffset>1750060</wp:posOffset>
            </wp:positionV>
            <wp:extent cx="5922010" cy="3331210"/>
            <wp:effectExtent l="0" t="0" r="254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22010" cy="3331210"/>
                    </a:xfrm>
                    <a:prstGeom prst="rect">
                      <a:avLst/>
                    </a:prstGeom>
                  </pic:spPr>
                </pic:pic>
              </a:graphicData>
            </a:graphic>
          </wp:anchor>
        </w:drawing>
      </w:r>
      <w:r w:rsidR="00B01266">
        <w:t xml:space="preserve">-g: </w:t>
      </w:r>
      <w:r w:rsidR="00F026F0">
        <w:t>(group) kiểm tra quota của nhóm</w:t>
      </w:r>
    </w:p>
    <w:p w14:paraId="27BD00D7" w14:textId="77777777" w:rsidR="00F026F0" w:rsidRDefault="00F026F0" w:rsidP="00F026F0"/>
    <w:p w14:paraId="18D60DAD" w14:textId="77777777" w:rsidR="00D4318F" w:rsidRDefault="00B01266">
      <w:pPr>
        <w:numPr>
          <w:ilvl w:val="0"/>
          <w:numId w:val="2"/>
        </w:numPr>
        <w:ind w:right="149" w:hanging="360"/>
      </w:pPr>
      <w:r>
        <w:rPr>
          <w:b/>
        </w:rPr>
        <w:t>B4:</w:t>
      </w:r>
      <w:r>
        <w:t xml:space="preserve"> Phân bổ quota: giới hạn dung lượng cho người dùng (</w:t>
      </w:r>
      <w:r>
        <w:rPr>
          <w:b/>
        </w:rPr>
        <w:t>ed</w:t>
      </w:r>
      <w:r>
        <w:t xml:space="preserve">it user </w:t>
      </w:r>
      <w:r>
        <w:rPr>
          <w:b/>
        </w:rPr>
        <w:t>quota</w:t>
      </w:r>
      <w:r>
        <w:t xml:space="preserve">) Cú pháp: </w:t>
      </w:r>
      <w:r>
        <w:rPr>
          <w:b/>
        </w:rPr>
        <w:t>#edquota &lt;option&gt; &lt;username&gt;</w:t>
      </w:r>
      <w:r>
        <w:rPr>
          <w:b/>
          <w:color w:val="FF0000"/>
        </w:rPr>
        <w:t xml:space="preserve"> </w:t>
      </w:r>
      <w:r>
        <w:t xml:space="preserve">Tùy chọn: </w:t>
      </w:r>
    </w:p>
    <w:p w14:paraId="66D769F5" w14:textId="77777777" w:rsidR="00D4318F" w:rsidRDefault="00B01266">
      <w:pPr>
        <w:ind w:left="1075"/>
      </w:pPr>
      <w:r>
        <w:t xml:space="preserve">-g: chỉnh sửa quota cho nhóm </w:t>
      </w:r>
    </w:p>
    <w:p w14:paraId="7108BA1C" w14:textId="77777777" w:rsidR="00D4318F" w:rsidRDefault="00B01266">
      <w:pPr>
        <w:ind w:left="1075"/>
      </w:pPr>
      <w:r>
        <w:t xml:space="preserve">-u: chỉnh sửa quota cho người dùng </w:t>
      </w:r>
    </w:p>
    <w:p w14:paraId="76D8C9C4" w14:textId="77777777" w:rsidR="00D4318F" w:rsidRDefault="00B01266">
      <w:pPr>
        <w:ind w:left="1075"/>
      </w:pPr>
      <w:r>
        <w:t xml:space="preserve">-p: sao chép quota của một người dùng cho một người dùng khác </w:t>
      </w:r>
    </w:p>
    <w:p w14:paraId="75C15F4F" w14:textId="77777777" w:rsidR="00D4318F" w:rsidRDefault="00B01266">
      <w:pPr>
        <w:ind w:left="1075"/>
      </w:pPr>
      <w:r>
        <w:t xml:space="preserve">-t: chỉnh sửa thời gian giới hạn mềm </w:t>
      </w:r>
    </w:p>
    <w:p w14:paraId="16724453" w14:textId="77777777" w:rsidR="00B97F3C" w:rsidRDefault="00B97F3C">
      <w:pPr>
        <w:ind w:left="1075"/>
      </w:pPr>
    </w:p>
    <w:p w14:paraId="38B3E9E9" w14:textId="77777777" w:rsidR="00B97F3C" w:rsidRDefault="00B97F3C">
      <w:pPr>
        <w:ind w:left="1075"/>
      </w:pPr>
    </w:p>
    <w:p w14:paraId="69216D9A" w14:textId="77777777" w:rsidR="00B97F3C" w:rsidRDefault="00B97F3C">
      <w:pPr>
        <w:ind w:left="1075"/>
      </w:pPr>
    </w:p>
    <w:p w14:paraId="4276A49B" w14:textId="77777777" w:rsidR="00B97F3C" w:rsidRDefault="00B97F3C">
      <w:pPr>
        <w:ind w:left="1075"/>
      </w:pPr>
    </w:p>
    <w:p w14:paraId="5C95AB38" w14:textId="77777777" w:rsidR="00B97F3C" w:rsidRDefault="00B97F3C">
      <w:pPr>
        <w:ind w:left="1075"/>
      </w:pPr>
    </w:p>
    <w:p w14:paraId="74D6662C" w14:textId="77777777" w:rsidR="00B97F3C" w:rsidRDefault="00B97F3C">
      <w:pPr>
        <w:ind w:left="1075"/>
      </w:pPr>
    </w:p>
    <w:p w14:paraId="601A963A" w14:textId="77777777" w:rsidR="00B97F3C" w:rsidRDefault="00B97F3C">
      <w:pPr>
        <w:ind w:left="1075"/>
      </w:pPr>
    </w:p>
    <w:p w14:paraId="77020CCD" w14:textId="77777777" w:rsidR="00B97F3C" w:rsidRDefault="00B97F3C" w:rsidP="00B97F3C">
      <w:pPr>
        <w:ind w:left="1075"/>
        <w:rPr>
          <w:b/>
        </w:rPr>
      </w:pPr>
      <w:r>
        <w:rPr>
          <w:noProof/>
        </w:rPr>
        <w:lastRenderedPageBreak/>
        <w:drawing>
          <wp:anchor distT="0" distB="0" distL="114300" distR="114300" simplePos="0" relativeHeight="251660288" behindDoc="0" locked="0" layoutInCell="1" allowOverlap="1" wp14:anchorId="2003EF7A" wp14:editId="5206DE15">
            <wp:simplePos x="0" y="0"/>
            <wp:positionH relativeFrom="margin">
              <wp:posOffset>151130</wp:posOffset>
            </wp:positionH>
            <wp:positionV relativeFrom="margin">
              <wp:posOffset>325120</wp:posOffset>
            </wp:positionV>
            <wp:extent cx="5922010" cy="3331210"/>
            <wp:effectExtent l="0" t="0" r="2540"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2010" cy="3331210"/>
                    </a:xfrm>
                    <a:prstGeom prst="rect">
                      <a:avLst/>
                    </a:prstGeom>
                  </pic:spPr>
                </pic:pic>
              </a:graphicData>
            </a:graphic>
          </wp:anchor>
        </w:drawing>
      </w:r>
      <w:r>
        <w:rPr>
          <w:b/>
        </w:rPr>
        <w:t>#</w:t>
      </w:r>
      <w:r>
        <w:t>edquota   -u  hv1</w:t>
      </w:r>
      <w:r>
        <w:rPr>
          <w:b/>
        </w:rPr>
        <w:t xml:space="preserve"> </w:t>
      </w:r>
    </w:p>
    <w:p w14:paraId="24B21D98" w14:textId="77777777" w:rsidR="00B97F3C" w:rsidRDefault="00B97F3C">
      <w:pPr>
        <w:ind w:left="1075"/>
      </w:pPr>
    </w:p>
    <w:p w14:paraId="60261347" w14:textId="77777777" w:rsidR="00D4318F" w:rsidRPr="00B97F3C" w:rsidRDefault="00B01266" w:rsidP="00B97F3C">
      <w:pPr>
        <w:spacing w:after="0" w:line="259" w:lineRule="auto"/>
        <w:ind w:left="1080" w:firstLine="0"/>
        <w:jc w:val="left"/>
        <w:rPr>
          <w:color w:val="FF0000"/>
        </w:rPr>
      </w:pPr>
      <w:r w:rsidRPr="00B97F3C">
        <w:rPr>
          <w:color w:val="FF0000"/>
        </w:rPr>
        <w:t xml:space="preserve"> #edquota   –g   hocvien </w:t>
      </w:r>
    </w:p>
    <w:p w14:paraId="2FBE7A70" w14:textId="77777777" w:rsidR="00D4318F" w:rsidRDefault="00B01266">
      <w:pPr>
        <w:spacing w:after="0" w:line="259" w:lineRule="auto"/>
        <w:ind w:left="1080" w:firstLine="0"/>
        <w:jc w:val="left"/>
      </w:pPr>
      <w:r>
        <w:rPr>
          <w:color w:val="FF0000"/>
        </w:rPr>
        <w:t xml:space="preserve"> </w:t>
      </w:r>
    </w:p>
    <w:tbl>
      <w:tblPr>
        <w:tblStyle w:val="TableGrid"/>
        <w:tblW w:w="7427" w:type="dxa"/>
        <w:tblInd w:w="1080" w:type="dxa"/>
        <w:tblLook w:val="04A0" w:firstRow="1" w:lastRow="0" w:firstColumn="1" w:lastColumn="0" w:noHBand="0" w:noVBand="1"/>
      </w:tblPr>
      <w:tblGrid>
        <w:gridCol w:w="3241"/>
        <w:gridCol w:w="2880"/>
        <w:gridCol w:w="1306"/>
      </w:tblGrid>
      <w:tr w:rsidR="00D4318F" w14:paraId="53567568" w14:textId="77777777">
        <w:trPr>
          <w:trHeight w:val="292"/>
        </w:trPr>
        <w:tc>
          <w:tcPr>
            <w:tcW w:w="3241" w:type="dxa"/>
            <w:tcBorders>
              <w:top w:val="nil"/>
              <w:left w:val="nil"/>
              <w:bottom w:val="nil"/>
              <w:right w:val="nil"/>
            </w:tcBorders>
          </w:tcPr>
          <w:p w14:paraId="396BE6E4" w14:textId="77777777" w:rsidR="00D4318F" w:rsidRDefault="00B01266">
            <w:pPr>
              <w:tabs>
                <w:tab w:val="center" w:pos="2110"/>
              </w:tabs>
              <w:spacing w:after="0" w:line="259" w:lineRule="auto"/>
              <w:ind w:left="0" w:firstLine="0"/>
              <w:jc w:val="left"/>
            </w:pPr>
            <w:r>
              <w:rPr>
                <w:color w:val="FF0000"/>
              </w:rPr>
              <w:t xml:space="preserve">Filesystem  </w:t>
            </w:r>
            <w:r>
              <w:rPr>
                <w:color w:val="FF0000"/>
              </w:rPr>
              <w:tab/>
              <w:t xml:space="preserve">Block   </w:t>
            </w:r>
          </w:p>
        </w:tc>
        <w:tc>
          <w:tcPr>
            <w:tcW w:w="2880" w:type="dxa"/>
            <w:tcBorders>
              <w:top w:val="nil"/>
              <w:left w:val="nil"/>
              <w:bottom w:val="nil"/>
              <w:right w:val="nil"/>
            </w:tcBorders>
          </w:tcPr>
          <w:p w14:paraId="7B858840" w14:textId="77777777" w:rsidR="00D4318F" w:rsidRDefault="00B01266">
            <w:pPr>
              <w:tabs>
                <w:tab w:val="center" w:pos="1408"/>
              </w:tabs>
              <w:spacing w:after="0" w:line="259" w:lineRule="auto"/>
              <w:ind w:left="0" w:firstLine="0"/>
              <w:jc w:val="left"/>
            </w:pPr>
            <w:r>
              <w:rPr>
                <w:color w:val="FF0000"/>
              </w:rPr>
              <w:t xml:space="preserve">Soft </w:t>
            </w:r>
            <w:r>
              <w:rPr>
                <w:color w:val="FF0000"/>
              </w:rPr>
              <w:tab/>
              <w:t xml:space="preserve"> Hard  Inode  </w:t>
            </w:r>
          </w:p>
        </w:tc>
        <w:tc>
          <w:tcPr>
            <w:tcW w:w="1306" w:type="dxa"/>
            <w:tcBorders>
              <w:top w:val="nil"/>
              <w:left w:val="nil"/>
              <w:bottom w:val="nil"/>
              <w:right w:val="nil"/>
            </w:tcBorders>
          </w:tcPr>
          <w:p w14:paraId="4CC8EDC5" w14:textId="77777777" w:rsidR="00D4318F" w:rsidRDefault="00B01266">
            <w:pPr>
              <w:spacing w:after="0" w:line="259" w:lineRule="auto"/>
              <w:ind w:left="0" w:firstLine="0"/>
            </w:pPr>
            <w:r>
              <w:rPr>
                <w:color w:val="FF0000"/>
              </w:rPr>
              <w:t xml:space="preserve">Soft  Hard </w:t>
            </w:r>
          </w:p>
        </w:tc>
      </w:tr>
      <w:tr w:rsidR="00D4318F" w14:paraId="6C3CCCD8" w14:textId="77777777">
        <w:trPr>
          <w:trHeight w:val="292"/>
        </w:trPr>
        <w:tc>
          <w:tcPr>
            <w:tcW w:w="3241" w:type="dxa"/>
            <w:tcBorders>
              <w:top w:val="nil"/>
              <w:left w:val="nil"/>
              <w:bottom w:val="nil"/>
              <w:right w:val="nil"/>
            </w:tcBorders>
          </w:tcPr>
          <w:p w14:paraId="36E304A1" w14:textId="77777777" w:rsidR="00D4318F" w:rsidRDefault="00B01266">
            <w:pPr>
              <w:tabs>
                <w:tab w:val="center" w:pos="2521"/>
              </w:tabs>
              <w:spacing w:after="0" w:line="259" w:lineRule="auto"/>
              <w:ind w:left="0" w:firstLine="0"/>
              <w:jc w:val="left"/>
            </w:pPr>
            <w:r>
              <w:rPr>
                <w:color w:val="FF0000"/>
              </w:rPr>
              <w:t xml:space="preserve">/dev/sdb1          0  </w:t>
            </w:r>
            <w:r>
              <w:rPr>
                <w:color w:val="FF0000"/>
              </w:rPr>
              <w:tab/>
              <w:t xml:space="preserve"> </w:t>
            </w:r>
          </w:p>
        </w:tc>
        <w:tc>
          <w:tcPr>
            <w:tcW w:w="2880" w:type="dxa"/>
            <w:tcBorders>
              <w:top w:val="nil"/>
              <w:left w:val="nil"/>
              <w:bottom w:val="nil"/>
              <w:right w:val="nil"/>
            </w:tcBorders>
          </w:tcPr>
          <w:p w14:paraId="3E3552E7" w14:textId="77777777" w:rsidR="00D4318F" w:rsidRDefault="00B01266">
            <w:pPr>
              <w:tabs>
                <w:tab w:val="center" w:pos="2160"/>
              </w:tabs>
              <w:spacing w:after="0" w:line="259" w:lineRule="auto"/>
              <w:ind w:left="0" w:firstLine="0"/>
              <w:jc w:val="left"/>
            </w:pPr>
            <w:r>
              <w:rPr>
                <w:color w:val="FF0000"/>
              </w:rPr>
              <w:t xml:space="preserve">8000  10000    0  </w:t>
            </w:r>
            <w:r>
              <w:rPr>
                <w:color w:val="FF0000"/>
              </w:rPr>
              <w:tab/>
              <w:t xml:space="preserve"> </w:t>
            </w:r>
          </w:p>
        </w:tc>
        <w:tc>
          <w:tcPr>
            <w:tcW w:w="1306" w:type="dxa"/>
            <w:tcBorders>
              <w:top w:val="nil"/>
              <w:left w:val="nil"/>
              <w:bottom w:val="nil"/>
              <w:right w:val="nil"/>
            </w:tcBorders>
          </w:tcPr>
          <w:p w14:paraId="1EBA4D86" w14:textId="77777777" w:rsidR="00B97F3C" w:rsidRPr="00B97F3C" w:rsidRDefault="00B97F3C" w:rsidP="00B97F3C">
            <w:pPr>
              <w:pStyle w:val="ListParagraph"/>
              <w:numPr>
                <w:ilvl w:val="0"/>
                <w:numId w:val="5"/>
              </w:numPr>
              <w:tabs>
                <w:tab w:val="center" w:pos="785"/>
              </w:tabs>
              <w:spacing w:after="0" w:line="259" w:lineRule="auto"/>
              <w:jc w:val="left"/>
              <w:rPr>
                <w:color w:val="FF0000"/>
              </w:rPr>
            </w:pPr>
            <w:r>
              <w:rPr>
                <w:color w:val="FF0000"/>
              </w:rPr>
              <w:t>0</w:t>
            </w:r>
          </w:p>
        </w:tc>
      </w:tr>
    </w:tbl>
    <w:p w14:paraId="738B5907" w14:textId="77777777" w:rsidR="00D4318F" w:rsidRDefault="00B97F3C">
      <w:pPr>
        <w:spacing w:after="0" w:line="259" w:lineRule="auto"/>
        <w:ind w:left="1080" w:firstLine="0"/>
        <w:jc w:val="left"/>
      </w:pPr>
      <w:r>
        <w:rPr>
          <w:noProof/>
        </w:rPr>
        <w:drawing>
          <wp:anchor distT="0" distB="0" distL="114300" distR="114300" simplePos="0" relativeHeight="251661312" behindDoc="0" locked="0" layoutInCell="1" allowOverlap="1" wp14:anchorId="6C829F65" wp14:editId="6A29E8BD">
            <wp:simplePos x="0" y="0"/>
            <wp:positionH relativeFrom="margin">
              <wp:posOffset>173990</wp:posOffset>
            </wp:positionH>
            <wp:positionV relativeFrom="margin">
              <wp:posOffset>4965700</wp:posOffset>
            </wp:positionV>
            <wp:extent cx="5922010" cy="3331210"/>
            <wp:effectExtent l="0" t="0" r="254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22010" cy="3331210"/>
                    </a:xfrm>
                    <a:prstGeom prst="rect">
                      <a:avLst/>
                    </a:prstGeom>
                  </pic:spPr>
                </pic:pic>
              </a:graphicData>
            </a:graphic>
          </wp:anchor>
        </w:drawing>
      </w:r>
      <w:r w:rsidR="00B01266">
        <w:t xml:space="preserve"> </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107"/>
        <w:gridCol w:w="1252"/>
        <w:gridCol w:w="1167"/>
        <w:gridCol w:w="1866"/>
        <w:gridCol w:w="1122"/>
        <w:gridCol w:w="1096"/>
        <w:gridCol w:w="706"/>
      </w:tblGrid>
      <w:tr w:rsidR="003F2B1C" w:rsidRPr="00F6493F" w14:paraId="10F10866" w14:textId="77777777" w:rsidTr="003F2B1C">
        <w:tc>
          <w:tcPr>
            <w:tcW w:w="1725" w:type="dxa"/>
            <w:tcBorders>
              <w:top w:val="single" w:sz="4" w:space="0" w:color="auto"/>
              <w:left w:val="single" w:sz="4" w:space="0" w:color="auto"/>
              <w:bottom w:val="single" w:sz="4" w:space="0" w:color="auto"/>
              <w:right w:val="single" w:sz="4" w:space="0" w:color="auto"/>
            </w:tcBorders>
            <w:vAlign w:val="center"/>
            <w:hideMark/>
          </w:tcPr>
          <w:p w14:paraId="43E34460" w14:textId="77777777" w:rsidR="003F2B1C" w:rsidRPr="00F6493F" w:rsidRDefault="003F2B1C" w:rsidP="003F2B1C">
            <w:pPr>
              <w:spacing w:after="0" w:line="240" w:lineRule="auto"/>
              <w:jc w:val="center"/>
              <w:rPr>
                <w:sz w:val="24"/>
                <w:szCs w:val="24"/>
                <w:lang w:eastAsia="vi-VN"/>
              </w:rPr>
            </w:pPr>
            <w:r w:rsidRPr="00F6493F">
              <w:rPr>
                <w:rFonts w:ascii="TimesNewRomanPSMT" w:hAnsi="TimesNewRomanPSMT"/>
                <w:color w:val="FF0000"/>
                <w:szCs w:val="26"/>
                <w:lang w:eastAsia="vi-VN"/>
              </w:rPr>
              <w:lastRenderedPageBreak/>
              <w:t xml:space="preserve">Filesystem </w:t>
            </w:r>
            <w:r w:rsidRPr="00F6493F">
              <w:rPr>
                <w:rFonts w:ascii="TimesNewRomanPSMT" w:hAnsi="TimesNewRomanPSMT"/>
                <w:color w:val="FF0000"/>
                <w:szCs w:val="26"/>
                <w:lang w:eastAsia="vi-VN"/>
              </w:rPr>
              <w:br/>
              <w:t>/dev/sdb1</w:t>
            </w:r>
          </w:p>
        </w:tc>
        <w:tc>
          <w:tcPr>
            <w:tcW w:w="1290" w:type="dxa"/>
            <w:tcBorders>
              <w:top w:val="single" w:sz="4" w:space="0" w:color="auto"/>
              <w:left w:val="single" w:sz="4" w:space="0" w:color="auto"/>
              <w:bottom w:val="single" w:sz="4" w:space="0" w:color="auto"/>
              <w:right w:val="single" w:sz="4" w:space="0" w:color="auto"/>
            </w:tcBorders>
            <w:vAlign w:val="center"/>
            <w:hideMark/>
          </w:tcPr>
          <w:p w14:paraId="00C2E0D5" w14:textId="77777777" w:rsidR="003F2B1C" w:rsidRPr="00F6493F" w:rsidRDefault="003F2B1C" w:rsidP="003F2B1C">
            <w:pPr>
              <w:spacing w:after="0" w:line="240" w:lineRule="auto"/>
              <w:jc w:val="center"/>
              <w:rPr>
                <w:sz w:val="24"/>
                <w:szCs w:val="24"/>
                <w:lang w:eastAsia="vi-VN"/>
              </w:rPr>
            </w:pPr>
            <w:r w:rsidRPr="00F6493F">
              <w:rPr>
                <w:rFonts w:ascii="TimesNewRomanPSMT" w:hAnsi="TimesNewRomanPSMT"/>
                <w:color w:val="FF0000"/>
                <w:szCs w:val="26"/>
                <w:lang w:eastAsia="vi-VN"/>
              </w:rPr>
              <w:t>Block</w:t>
            </w:r>
          </w:p>
        </w:tc>
        <w:tc>
          <w:tcPr>
            <w:tcW w:w="1275" w:type="dxa"/>
            <w:tcBorders>
              <w:top w:val="single" w:sz="4" w:space="0" w:color="auto"/>
              <w:left w:val="single" w:sz="4" w:space="0" w:color="auto"/>
              <w:bottom w:val="single" w:sz="4" w:space="0" w:color="auto"/>
              <w:right w:val="single" w:sz="4" w:space="0" w:color="auto"/>
            </w:tcBorders>
            <w:vAlign w:val="center"/>
            <w:hideMark/>
          </w:tcPr>
          <w:p w14:paraId="4F380992" w14:textId="77777777" w:rsidR="003F2B1C" w:rsidRPr="00F6493F" w:rsidRDefault="003F2B1C" w:rsidP="003F2B1C">
            <w:pPr>
              <w:spacing w:after="0" w:line="240" w:lineRule="auto"/>
              <w:jc w:val="center"/>
              <w:rPr>
                <w:sz w:val="24"/>
                <w:szCs w:val="24"/>
                <w:lang w:eastAsia="vi-VN"/>
              </w:rPr>
            </w:pPr>
            <w:r w:rsidRPr="00F6493F">
              <w:rPr>
                <w:rFonts w:ascii="TimesNewRomanPSMT" w:hAnsi="TimesNewRomanPSMT"/>
                <w:color w:val="FF0000"/>
                <w:szCs w:val="26"/>
                <w:lang w:eastAsia="vi-VN"/>
              </w:rPr>
              <w:t>Soft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33D3F6BD" w14:textId="77777777" w:rsidR="003F2B1C" w:rsidRPr="00F6493F" w:rsidRDefault="003F2B1C" w:rsidP="003F2B1C">
            <w:pPr>
              <w:spacing w:after="0" w:line="240" w:lineRule="auto"/>
              <w:jc w:val="center"/>
              <w:rPr>
                <w:sz w:val="24"/>
                <w:szCs w:val="24"/>
                <w:lang w:eastAsia="vi-VN"/>
              </w:rPr>
            </w:pPr>
            <w:r w:rsidRPr="00F6493F">
              <w:rPr>
                <w:rFonts w:ascii="TimesNewRomanPSMT" w:hAnsi="TimesNewRomanPSMT"/>
                <w:color w:val="FF0000"/>
                <w:szCs w:val="26"/>
                <w:lang w:eastAsia="vi-VN"/>
              </w:rPr>
              <w:t>Hard Inode</w:t>
            </w:r>
          </w:p>
        </w:tc>
        <w:tc>
          <w:tcPr>
            <w:tcW w:w="1200" w:type="dxa"/>
            <w:tcBorders>
              <w:top w:val="single" w:sz="4" w:space="0" w:color="auto"/>
              <w:left w:val="single" w:sz="4" w:space="0" w:color="auto"/>
              <w:bottom w:val="single" w:sz="4" w:space="0" w:color="auto"/>
              <w:right w:val="single" w:sz="4" w:space="0" w:color="auto"/>
            </w:tcBorders>
            <w:vAlign w:val="center"/>
            <w:hideMark/>
          </w:tcPr>
          <w:p w14:paraId="65AD87A6" w14:textId="77777777" w:rsidR="003F2B1C" w:rsidRPr="00F6493F" w:rsidRDefault="003F2B1C" w:rsidP="003F2B1C">
            <w:pPr>
              <w:spacing w:after="0" w:line="240" w:lineRule="auto"/>
              <w:jc w:val="center"/>
              <w:rPr>
                <w:sz w:val="24"/>
                <w:szCs w:val="24"/>
                <w:lang w:eastAsia="vi-VN"/>
              </w:rPr>
            </w:pPr>
            <w:r w:rsidRPr="00F6493F">
              <w:rPr>
                <w:rFonts w:ascii="TimesNewRomanPSMT" w:hAnsi="TimesNewRomanPSMT"/>
                <w:color w:val="FF0000"/>
                <w:szCs w:val="26"/>
                <w:lang w:eastAsia="vi-VN"/>
              </w:rPr>
              <w:t>Soft</w:t>
            </w:r>
          </w:p>
        </w:tc>
        <w:tc>
          <w:tcPr>
            <w:tcW w:w="825" w:type="dxa"/>
            <w:tcBorders>
              <w:top w:val="single" w:sz="4" w:space="0" w:color="auto"/>
              <w:left w:val="single" w:sz="4" w:space="0" w:color="auto"/>
              <w:bottom w:val="single" w:sz="4" w:space="0" w:color="auto"/>
              <w:right w:val="single" w:sz="4" w:space="0" w:color="auto"/>
            </w:tcBorders>
            <w:vAlign w:val="center"/>
            <w:hideMark/>
          </w:tcPr>
          <w:p w14:paraId="4D39E716" w14:textId="77777777" w:rsidR="003F2B1C" w:rsidRPr="00F6493F" w:rsidRDefault="003F2B1C" w:rsidP="003F2B1C">
            <w:pPr>
              <w:spacing w:after="0" w:line="240" w:lineRule="auto"/>
              <w:jc w:val="center"/>
              <w:rPr>
                <w:sz w:val="24"/>
                <w:szCs w:val="24"/>
                <w:lang w:eastAsia="vi-VN"/>
              </w:rPr>
            </w:pPr>
            <w:r w:rsidRPr="00F6493F">
              <w:rPr>
                <w:rFonts w:ascii="TimesNewRomanPSMT" w:hAnsi="TimesNewRomanPSMT"/>
                <w:color w:val="FF0000"/>
                <w:szCs w:val="26"/>
                <w:lang w:eastAsia="vi-VN"/>
              </w:rPr>
              <w:t>Hard</w:t>
            </w:r>
          </w:p>
        </w:tc>
        <w:tc>
          <w:tcPr>
            <w:tcW w:w="495" w:type="dxa"/>
            <w:tcBorders>
              <w:top w:val="single" w:sz="4" w:space="0" w:color="auto"/>
              <w:left w:val="single" w:sz="4" w:space="0" w:color="auto"/>
              <w:bottom w:val="single" w:sz="4" w:space="0" w:color="auto"/>
              <w:right w:val="single" w:sz="4" w:space="0" w:color="auto"/>
            </w:tcBorders>
            <w:vAlign w:val="center"/>
            <w:hideMark/>
          </w:tcPr>
          <w:p w14:paraId="41631387" w14:textId="77777777" w:rsidR="003F2B1C" w:rsidRPr="00F6493F" w:rsidRDefault="003F2B1C" w:rsidP="003F2B1C">
            <w:pPr>
              <w:spacing w:after="0" w:line="240" w:lineRule="auto"/>
              <w:jc w:val="center"/>
              <w:rPr>
                <w:sz w:val="24"/>
                <w:szCs w:val="24"/>
                <w:lang w:eastAsia="vi-VN"/>
              </w:rPr>
            </w:pPr>
            <w:r w:rsidRPr="00F6493F">
              <w:rPr>
                <w:rFonts w:ascii="TimesNewRomanPSMT" w:hAnsi="TimesNewRomanPSMT"/>
                <w:color w:val="FF0000"/>
                <w:szCs w:val="26"/>
                <w:lang w:eastAsia="vi-VN"/>
              </w:rPr>
              <w:t>0</w:t>
            </w:r>
          </w:p>
        </w:tc>
      </w:tr>
      <w:tr w:rsidR="003F2B1C" w:rsidRPr="00F6493F" w14:paraId="3E4BC5CB" w14:textId="77777777" w:rsidTr="003F2B1C">
        <w:tc>
          <w:tcPr>
            <w:tcW w:w="2385" w:type="dxa"/>
            <w:tcBorders>
              <w:top w:val="single" w:sz="4" w:space="0" w:color="auto"/>
              <w:left w:val="single" w:sz="4" w:space="0" w:color="auto"/>
              <w:bottom w:val="single" w:sz="4" w:space="0" w:color="auto"/>
              <w:right w:val="single" w:sz="4" w:space="0" w:color="auto"/>
            </w:tcBorders>
            <w:vAlign w:val="center"/>
            <w:hideMark/>
          </w:tcPr>
          <w:p w14:paraId="09DBE92E" w14:textId="77777777" w:rsidR="003F2B1C" w:rsidRPr="00F6493F" w:rsidRDefault="003F2B1C" w:rsidP="003F2B1C">
            <w:pPr>
              <w:spacing w:after="0" w:line="240" w:lineRule="auto"/>
              <w:jc w:val="center"/>
              <w:rPr>
                <w:sz w:val="24"/>
                <w:szCs w:val="24"/>
                <w:lang w:eastAsia="vi-VN"/>
              </w:rPr>
            </w:pPr>
            <w:r w:rsidRPr="00F6493F">
              <w:rPr>
                <w:rFonts w:ascii="TimesNewRomanPSMT" w:hAnsi="TimesNewRomanPSMT"/>
                <w:color w:val="FF0000"/>
                <w:szCs w:val="26"/>
                <w:lang w:eastAsia="vi-VN"/>
              </w:rPr>
              <w:t>8000 10000</w:t>
            </w:r>
          </w:p>
        </w:tc>
        <w:tc>
          <w:tcPr>
            <w:tcW w:w="1215" w:type="dxa"/>
            <w:tcBorders>
              <w:top w:val="single" w:sz="4" w:space="0" w:color="auto"/>
              <w:left w:val="single" w:sz="4" w:space="0" w:color="auto"/>
              <w:bottom w:val="single" w:sz="4" w:space="0" w:color="auto"/>
              <w:right w:val="single" w:sz="4" w:space="0" w:color="auto"/>
            </w:tcBorders>
            <w:vAlign w:val="center"/>
            <w:hideMark/>
          </w:tcPr>
          <w:p w14:paraId="548D3F0F" w14:textId="77777777" w:rsidR="003F2B1C" w:rsidRPr="00F6493F" w:rsidRDefault="003F2B1C" w:rsidP="003F2B1C">
            <w:pPr>
              <w:spacing w:after="0" w:line="240" w:lineRule="auto"/>
              <w:jc w:val="center"/>
              <w:rPr>
                <w:sz w:val="24"/>
                <w:szCs w:val="24"/>
                <w:lang w:eastAsia="vi-VN"/>
              </w:rPr>
            </w:pPr>
            <w:r w:rsidRPr="00F6493F">
              <w:rPr>
                <w:rFonts w:ascii="TimesNewRomanPSMT" w:hAnsi="TimesNewRomanPSMT"/>
                <w:color w:val="FF0000"/>
                <w:szCs w:val="26"/>
                <w:lang w:eastAsia="vi-VN"/>
              </w:rPr>
              <w:t>0</w:t>
            </w:r>
          </w:p>
        </w:tc>
        <w:tc>
          <w:tcPr>
            <w:tcW w:w="1200" w:type="dxa"/>
            <w:tcBorders>
              <w:top w:val="single" w:sz="4" w:space="0" w:color="auto"/>
              <w:left w:val="single" w:sz="4" w:space="0" w:color="auto"/>
              <w:bottom w:val="single" w:sz="4" w:space="0" w:color="auto"/>
              <w:right w:val="single" w:sz="4" w:space="0" w:color="auto"/>
            </w:tcBorders>
            <w:vAlign w:val="center"/>
            <w:hideMark/>
          </w:tcPr>
          <w:p w14:paraId="49B908E0" w14:textId="77777777" w:rsidR="003F2B1C" w:rsidRPr="00F6493F" w:rsidRDefault="003F2B1C" w:rsidP="003F2B1C">
            <w:pPr>
              <w:spacing w:after="0" w:line="240" w:lineRule="auto"/>
              <w:jc w:val="center"/>
              <w:rPr>
                <w:sz w:val="24"/>
                <w:szCs w:val="24"/>
                <w:lang w:eastAsia="vi-VN"/>
              </w:rPr>
            </w:pPr>
            <w:r w:rsidRPr="00F6493F">
              <w:rPr>
                <w:rFonts w:ascii="TimesNewRomanPSMT" w:hAnsi="TimesNewRomanPSMT"/>
                <w:color w:val="FF0000"/>
                <w:szCs w:val="26"/>
                <w:lang w:eastAsia="vi-VN"/>
              </w:rPr>
              <w:t>0</w:t>
            </w:r>
          </w:p>
        </w:tc>
        <w:tc>
          <w:tcPr>
            <w:tcW w:w="825" w:type="dxa"/>
            <w:tcBorders>
              <w:top w:val="single" w:sz="4" w:space="0" w:color="auto"/>
              <w:left w:val="single" w:sz="4" w:space="0" w:color="auto"/>
              <w:bottom w:val="single" w:sz="4" w:space="0" w:color="auto"/>
              <w:right w:val="single" w:sz="4" w:space="0" w:color="auto"/>
            </w:tcBorders>
            <w:vAlign w:val="center"/>
            <w:hideMark/>
          </w:tcPr>
          <w:p w14:paraId="5A965ED4" w14:textId="77777777" w:rsidR="003F2B1C" w:rsidRPr="00F6493F" w:rsidRDefault="003F2B1C" w:rsidP="003F2B1C">
            <w:pPr>
              <w:spacing w:after="0" w:line="240" w:lineRule="auto"/>
              <w:jc w:val="center"/>
              <w:rPr>
                <w:sz w:val="24"/>
                <w:szCs w:val="24"/>
                <w:lang w:eastAsia="vi-VN"/>
              </w:rPr>
            </w:pPr>
            <w:r w:rsidRPr="00F6493F">
              <w:rPr>
                <w:rFonts w:ascii="TimesNewRomanPSMT" w:hAnsi="TimesNewRomanPSMT"/>
                <w:color w:val="FF0000"/>
                <w:szCs w:val="26"/>
                <w:lang w:eastAsia="vi-VN"/>
              </w:rPr>
              <w:t>0</w:t>
            </w:r>
          </w:p>
        </w:tc>
        <w:tc>
          <w:tcPr>
            <w:tcW w:w="0" w:type="auto"/>
            <w:vAlign w:val="center"/>
            <w:hideMark/>
          </w:tcPr>
          <w:p w14:paraId="55C0C29B" w14:textId="77777777" w:rsidR="003F2B1C" w:rsidRPr="00F6493F" w:rsidRDefault="003F2B1C" w:rsidP="003F2B1C">
            <w:pPr>
              <w:spacing w:after="0" w:line="240" w:lineRule="auto"/>
              <w:jc w:val="center"/>
              <w:rPr>
                <w:sz w:val="20"/>
                <w:szCs w:val="20"/>
                <w:lang w:eastAsia="vi-VN"/>
              </w:rPr>
            </w:pPr>
          </w:p>
        </w:tc>
        <w:tc>
          <w:tcPr>
            <w:tcW w:w="0" w:type="auto"/>
            <w:vAlign w:val="center"/>
            <w:hideMark/>
          </w:tcPr>
          <w:p w14:paraId="5EF69B1C" w14:textId="77777777" w:rsidR="003F2B1C" w:rsidRPr="00F6493F" w:rsidRDefault="003F2B1C" w:rsidP="003F2B1C">
            <w:pPr>
              <w:spacing w:after="0" w:line="240" w:lineRule="auto"/>
              <w:jc w:val="center"/>
              <w:rPr>
                <w:sz w:val="20"/>
                <w:szCs w:val="20"/>
                <w:lang w:eastAsia="vi-VN"/>
              </w:rPr>
            </w:pPr>
          </w:p>
        </w:tc>
        <w:tc>
          <w:tcPr>
            <w:tcW w:w="0" w:type="auto"/>
            <w:vAlign w:val="center"/>
            <w:hideMark/>
          </w:tcPr>
          <w:p w14:paraId="35A9631B" w14:textId="77777777" w:rsidR="003F2B1C" w:rsidRPr="00F6493F" w:rsidRDefault="003F2B1C" w:rsidP="003F2B1C">
            <w:pPr>
              <w:spacing w:after="0" w:line="240" w:lineRule="auto"/>
              <w:jc w:val="center"/>
              <w:rPr>
                <w:sz w:val="20"/>
                <w:szCs w:val="20"/>
                <w:lang w:eastAsia="vi-VN"/>
              </w:rPr>
            </w:pPr>
          </w:p>
        </w:tc>
      </w:tr>
    </w:tbl>
    <w:p w14:paraId="7BEFE56B" w14:textId="77777777" w:rsidR="00B97F3C" w:rsidRDefault="00B97F3C" w:rsidP="00B97F3C">
      <w:pPr>
        <w:ind w:left="0" w:firstLine="0"/>
      </w:pPr>
    </w:p>
    <w:p w14:paraId="3D41308F" w14:textId="77777777" w:rsidR="00D4318F" w:rsidRDefault="00B01266">
      <w:pPr>
        <w:ind w:left="1075"/>
      </w:pPr>
      <w:r>
        <w:t xml:space="preserve">Đơn vị tính là block, 1block = 1KB </w:t>
      </w:r>
    </w:p>
    <w:p w14:paraId="08F0AD01" w14:textId="77777777" w:rsidR="00D4318F" w:rsidRDefault="00B01266">
      <w:pPr>
        <w:ind w:left="1075"/>
      </w:pPr>
      <w:r>
        <w:t xml:space="preserve">Blocks: dung lượng (block) user đang sử dụng </w:t>
      </w:r>
    </w:p>
    <w:p w14:paraId="1429A4AE" w14:textId="77777777" w:rsidR="00D4318F" w:rsidRDefault="00B01266">
      <w:pPr>
        <w:ind w:left="1075"/>
      </w:pPr>
      <w:r>
        <w:t xml:space="preserve">Inodes: số lượng file user đang sử dụng </w:t>
      </w:r>
    </w:p>
    <w:p w14:paraId="1C9F6C39" w14:textId="77777777" w:rsidR="0019396A" w:rsidRPr="0019396A" w:rsidRDefault="0019396A" w:rsidP="0019396A">
      <w:pPr>
        <w:spacing w:after="10" w:line="259" w:lineRule="auto"/>
        <w:ind w:left="0" w:firstLine="0"/>
        <w:jc w:val="left"/>
        <w:rPr>
          <w:b/>
          <w:color w:val="FF0000"/>
        </w:rPr>
      </w:pPr>
    </w:p>
    <w:p w14:paraId="2B078559" w14:textId="77777777" w:rsidR="00D4318F" w:rsidRDefault="00B01266">
      <w:pPr>
        <w:ind w:left="1075"/>
      </w:pPr>
      <w:r>
        <w:rPr>
          <w:rFonts w:ascii="Segoe UI Symbol" w:eastAsia="Segoe UI Symbol" w:hAnsi="Segoe UI Symbol" w:cs="Segoe UI Symbol"/>
        </w:rPr>
        <w:t>•</w:t>
      </w:r>
      <w:r>
        <w:rPr>
          <w:rFonts w:ascii="Arial" w:eastAsia="Arial" w:hAnsi="Arial" w:cs="Arial"/>
        </w:rPr>
        <w:t xml:space="preserve"> </w:t>
      </w:r>
      <w:r>
        <w:rPr>
          <w:b/>
        </w:rPr>
        <w:t>B5:</w:t>
      </w:r>
      <w:r>
        <w:t xml:space="preserve"> Khởi động quota </w:t>
      </w:r>
    </w:p>
    <w:p w14:paraId="5A937B7A" w14:textId="77777777" w:rsidR="00D4318F" w:rsidRDefault="003F2B1C">
      <w:pPr>
        <w:pStyle w:val="Heading2"/>
        <w:ind w:left="1075"/>
      </w:pPr>
      <w:r>
        <w:rPr>
          <w:noProof/>
        </w:rPr>
        <w:drawing>
          <wp:anchor distT="0" distB="0" distL="114300" distR="114300" simplePos="0" relativeHeight="251662336" behindDoc="0" locked="0" layoutInCell="1" allowOverlap="1" wp14:anchorId="64D28F06" wp14:editId="7CC5B663">
            <wp:simplePos x="0" y="0"/>
            <wp:positionH relativeFrom="margin">
              <wp:posOffset>204470</wp:posOffset>
            </wp:positionH>
            <wp:positionV relativeFrom="margin">
              <wp:posOffset>2207260</wp:posOffset>
            </wp:positionV>
            <wp:extent cx="5922010" cy="3331210"/>
            <wp:effectExtent l="0" t="0" r="254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22010" cy="3331210"/>
                    </a:xfrm>
                    <a:prstGeom prst="rect">
                      <a:avLst/>
                    </a:prstGeom>
                  </pic:spPr>
                </pic:pic>
              </a:graphicData>
            </a:graphic>
          </wp:anchor>
        </w:drawing>
      </w:r>
      <w:r w:rsidR="00B01266">
        <w:t xml:space="preserve">#quotaon   /dev/sdb1 </w:t>
      </w:r>
    </w:p>
    <w:p w14:paraId="66F4D07C" w14:textId="77777777" w:rsidR="00D4318F" w:rsidRDefault="00D4318F" w:rsidP="00C64A93">
      <w:pPr>
        <w:spacing w:after="0" w:line="259" w:lineRule="auto"/>
        <w:jc w:val="left"/>
      </w:pPr>
    </w:p>
    <w:p w14:paraId="58EF04BB" w14:textId="77777777" w:rsidR="00D4318F" w:rsidRDefault="00B01266" w:rsidP="003F2B1C">
      <w:pPr>
        <w:spacing w:after="219"/>
        <w:ind w:left="720" w:right="2960" w:firstLine="355"/>
      </w:pPr>
      <w:r>
        <w:t xml:space="preserve">Logout để đăng nhập với người dùng cần kiểm tra  </w:t>
      </w:r>
    </w:p>
    <w:p w14:paraId="6495520C" w14:textId="77777777" w:rsidR="00D4318F" w:rsidRDefault="00B01266" w:rsidP="003F2B1C">
      <w:pPr>
        <w:spacing w:after="233"/>
        <w:ind w:left="0" w:firstLine="0"/>
      </w:pPr>
      <w:r>
        <w:t>2)</w:t>
      </w:r>
      <w:r>
        <w:rPr>
          <w:rFonts w:ascii="Arial" w:eastAsia="Arial" w:hAnsi="Arial" w:cs="Arial"/>
        </w:rPr>
        <w:t xml:space="preserve"> </w:t>
      </w:r>
      <w:r>
        <w:t xml:space="preserve">Mỗi người dùng trong nhóm admin được cấp 15MB dung lượng sử dụng. </w:t>
      </w:r>
    </w:p>
    <w:p w14:paraId="4F798793" w14:textId="77777777" w:rsidR="00D4318F" w:rsidRDefault="00B01266">
      <w:pPr>
        <w:pStyle w:val="Heading2"/>
        <w:ind w:left="1075"/>
      </w:pPr>
      <w:r>
        <w:t xml:space="preserve">#edquota   –g   admin </w:t>
      </w:r>
    </w:p>
    <w:p w14:paraId="0452FDDA" w14:textId="77777777" w:rsidR="00D4318F" w:rsidRDefault="00B01266">
      <w:pPr>
        <w:spacing w:after="0" w:line="259" w:lineRule="auto"/>
        <w:ind w:left="1080" w:firstLine="0"/>
        <w:jc w:val="left"/>
      </w:pPr>
      <w:r>
        <w:rPr>
          <w:color w:val="FF0000"/>
        </w:rPr>
        <w:t xml:space="preserve"> </w:t>
      </w:r>
    </w:p>
    <w:tbl>
      <w:tblPr>
        <w:tblStyle w:val="TableGrid"/>
        <w:tblW w:w="8147" w:type="dxa"/>
        <w:tblInd w:w="1080" w:type="dxa"/>
        <w:tblLook w:val="04A0" w:firstRow="1" w:lastRow="0" w:firstColumn="1" w:lastColumn="0" w:noHBand="0" w:noVBand="1"/>
      </w:tblPr>
      <w:tblGrid>
        <w:gridCol w:w="1800"/>
        <w:gridCol w:w="1440"/>
        <w:gridCol w:w="2160"/>
        <w:gridCol w:w="1249"/>
        <w:gridCol w:w="1498"/>
      </w:tblGrid>
      <w:tr w:rsidR="00D4318F" w14:paraId="1820DE9A" w14:textId="77777777" w:rsidTr="003F2B1C">
        <w:trPr>
          <w:trHeight w:val="293"/>
        </w:trPr>
        <w:tc>
          <w:tcPr>
            <w:tcW w:w="1800" w:type="dxa"/>
            <w:tcBorders>
              <w:top w:val="nil"/>
              <w:left w:val="nil"/>
              <w:bottom w:val="nil"/>
              <w:right w:val="nil"/>
            </w:tcBorders>
          </w:tcPr>
          <w:p w14:paraId="7EE159CD" w14:textId="77777777" w:rsidR="00D4318F" w:rsidRDefault="00B01266">
            <w:pPr>
              <w:spacing w:after="0" w:line="259" w:lineRule="auto"/>
              <w:ind w:left="0" w:firstLine="0"/>
              <w:jc w:val="left"/>
            </w:pPr>
            <w:r>
              <w:rPr>
                <w:color w:val="FF0000"/>
              </w:rPr>
              <w:t xml:space="preserve">Filesystem  </w:t>
            </w:r>
          </w:p>
        </w:tc>
        <w:tc>
          <w:tcPr>
            <w:tcW w:w="1440" w:type="dxa"/>
            <w:tcBorders>
              <w:top w:val="nil"/>
              <w:left w:val="nil"/>
              <w:bottom w:val="nil"/>
              <w:right w:val="nil"/>
            </w:tcBorders>
          </w:tcPr>
          <w:p w14:paraId="263F03DC" w14:textId="77777777" w:rsidR="00D4318F" w:rsidRDefault="00B01266">
            <w:pPr>
              <w:spacing w:after="0" w:line="259" w:lineRule="auto"/>
              <w:ind w:left="0" w:firstLine="0"/>
              <w:jc w:val="left"/>
            </w:pPr>
            <w:r>
              <w:rPr>
                <w:color w:val="FF0000"/>
              </w:rPr>
              <w:t xml:space="preserve">Block   </w:t>
            </w:r>
          </w:p>
        </w:tc>
        <w:tc>
          <w:tcPr>
            <w:tcW w:w="2160" w:type="dxa"/>
            <w:tcBorders>
              <w:top w:val="nil"/>
              <w:left w:val="nil"/>
              <w:bottom w:val="nil"/>
              <w:right w:val="nil"/>
            </w:tcBorders>
          </w:tcPr>
          <w:p w14:paraId="5A83E876" w14:textId="77777777" w:rsidR="00D4318F" w:rsidRDefault="00B01266">
            <w:pPr>
              <w:tabs>
                <w:tab w:val="center" w:pos="1109"/>
              </w:tabs>
              <w:spacing w:after="0" w:line="259" w:lineRule="auto"/>
              <w:ind w:left="0" w:firstLine="0"/>
              <w:jc w:val="left"/>
            </w:pPr>
            <w:r>
              <w:rPr>
                <w:color w:val="FF0000"/>
              </w:rPr>
              <w:t xml:space="preserve">Soft </w:t>
            </w:r>
            <w:r>
              <w:rPr>
                <w:color w:val="FF0000"/>
              </w:rPr>
              <w:tab/>
              <w:t xml:space="preserve">    Hard </w:t>
            </w:r>
          </w:p>
        </w:tc>
        <w:tc>
          <w:tcPr>
            <w:tcW w:w="1249" w:type="dxa"/>
            <w:tcBorders>
              <w:top w:val="nil"/>
              <w:left w:val="nil"/>
              <w:bottom w:val="nil"/>
              <w:right w:val="nil"/>
            </w:tcBorders>
          </w:tcPr>
          <w:p w14:paraId="1179D308" w14:textId="77777777" w:rsidR="00D4318F" w:rsidRDefault="00B01266">
            <w:pPr>
              <w:spacing w:after="0" w:line="259" w:lineRule="auto"/>
              <w:ind w:left="0" w:firstLine="0"/>
              <w:jc w:val="left"/>
            </w:pPr>
            <w:r>
              <w:rPr>
                <w:color w:val="FF0000"/>
              </w:rPr>
              <w:t xml:space="preserve"> Inode  </w:t>
            </w:r>
          </w:p>
        </w:tc>
        <w:tc>
          <w:tcPr>
            <w:tcW w:w="1498" w:type="dxa"/>
            <w:tcBorders>
              <w:top w:val="nil"/>
              <w:left w:val="nil"/>
              <w:bottom w:val="nil"/>
              <w:right w:val="nil"/>
            </w:tcBorders>
          </w:tcPr>
          <w:p w14:paraId="09A19D6C" w14:textId="77777777" w:rsidR="00D4318F" w:rsidRDefault="00B01266">
            <w:pPr>
              <w:spacing w:after="0" w:line="259" w:lineRule="auto"/>
              <w:ind w:left="192" w:firstLine="0"/>
              <w:jc w:val="left"/>
            </w:pPr>
            <w:r>
              <w:rPr>
                <w:color w:val="FF0000"/>
              </w:rPr>
              <w:t xml:space="preserve">Soft  Hard </w:t>
            </w:r>
          </w:p>
        </w:tc>
      </w:tr>
      <w:tr w:rsidR="00D4318F" w14:paraId="20EC9211" w14:textId="77777777" w:rsidTr="003F2B1C">
        <w:trPr>
          <w:trHeight w:val="293"/>
        </w:trPr>
        <w:tc>
          <w:tcPr>
            <w:tcW w:w="1800" w:type="dxa"/>
            <w:tcBorders>
              <w:top w:val="nil"/>
              <w:left w:val="nil"/>
              <w:bottom w:val="nil"/>
              <w:right w:val="nil"/>
            </w:tcBorders>
          </w:tcPr>
          <w:p w14:paraId="40086D6C" w14:textId="77777777" w:rsidR="00D4318F" w:rsidRDefault="00B01266">
            <w:pPr>
              <w:spacing w:after="0" w:line="259" w:lineRule="auto"/>
              <w:ind w:left="0" w:firstLine="0"/>
              <w:jc w:val="left"/>
            </w:pPr>
            <w:r>
              <w:rPr>
                <w:color w:val="FF0000"/>
              </w:rPr>
              <w:t xml:space="preserve">/dev/sdb1  </w:t>
            </w:r>
          </w:p>
        </w:tc>
        <w:tc>
          <w:tcPr>
            <w:tcW w:w="1440" w:type="dxa"/>
            <w:tcBorders>
              <w:top w:val="nil"/>
              <w:left w:val="nil"/>
              <w:bottom w:val="nil"/>
              <w:right w:val="nil"/>
            </w:tcBorders>
          </w:tcPr>
          <w:p w14:paraId="1E5A99E9" w14:textId="77777777" w:rsidR="00D4318F" w:rsidRDefault="00B01266">
            <w:pPr>
              <w:tabs>
                <w:tab w:val="center" w:pos="720"/>
              </w:tabs>
              <w:spacing w:after="0" w:line="259" w:lineRule="auto"/>
              <w:ind w:left="0" w:firstLine="0"/>
              <w:jc w:val="left"/>
            </w:pPr>
            <w:r>
              <w:rPr>
                <w:color w:val="FF0000"/>
              </w:rPr>
              <w:t xml:space="preserve">0  </w:t>
            </w:r>
            <w:r>
              <w:rPr>
                <w:color w:val="FF0000"/>
              </w:rPr>
              <w:tab/>
              <w:t xml:space="preserve"> </w:t>
            </w:r>
          </w:p>
        </w:tc>
        <w:tc>
          <w:tcPr>
            <w:tcW w:w="2160" w:type="dxa"/>
            <w:tcBorders>
              <w:top w:val="nil"/>
              <w:left w:val="nil"/>
              <w:bottom w:val="nil"/>
              <w:right w:val="nil"/>
            </w:tcBorders>
          </w:tcPr>
          <w:p w14:paraId="14CF32AC" w14:textId="77777777" w:rsidR="00D4318F" w:rsidRDefault="00B01266">
            <w:pPr>
              <w:spacing w:after="0" w:line="259" w:lineRule="auto"/>
              <w:ind w:left="0" w:firstLine="0"/>
              <w:jc w:val="left"/>
            </w:pPr>
            <w:r>
              <w:rPr>
                <w:color w:val="FF0000"/>
              </w:rPr>
              <w:t xml:space="preserve">14000     15000  </w:t>
            </w:r>
          </w:p>
        </w:tc>
        <w:tc>
          <w:tcPr>
            <w:tcW w:w="1249" w:type="dxa"/>
            <w:tcBorders>
              <w:top w:val="nil"/>
              <w:left w:val="nil"/>
              <w:bottom w:val="nil"/>
              <w:right w:val="nil"/>
            </w:tcBorders>
          </w:tcPr>
          <w:p w14:paraId="6BD7BEB5" w14:textId="77777777" w:rsidR="00D4318F" w:rsidRDefault="00B01266">
            <w:pPr>
              <w:tabs>
                <w:tab w:val="center" w:pos="720"/>
              </w:tabs>
              <w:spacing w:after="0" w:line="259" w:lineRule="auto"/>
              <w:ind w:left="0" w:firstLine="0"/>
              <w:jc w:val="left"/>
            </w:pPr>
            <w:r>
              <w:rPr>
                <w:color w:val="FF0000"/>
              </w:rPr>
              <w:t xml:space="preserve"> 0  </w:t>
            </w:r>
            <w:r>
              <w:rPr>
                <w:color w:val="FF0000"/>
              </w:rPr>
              <w:tab/>
              <w:t xml:space="preserve"> </w:t>
            </w:r>
          </w:p>
        </w:tc>
        <w:tc>
          <w:tcPr>
            <w:tcW w:w="1498" w:type="dxa"/>
            <w:tcBorders>
              <w:top w:val="nil"/>
              <w:left w:val="nil"/>
              <w:bottom w:val="nil"/>
              <w:right w:val="nil"/>
            </w:tcBorders>
          </w:tcPr>
          <w:p w14:paraId="4EBC17DE" w14:textId="77777777" w:rsidR="00D4318F" w:rsidRDefault="00B01266">
            <w:pPr>
              <w:tabs>
                <w:tab w:val="center" w:pos="977"/>
              </w:tabs>
              <w:spacing w:after="0" w:line="259" w:lineRule="auto"/>
              <w:ind w:left="0" w:firstLine="0"/>
              <w:jc w:val="left"/>
            </w:pPr>
            <w:r>
              <w:rPr>
                <w:color w:val="FF0000"/>
              </w:rPr>
              <w:t xml:space="preserve">0  </w:t>
            </w:r>
            <w:r>
              <w:rPr>
                <w:color w:val="FF0000"/>
              </w:rPr>
              <w:tab/>
              <w:t xml:space="preserve">0 </w:t>
            </w:r>
          </w:p>
        </w:tc>
      </w:tr>
      <w:tr w:rsidR="003F2B1C" w14:paraId="4D1891E3" w14:textId="77777777" w:rsidTr="003F2B1C">
        <w:trPr>
          <w:trHeight w:val="293"/>
        </w:trPr>
        <w:tc>
          <w:tcPr>
            <w:tcW w:w="1800" w:type="dxa"/>
            <w:tcBorders>
              <w:top w:val="nil"/>
              <w:left w:val="nil"/>
              <w:bottom w:val="nil"/>
              <w:right w:val="nil"/>
            </w:tcBorders>
          </w:tcPr>
          <w:p w14:paraId="2EAC57AA" w14:textId="77777777" w:rsidR="003F2B1C" w:rsidRDefault="003F2B1C">
            <w:pPr>
              <w:spacing w:after="0" w:line="259" w:lineRule="auto"/>
              <w:ind w:left="0" w:firstLine="0"/>
              <w:jc w:val="left"/>
              <w:rPr>
                <w:color w:val="FF0000"/>
              </w:rPr>
            </w:pPr>
          </w:p>
          <w:p w14:paraId="24ABE528" w14:textId="77777777" w:rsidR="003F2B1C" w:rsidRDefault="003F2B1C">
            <w:pPr>
              <w:spacing w:after="0" w:line="259" w:lineRule="auto"/>
              <w:ind w:left="0" w:firstLine="0"/>
              <w:jc w:val="left"/>
              <w:rPr>
                <w:color w:val="FF0000"/>
              </w:rPr>
            </w:pPr>
          </w:p>
          <w:p w14:paraId="7183058C" w14:textId="77777777" w:rsidR="003F2B1C" w:rsidRDefault="003F2B1C">
            <w:pPr>
              <w:spacing w:after="0" w:line="259" w:lineRule="auto"/>
              <w:ind w:left="0" w:firstLine="0"/>
              <w:jc w:val="left"/>
              <w:rPr>
                <w:color w:val="FF0000"/>
              </w:rPr>
            </w:pPr>
          </w:p>
          <w:p w14:paraId="4A78B9C7" w14:textId="77777777" w:rsidR="003F2B1C" w:rsidRDefault="003F2B1C">
            <w:pPr>
              <w:spacing w:after="0" w:line="259" w:lineRule="auto"/>
              <w:ind w:left="0" w:firstLine="0"/>
              <w:jc w:val="left"/>
              <w:rPr>
                <w:color w:val="FF0000"/>
              </w:rPr>
            </w:pPr>
          </w:p>
        </w:tc>
        <w:tc>
          <w:tcPr>
            <w:tcW w:w="1440" w:type="dxa"/>
            <w:tcBorders>
              <w:top w:val="nil"/>
              <w:left w:val="nil"/>
              <w:bottom w:val="nil"/>
              <w:right w:val="nil"/>
            </w:tcBorders>
          </w:tcPr>
          <w:p w14:paraId="147BF31E" w14:textId="77777777" w:rsidR="003F2B1C" w:rsidRDefault="003F2B1C">
            <w:pPr>
              <w:tabs>
                <w:tab w:val="center" w:pos="720"/>
              </w:tabs>
              <w:spacing w:after="0" w:line="259" w:lineRule="auto"/>
              <w:ind w:left="0" w:firstLine="0"/>
              <w:jc w:val="left"/>
              <w:rPr>
                <w:color w:val="FF0000"/>
              </w:rPr>
            </w:pPr>
          </w:p>
        </w:tc>
        <w:tc>
          <w:tcPr>
            <w:tcW w:w="2160" w:type="dxa"/>
            <w:tcBorders>
              <w:top w:val="nil"/>
              <w:left w:val="nil"/>
              <w:bottom w:val="nil"/>
              <w:right w:val="nil"/>
            </w:tcBorders>
          </w:tcPr>
          <w:p w14:paraId="722A87FC" w14:textId="77777777" w:rsidR="003F2B1C" w:rsidRDefault="003F2B1C">
            <w:pPr>
              <w:spacing w:after="0" w:line="259" w:lineRule="auto"/>
              <w:ind w:left="0" w:firstLine="0"/>
              <w:jc w:val="left"/>
              <w:rPr>
                <w:color w:val="FF0000"/>
              </w:rPr>
            </w:pPr>
          </w:p>
        </w:tc>
        <w:tc>
          <w:tcPr>
            <w:tcW w:w="1249" w:type="dxa"/>
            <w:tcBorders>
              <w:top w:val="nil"/>
              <w:left w:val="nil"/>
              <w:bottom w:val="nil"/>
              <w:right w:val="nil"/>
            </w:tcBorders>
          </w:tcPr>
          <w:p w14:paraId="64AFB054" w14:textId="77777777" w:rsidR="003F2B1C" w:rsidRDefault="003F2B1C">
            <w:pPr>
              <w:tabs>
                <w:tab w:val="center" w:pos="720"/>
              </w:tabs>
              <w:spacing w:after="0" w:line="259" w:lineRule="auto"/>
              <w:ind w:left="0" w:firstLine="0"/>
              <w:jc w:val="left"/>
              <w:rPr>
                <w:color w:val="FF0000"/>
              </w:rPr>
            </w:pPr>
          </w:p>
        </w:tc>
        <w:tc>
          <w:tcPr>
            <w:tcW w:w="1498" w:type="dxa"/>
            <w:tcBorders>
              <w:top w:val="nil"/>
              <w:left w:val="nil"/>
              <w:bottom w:val="nil"/>
              <w:right w:val="nil"/>
            </w:tcBorders>
          </w:tcPr>
          <w:p w14:paraId="430C6201" w14:textId="77777777" w:rsidR="003F2B1C" w:rsidRDefault="003F2B1C">
            <w:pPr>
              <w:tabs>
                <w:tab w:val="center" w:pos="977"/>
              </w:tabs>
              <w:spacing w:after="0" w:line="259" w:lineRule="auto"/>
              <w:ind w:left="0" w:firstLine="0"/>
              <w:jc w:val="left"/>
              <w:rPr>
                <w:color w:val="FF0000"/>
              </w:rPr>
            </w:pPr>
          </w:p>
        </w:tc>
      </w:tr>
    </w:tbl>
    <w:p w14:paraId="42A17CEB" w14:textId="77777777" w:rsidR="00D4318F" w:rsidRDefault="003F2B1C" w:rsidP="00067E62">
      <w:pPr>
        <w:spacing w:after="174" w:line="259" w:lineRule="auto"/>
        <w:ind w:left="0" w:firstLine="0"/>
        <w:jc w:val="left"/>
      </w:pPr>
      <w:r>
        <w:rPr>
          <w:noProof/>
        </w:rPr>
        <w:drawing>
          <wp:inline distT="0" distB="0" distL="0" distR="0" wp14:anchorId="47F2F2AB" wp14:editId="4E5469F4">
            <wp:extent cx="5922010" cy="33312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2010" cy="3331210"/>
                    </a:xfrm>
                    <a:prstGeom prst="rect">
                      <a:avLst/>
                    </a:prstGeom>
                  </pic:spPr>
                </pic:pic>
              </a:graphicData>
            </a:graphic>
          </wp:inline>
        </w:drawing>
      </w:r>
    </w:p>
    <w:p w14:paraId="484219D7" w14:textId="77777777" w:rsidR="00D4318F" w:rsidRDefault="00B01266">
      <w:pPr>
        <w:numPr>
          <w:ilvl w:val="0"/>
          <w:numId w:val="3"/>
        </w:numPr>
        <w:spacing w:after="182" w:line="299" w:lineRule="auto"/>
        <w:ind w:hanging="360"/>
      </w:pPr>
      <w:r>
        <w:t xml:space="preserve">Đăng nhập vào với người dùng hv1 thử sao chép dữ liệu vào home directory với dung lượng vượt 10MB để xem cảnh báo của quota. </w:t>
      </w:r>
    </w:p>
    <w:p w14:paraId="2AE6181C" w14:textId="77777777" w:rsidR="00D4318F" w:rsidRDefault="00B01266">
      <w:pPr>
        <w:spacing w:after="167" w:line="258" w:lineRule="auto"/>
        <w:ind w:left="1450"/>
        <w:jc w:val="left"/>
        <w:rPr>
          <w:i/>
        </w:rPr>
      </w:pPr>
      <w:r>
        <w:rPr>
          <w:i/>
        </w:rPr>
        <w:t>Sử dụng lệnh cp để copy (</w:t>
      </w:r>
      <w:r>
        <w:rPr>
          <w:b/>
          <w:i/>
        </w:rPr>
        <w:t>cp –rf  /lib/    /home/hv1</w:t>
      </w:r>
      <w:r>
        <w:rPr>
          <w:i/>
        </w:rPr>
        <w:t xml:space="preserve">) </w:t>
      </w:r>
    </w:p>
    <w:p w14:paraId="5837BD31" w14:textId="77777777" w:rsidR="006F1901" w:rsidRDefault="006F1901" w:rsidP="006F1901">
      <w:pPr>
        <w:spacing w:after="167" w:line="258" w:lineRule="auto"/>
        <w:jc w:val="left"/>
      </w:pPr>
      <w:r>
        <w:rPr>
          <w:noProof/>
        </w:rPr>
        <w:drawing>
          <wp:inline distT="0" distB="0" distL="0" distR="0" wp14:anchorId="17719BB2" wp14:editId="7C6EBE46">
            <wp:extent cx="5922010" cy="33312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2010" cy="3331210"/>
                    </a:xfrm>
                    <a:prstGeom prst="rect">
                      <a:avLst/>
                    </a:prstGeom>
                  </pic:spPr>
                </pic:pic>
              </a:graphicData>
            </a:graphic>
          </wp:inline>
        </w:drawing>
      </w:r>
    </w:p>
    <w:p w14:paraId="6D61E487" w14:textId="77777777" w:rsidR="00D4318F" w:rsidRDefault="00B01266">
      <w:pPr>
        <w:numPr>
          <w:ilvl w:val="0"/>
          <w:numId w:val="3"/>
        </w:numPr>
        <w:spacing w:after="230"/>
        <w:ind w:hanging="360"/>
      </w:pPr>
      <w:r>
        <w:lastRenderedPageBreak/>
        <w:t xml:space="preserve">Xem thông tin sử dụng quota </w:t>
      </w:r>
    </w:p>
    <w:p w14:paraId="5F89062D" w14:textId="77777777" w:rsidR="00D4318F" w:rsidRDefault="00B01266">
      <w:pPr>
        <w:pStyle w:val="Heading2"/>
        <w:spacing w:after="158"/>
        <w:ind w:left="730"/>
      </w:pPr>
      <w:r>
        <w:t xml:space="preserve">#quota  -v #quota –g hocvien </w:t>
      </w:r>
    </w:p>
    <w:p w14:paraId="26BEE55C" w14:textId="77777777" w:rsidR="00D4318F" w:rsidRDefault="006F1901" w:rsidP="006F1901">
      <w:pPr>
        <w:spacing w:after="173" w:line="259" w:lineRule="auto"/>
        <w:ind w:left="0" w:firstLine="0"/>
        <w:jc w:val="left"/>
      </w:pPr>
      <w:r>
        <w:rPr>
          <w:noProof/>
        </w:rPr>
        <w:drawing>
          <wp:inline distT="0" distB="0" distL="0" distR="0" wp14:anchorId="3F866FA0" wp14:editId="2375320E">
            <wp:extent cx="5922010" cy="33312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22010" cy="3331210"/>
                    </a:xfrm>
                    <a:prstGeom prst="rect">
                      <a:avLst/>
                    </a:prstGeom>
                  </pic:spPr>
                </pic:pic>
              </a:graphicData>
            </a:graphic>
          </wp:inline>
        </w:drawing>
      </w:r>
    </w:p>
    <w:p w14:paraId="0471BB50" w14:textId="77777777" w:rsidR="00D4318F" w:rsidRDefault="00B01266">
      <w:pPr>
        <w:numPr>
          <w:ilvl w:val="0"/>
          <w:numId w:val="4"/>
        </w:numPr>
        <w:spacing w:after="226"/>
        <w:ind w:hanging="360"/>
      </w:pPr>
      <w:r>
        <w:t xml:space="preserve">Đăng nhập với quyền root. Theo dõi và thống kê thông tin sử dụng tài nguyên hệ thống của user. </w:t>
      </w:r>
    </w:p>
    <w:p w14:paraId="1A2BAB14" w14:textId="77777777" w:rsidR="00D4318F" w:rsidRDefault="006F1901">
      <w:pPr>
        <w:spacing w:after="183" w:line="259" w:lineRule="auto"/>
        <w:ind w:left="1435"/>
        <w:jc w:val="left"/>
        <w:rPr>
          <w:b/>
          <w:i/>
        </w:rPr>
      </w:pPr>
      <w:r>
        <w:rPr>
          <w:noProof/>
        </w:rPr>
        <w:drawing>
          <wp:anchor distT="0" distB="0" distL="114300" distR="114300" simplePos="0" relativeHeight="251663360" behindDoc="0" locked="0" layoutInCell="1" allowOverlap="1" wp14:anchorId="620E1043" wp14:editId="5092B7A0">
            <wp:simplePos x="0" y="0"/>
            <wp:positionH relativeFrom="margin">
              <wp:posOffset>67310</wp:posOffset>
            </wp:positionH>
            <wp:positionV relativeFrom="margin">
              <wp:posOffset>5067300</wp:posOffset>
            </wp:positionV>
            <wp:extent cx="5922010" cy="3331210"/>
            <wp:effectExtent l="0" t="0" r="254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22010" cy="3331210"/>
                    </a:xfrm>
                    <a:prstGeom prst="rect">
                      <a:avLst/>
                    </a:prstGeom>
                  </pic:spPr>
                </pic:pic>
              </a:graphicData>
            </a:graphic>
          </wp:anchor>
        </w:drawing>
      </w:r>
      <w:r w:rsidR="00B01266">
        <w:rPr>
          <w:b/>
          <w:i/>
        </w:rPr>
        <w:t xml:space="preserve">#repquota   /dev/sdb1 </w:t>
      </w:r>
    </w:p>
    <w:p w14:paraId="184EEEE4" w14:textId="77777777" w:rsidR="006F1901" w:rsidRDefault="006F1901" w:rsidP="006F1901">
      <w:pPr>
        <w:spacing w:after="183" w:line="259" w:lineRule="auto"/>
        <w:jc w:val="left"/>
      </w:pPr>
    </w:p>
    <w:p w14:paraId="272F6564" w14:textId="77777777" w:rsidR="00D4318F" w:rsidRDefault="00B01266">
      <w:pPr>
        <w:numPr>
          <w:ilvl w:val="0"/>
          <w:numId w:val="4"/>
        </w:numPr>
        <w:spacing w:after="233"/>
        <w:ind w:hanging="360"/>
      </w:pPr>
      <w:r>
        <w:t xml:space="preserve">Thay đổi thời gian gia hạn sử dụng giới hạn mềm </w:t>
      </w:r>
    </w:p>
    <w:p w14:paraId="60516885" w14:textId="77777777" w:rsidR="00D4318F" w:rsidRDefault="00B01266">
      <w:pPr>
        <w:spacing w:after="183" w:line="259" w:lineRule="auto"/>
        <w:ind w:left="1435"/>
        <w:jc w:val="left"/>
        <w:rPr>
          <w:b/>
          <w:i/>
        </w:rPr>
      </w:pPr>
      <w:r>
        <w:rPr>
          <w:b/>
          <w:i/>
        </w:rPr>
        <w:t xml:space="preserve">edquota – t </w:t>
      </w:r>
    </w:p>
    <w:p w14:paraId="2E23A330" w14:textId="77777777" w:rsidR="006F1901" w:rsidRDefault="006F1901" w:rsidP="006F1901">
      <w:pPr>
        <w:spacing w:after="183" w:line="259" w:lineRule="auto"/>
        <w:jc w:val="left"/>
      </w:pPr>
      <w:r>
        <w:rPr>
          <w:noProof/>
        </w:rPr>
        <w:drawing>
          <wp:inline distT="0" distB="0" distL="0" distR="0" wp14:anchorId="279B5470" wp14:editId="0D0301F7">
            <wp:extent cx="5922010" cy="33312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22010" cy="3331210"/>
                    </a:xfrm>
                    <a:prstGeom prst="rect">
                      <a:avLst/>
                    </a:prstGeom>
                  </pic:spPr>
                </pic:pic>
              </a:graphicData>
            </a:graphic>
          </wp:inline>
        </w:drawing>
      </w:r>
    </w:p>
    <w:p w14:paraId="28383F5B" w14:textId="77777777" w:rsidR="006F1901" w:rsidRDefault="00B01266">
      <w:pPr>
        <w:spacing w:after="3" w:line="259" w:lineRule="auto"/>
        <w:ind w:left="10"/>
        <w:jc w:val="left"/>
      </w:pPr>
      <w:r>
        <w:rPr>
          <w:color w:val="FF0000"/>
        </w:rPr>
        <w:t>#quotaoff : Tạm ngưng quota trên hệ thống tập tin.</w:t>
      </w:r>
      <w:r>
        <w:t xml:space="preserve"> </w:t>
      </w:r>
    </w:p>
    <w:p w14:paraId="10E35483" w14:textId="77777777" w:rsidR="00D4318F" w:rsidRDefault="006F1901">
      <w:pPr>
        <w:spacing w:after="3" w:line="259" w:lineRule="auto"/>
        <w:ind w:left="10"/>
        <w:jc w:val="left"/>
      </w:pPr>
      <w:r>
        <w:rPr>
          <w:noProof/>
        </w:rPr>
        <w:drawing>
          <wp:anchor distT="0" distB="0" distL="114300" distR="114300" simplePos="0" relativeHeight="251664384" behindDoc="0" locked="0" layoutInCell="1" allowOverlap="1" wp14:anchorId="476F19D3" wp14:editId="0C3E9D3B">
            <wp:simplePos x="0" y="0"/>
            <wp:positionH relativeFrom="margin">
              <wp:posOffset>227330</wp:posOffset>
            </wp:positionH>
            <wp:positionV relativeFrom="bottomMargin">
              <wp:posOffset>-2903220</wp:posOffset>
            </wp:positionV>
            <wp:extent cx="5922010" cy="3331210"/>
            <wp:effectExtent l="0" t="0" r="2540" b="254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22010" cy="3331210"/>
                    </a:xfrm>
                    <a:prstGeom prst="rect">
                      <a:avLst/>
                    </a:prstGeom>
                  </pic:spPr>
                </pic:pic>
              </a:graphicData>
            </a:graphic>
          </wp:anchor>
        </w:drawing>
      </w:r>
      <w:r>
        <w:t xml:space="preserve"> </w:t>
      </w:r>
      <w:r w:rsidR="00B01266">
        <w:br w:type="page"/>
      </w:r>
    </w:p>
    <w:sectPr w:rsidR="00D4318F">
      <w:headerReference w:type="even" r:id="rId23"/>
      <w:headerReference w:type="default" r:id="rId24"/>
      <w:footerReference w:type="even" r:id="rId25"/>
      <w:footerReference w:type="default" r:id="rId26"/>
      <w:headerReference w:type="first" r:id="rId27"/>
      <w:footerReference w:type="first" r:id="rId28"/>
      <w:pgSz w:w="12240" w:h="15840"/>
      <w:pgMar w:top="1452" w:right="1474" w:bottom="185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3E9D6" w14:textId="77777777" w:rsidR="000B4C81" w:rsidRDefault="000B4C81" w:rsidP="005E6491">
      <w:pPr>
        <w:spacing w:after="0" w:line="240" w:lineRule="auto"/>
      </w:pPr>
      <w:r>
        <w:separator/>
      </w:r>
    </w:p>
  </w:endnote>
  <w:endnote w:type="continuationSeparator" w:id="0">
    <w:p w14:paraId="09AC4D49" w14:textId="77777777" w:rsidR="000B4C81" w:rsidRDefault="000B4C81" w:rsidP="005E6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0E1D6" w14:textId="77777777" w:rsidR="00956764" w:rsidRDefault="009567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59EB0" w14:textId="77777777" w:rsidR="00956764" w:rsidRDefault="009567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0A850" w14:textId="77777777" w:rsidR="00956764" w:rsidRDefault="009567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03002" w14:textId="77777777" w:rsidR="000B4C81" w:rsidRDefault="000B4C81" w:rsidP="005E6491">
      <w:pPr>
        <w:spacing w:after="0" w:line="240" w:lineRule="auto"/>
      </w:pPr>
      <w:r>
        <w:separator/>
      </w:r>
    </w:p>
  </w:footnote>
  <w:footnote w:type="continuationSeparator" w:id="0">
    <w:p w14:paraId="29944FB9" w14:textId="77777777" w:rsidR="000B4C81" w:rsidRDefault="000B4C81" w:rsidP="005E64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728D2" w14:textId="77777777" w:rsidR="00956764" w:rsidRDefault="009567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8F0CD" w14:textId="77777777" w:rsidR="005E6491" w:rsidRDefault="005E649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981DE" w14:textId="77777777" w:rsidR="00956764" w:rsidRDefault="009567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F7F1B"/>
    <w:multiLevelType w:val="hybridMultilevel"/>
    <w:tmpl w:val="F6D850DE"/>
    <w:lvl w:ilvl="0" w:tplc="EF7E512A">
      <w:start w:val="1"/>
      <w:numFmt w:val="lowerLetter"/>
      <w:lvlText w:val="%1."/>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FBCA064">
      <w:start w:val="1"/>
      <w:numFmt w:val="lowerLetter"/>
      <w:lvlText w:val="%2"/>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6CADA1A">
      <w:start w:val="1"/>
      <w:numFmt w:val="lowerRoman"/>
      <w:lvlText w:val="%3"/>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F263DD6">
      <w:start w:val="1"/>
      <w:numFmt w:val="decimal"/>
      <w:lvlText w:val="%4"/>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6EC3792">
      <w:start w:val="1"/>
      <w:numFmt w:val="lowerLetter"/>
      <w:lvlText w:val="%5"/>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C86E61A">
      <w:start w:val="1"/>
      <w:numFmt w:val="lowerRoman"/>
      <w:lvlText w:val="%6"/>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DA45F1A">
      <w:start w:val="1"/>
      <w:numFmt w:val="decimal"/>
      <w:lvlText w:val="%7"/>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E76A646">
      <w:start w:val="1"/>
      <w:numFmt w:val="lowerLetter"/>
      <w:lvlText w:val="%8"/>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E6ED0AA">
      <w:start w:val="1"/>
      <w:numFmt w:val="lowerRoman"/>
      <w:lvlText w:val="%9"/>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415C1EAB"/>
    <w:multiLevelType w:val="hybridMultilevel"/>
    <w:tmpl w:val="A60E0AF6"/>
    <w:lvl w:ilvl="0" w:tplc="BEC2C694">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D2301D"/>
    <w:multiLevelType w:val="hybridMultilevel"/>
    <w:tmpl w:val="17D22FD0"/>
    <w:lvl w:ilvl="0" w:tplc="C51ECAF2">
      <w:start w:val="1"/>
      <w:numFmt w:val="bullet"/>
      <w:lvlText w:val="•"/>
      <w:lvlJc w:val="left"/>
      <w:pPr>
        <w:ind w:left="14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B1A3B96">
      <w:start w:val="1"/>
      <w:numFmt w:val="bullet"/>
      <w:lvlText w:val="o"/>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4FBE9464">
      <w:start w:val="1"/>
      <w:numFmt w:val="bullet"/>
      <w:lvlText w:val="▪"/>
      <w:lvlJc w:val="left"/>
      <w:pPr>
        <w:ind w:left="28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06834DC">
      <w:start w:val="1"/>
      <w:numFmt w:val="bullet"/>
      <w:lvlText w:val="•"/>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45A4242">
      <w:start w:val="1"/>
      <w:numFmt w:val="bullet"/>
      <w:lvlText w:val="o"/>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72F0E81C">
      <w:start w:val="1"/>
      <w:numFmt w:val="bullet"/>
      <w:lvlText w:val="▪"/>
      <w:lvlJc w:val="left"/>
      <w:pPr>
        <w:ind w:left="50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FDB81786">
      <w:start w:val="1"/>
      <w:numFmt w:val="bullet"/>
      <w:lvlText w:val="•"/>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CEEE405E">
      <w:start w:val="1"/>
      <w:numFmt w:val="bullet"/>
      <w:lvlText w:val="o"/>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C19AC394">
      <w:start w:val="1"/>
      <w:numFmt w:val="bullet"/>
      <w:lvlText w:val="▪"/>
      <w:lvlJc w:val="left"/>
      <w:pPr>
        <w:ind w:left="72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55682FCA"/>
    <w:multiLevelType w:val="hybridMultilevel"/>
    <w:tmpl w:val="31E8E56E"/>
    <w:lvl w:ilvl="0" w:tplc="2FECD364">
      <w:start w:val="4"/>
      <w:numFmt w:val="lowerLetter"/>
      <w:lvlText w:val="%1."/>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AC61FE4">
      <w:start w:val="1"/>
      <w:numFmt w:val="lowerLetter"/>
      <w:lvlText w:val="%2"/>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5187F1A">
      <w:start w:val="1"/>
      <w:numFmt w:val="lowerRoman"/>
      <w:lvlText w:val="%3"/>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2C04378">
      <w:start w:val="1"/>
      <w:numFmt w:val="decimal"/>
      <w:lvlText w:val="%4"/>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182F872">
      <w:start w:val="1"/>
      <w:numFmt w:val="lowerLetter"/>
      <w:lvlText w:val="%5"/>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B20FF48">
      <w:start w:val="1"/>
      <w:numFmt w:val="lowerRoman"/>
      <w:lvlText w:val="%6"/>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A8A3034">
      <w:start w:val="1"/>
      <w:numFmt w:val="decimal"/>
      <w:lvlText w:val="%7"/>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1846C96">
      <w:start w:val="1"/>
      <w:numFmt w:val="lowerLetter"/>
      <w:lvlText w:val="%8"/>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5161902">
      <w:start w:val="1"/>
      <w:numFmt w:val="lowerRoman"/>
      <w:lvlText w:val="%9"/>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6F2F37AA"/>
    <w:multiLevelType w:val="hybridMultilevel"/>
    <w:tmpl w:val="82603924"/>
    <w:lvl w:ilvl="0" w:tplc="9D7E5358">
      <w:start w:val="6"/>
      <w:numFmt w:val="lowerLetter"/>
      <w:lvlText w:val="%1."/>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8BC8E08">
      <w:start w:val="1"/>
      <w:numFmt w:val="lowerLetter"/>
      <w:lvlText w:val="%2"/>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6A85C7E">
      <w:start w:val="1"/>
      <w:numFmt w:val="lowerRoman"/>
      <w:lvlText w:val="%3"/>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D88AAEC">
      <w:start w:val="1"/>
      <w:numFmt w:val="decimal"/>
      <w:lvlText w:val="%4"/>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8EEF174">
      <w:start w:val="1"/>
      <w:numFmt w:val="lowerLetter"/>
      <w:lvlText w:val="%5"/>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CCAA246">
      <w:start w:val="1"/>
      <w:numFmt w:val="lowerRoman"/>
      <w:lvlText w:val="%6"/>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7540DE0">
      <w:start w:val="1"/>
      <w:numFmt w:val="decimal"/>
      <w:lvlText w:val="%7"/>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6BAA140">
      <w:start w:val="1"/>
      <w:numFmt w:val="lowerLetter"/>
      <w:lvlText w:val="%8"/>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DB0DCA0">
      <w:start w:val="1"/>
      <w:numFmt w:val="lowerRoman"/>
      <w:lvlText w:val="%9"/>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18F"/>
    <w:rsid w:val="00022888"/>
    <w:rsid w:val="000244B9"/>
    <w:rsid w:val="000404E4"/>
    <w:rsid w:val="00067E62"/>
    <w:rsid w:val="000715B3"/>
    <w:rsid w:val="00072318"/>
    <w:rsid w:val="000B0532"/>
    <w:rsid w:val="000B4C81"/>
    <w:rsid w:val="0019396A"/>
    <w:rsid w:val="001E2970"/>
    <w:rsid w:val="00246A9B"/>
    <w:rsid w:val="0025077A"/>
    <w:rsid w:val="003266A8"/>
    <w:rsid w:val="003E541A"/>
    <w:rsid w:val="003F2B1C"/>
    <w:rsid w:val="005349EB"/>
    <w:rsid w:val="005B537B"/>
    <w:rsid w:val="005E6491"/>
    <w:rsid w:val="006F1901"/>
    <w:rsid w:val="007A4D9B"/>
    <w:rsid w:val="00932E88"/>
    <w:rsid w:val="00956764"/>
    <w:rsid w:val="00A85D26"/>
    <w:rsid w:val="00B01266"/>
    <w:rsid w:val="00B26B58"/>
    <w:rsid w:val="00B3722A"/>
    <w:rsid w:val="00B937E9"/>
    <w:rsid w:val="00B97F3C"/>
    <w:rsid w:val="00C0490F"/>
    <w:rsid w:val="00C64A93"/>
    <w:rsid w:val="00CA3759"/>
    <w:rsid w:val="00D4318F"/>
    <w:rsid w:val="00DA4B27"/>
    <w:rsid w:val="00E45CB7"/>
    <w:rsid w:val="00F026F0"/>
    <w:rsid w:val="00F67F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CFAF0"/>
  <w15:docId w15:val="{080ACA6E-D7F1-45FC-AA9A-FC07421DD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 w:line="249" w:lineRule="auto"/>
      <w:ind w:left="370"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unhideWhenUsed/>
    <w:qFormat/>
    <w:pPr>
      <w:keepNext/>
      <w:keepLines/>
      <w:spacing w:after="202"/>
      <w:outlineLvl w:val="0"/>
    </w:pPr>
    <w:rPr>
      <w:rFonts w:ascii="Times New Roman" w:eastAsia="Times New Roman" w:hAnsi="Times New Roman" w:cs="Times New Roman"/>
      <w:b/>
      <w:color w:val="000000"/>
      <w:sz w:val="30"/>
    </w:rPr>
  </w:style>
  <w:style w:type="paragraph" w:styleId="Heading2">
    <w:name w:val="heading 2"/>
    <w:next w:val="Normal"/>
    <w:link w:val="Heading2Char"/>
    <w:uiPriority w:val="9"/>
    <w:unhideWhenUsed/>
    <w:qFormat/>
    <w:pPr>
      <w:keepNext/>
      <w:keepLines/>
      <w:spacing w:after="3"/>
      <w:ind w:left="1090" w:hanging="10"/>
      <w:outlineLvl w:val="1"/>
    </w:pPr>
    <w:rPr>
      <w:rFonts w:ascii="Times New Roman" w:eastAsia="Times New Roman" w:hAnsi="Times New Roman" w:cs="Times New Roman"/>
      <w:color w:val="FF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FF0000"/>
      <w:sz w:val="26"/>
    </w:rPr>
  </w:style>
  <w:style w:type="character" w:customStyle="1" w:styleId="Heading1Char">
    <w:name w:val="Heading 1 Char"/>
    <w:link w:val="Heading1"/>
    <w:rPr>
      <w:rFonts w:ascii="Times New Roman" w:eastAsia="Times New Roman" w:hAnsi="Times New Roman" w:cs="Times New Roman"/>
      <w:b/>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5E64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6491"/>
    <w:rPr>
      <w:rFonts w:ascii="Times New Roman" w:eastAsia="Times New Roman" w:hAnsi="Times New Roman" w:cs="Times New Roman"/>
      <w:color w:val="000000"/>
      <w:sz w:val="26"/>
    </w:rPr>
  </w:style>
  <w:style w:type="paragraph" w:styleId="Footer">
    <w:name w:val="footer"/>
    <w:basedOn w:val="Normal"/>
    <w:link w:val="FooterChar"/>
    <w:uiPriority w:val="99"/>
    <w:unhideWhenUsed/>
    <w:rsid w:val="005E64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6491"/>
    <w:rPr>
      <w:rFonts w:ascii="Times New Roman" w:eastAsia="Times New Roman" w:hAnsi="Times New Roman" w:cs="Times New Roman"/>
      <w:color w:val="000000"/>
      <w:sz w:val="26"/>
    </w:rPr>
  </w:style>
  <w:style w:type="paragraph" w:styleId="ListParagraph">
    <w:name w:val="List Paragraph"/>
    <w:basedOn w:val="Normal"/>
    <w:uiPriority w:val="34"/>
    <w:qFormat/>
    <w:rsid w:val="00B97F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11</Pages>
  <Words>499</Words>
  <Characters>2846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 luong</dc:creator>
  <cp:keywords/>
  <cp:lastModifiedBy>Kiệt Nguyễn</cp:lastModifiedBy>
  <cp:revision>25</cp:revision>
  <dcterms:created xsi:type="dcterms:W3CDTF">2022-04-25T07:46:00Z</dcterms:created>
  <dcterms:modified xsi:type="dcterms:W3CDTF">2023-12-11T04:21:00Z</dcterms:modified>
</cp:coreProperties>
</file>