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40116B93" w:rsidP="40116B93" w:rsidRDefault="40116B93" w14:paraId="291F7FDD" w14:textId="35B7F739">
      <w:pPr>
        <w:rPr>
          <w:sz w:val="24"/>
          <w:szCs w:val="24"/>
        </w:rPr>
      </w:pPr>
      <w:bookmarkStart w:name="_GoBack" w:id="0"/>
      <w:bookmarkEnd w:id="0"/>
      <w:r w:rsidRPr="40116B93" w:rsidR="40116B93">
        <w:rPr>
          <w:sz w:val="24"/>
          <w:szCs w:val="24"/>
        </w:rPr>
        <w:t xml:space="preserve">I-Техническая часть- </w:t>
      </w:r>
      <w:proofErr w:type="gramStart"/>
      <w:r w:rsidRPr="40116B93" w:rsidR="40116B93">
        <w:rPr>
          <w:sz w:val="24"/>
          <w:szCs w:val="24"/>
        </w:rPr>
        <w:t>1.Сделать</w:t>
      </w:r>
      <w:proofErr w:type="gramEnd"/>
      <w:r w:rsidRPr="40116B93" w:rsidR="40116B93">
        <w:rPr>
          <w:sz w:val="24"/>
          <w:szCs w:val="24"/>
        </w:rPr>
        <w:t xml:space="preserve"> менее топорную процедуру для выделения объектов</w:t>
      </w:r>
    </w:p>
    <w:p w:rsidR="40116B93" w:rsidP="40116B93" w:rsidRDefault="40116B93" w14:paraId="3C7F3E4D" w14:textId="6E251060">
      <w:pPr>
        <w:pStyle w:val="Normal"/>
        <w:rPr>
          <w:sz w:val="24"/>
          <w:szCs w:val="24"/>
        </w:rPr>
      </w:pPr>
      <w:r w:rsidRPr="40116B93" w:rsidR="40116B93">
        <w:rPr>
          <w:sz w:val="24"/>
          <w:szCs w:val="24"/>
        </w:rPr>
        <w:t xml:space="preserve">     </w:t>
      </w:r>
      <w:r>
        <w:tab/>
      </w:r>
      <w:r w:rsidRPr="40116B93" w:rsidR="40116B93">
        <w:rPr>
          <w:sz w:val="24"/>
          <w:szCs w:val="24"/>
        </w:rPr>
        <w:t>2.Доделать новый алгоритм выделения клеток</w:t>
      </w:r>
    </w:p>
    <w:p w:rsidR="40116B93" w:rsidP="40116B93" w:rsidRDefault="40116B93" w14:paraId="0F0C874B" w14:textId="76F7529F">
      <w:pPr>
        <w:pStyle w:val="Normal"/>
        <w:rPr>
          <w:sz w:val="24"/>
          <w:szCs w:val="24"/>
        </w:rPr>
      </w:pPr>
      <w:r w:rsidRPr="40116B93" w:rsidR="40116B93">
        <w:rPr>
          <w:sz w:val="24"/>
          <w:szCs w:val="24"/>
        </w:rPr>
        <w:t xml:space="preserve">     </w:t>
      </w:r>
      <w:r>
        <w:tab/>
      </w:r>
      <w:r w:rsidRPr="40116B93" w:rsidR="40116B93">
        <w:rPr>
          <w:sz w:val="24"/>
          <w:szCs w:val="24"/>
        </w:rPr>
        <w:t>3.Ввести модуль для поиска и анализа брыжейки</w:t>
      </w:r>
    </w:p>
    <w:p w:rsidR="40116B93" w:rsidP="40116B93" w:rsidRDefault="40116B93" w14:paraId="419C6274" w14:textId="0D9F5B2C">
      <w:pPr>
        <w:pStyle w:val="Normal"/>
        <w:rPr>
          <w:sz w:val="24"/>
          <w:szCs w:val="24"/>
        </w:rPr>
      </w:pPr>
      <w:r w:rsidRPr="40116B93" w:rsidR="40116B93">
        <w:rPr>
          <w:sz w:val="24"/>
          <w:szCs w:val="24"/>
        </w:rPr>
        <w:t xml:space="preserve">    </w:t>
      </w:r>
      <w:r>
        <w:tab/>
      </w:r>
      <w:r w:rsidRPr="40116B93" w:rsidR="40116B93">
        <w:rPr>
          <w:sz w:val="24"/>
          <w:szCs w:val="24"/>
        </w:rPr>
        <w:t>4.Реализовать анализ карты препарата (х4)</w:t>
      </w:r>
    </w:p>
    <w:p w:rsidR="40116B93" w:rsidP="40116B93" w:rsidRDefault="40116B93" w14:paraId="7A4F8F2C" w14:textId="6A817738">
      <w:pPr>
        <w:pStyle w:val="Normal"/>
        <w:rPr>
          <w:sz w:val="24"/>
          <w:szCs w:val="24"/>
        </w:rPr>
      </w:pPr>
      <w:r w:rsidRPr="40116B93" w:rsidR="40116B93">
        <w:rPr>
          <w:sz w:val="24"/>
          <w:szCs w:val="24"/>
        </w:rPr>
        <w:t xml:space="preserve">     </w:t>
      </w:r>
      <w:r>
        <w:tab/>
      </w:r>
      <w:r w:rsidRPr="40116B93" w:rsidR="40116B93">
        <w:rPr>
          <w:sz w:val="24"/>
          <w:szCs w:val="24"/>
        </w:rPr>
        <w:t>5.Сделать по уму анализ срезов препарата и распараллелить</w:t>
      </w:r>
    </w:p>
    <w:p w:rsidR="40116B93" w:rsidP="40116B93" w:rsidRDefault="40116B93" w14:paraId="40BE479B" w14:textId="182A982D">
      <w:pPr>
        <w:pStyle w:val="Normal"/>
        <w:rPr>
          <w:sz w:val="24"/>
          <w:szCs w:val="24"/>
        </w:rPr>
      </w:pPr>
      <w:r w:rsidRPr="40116B93" w:rsidR="40116B93">
        <w:rPr>
          <w:sz w:val="24"/>
          <w:szCs w:val="24"/>
        </w:rPr>
        <w:t>-------------------------------------------------------------------------------------------------------------------------</w:t>
      </w:r>
    </w:p>
    <w:p w:rsidR="40116B93" w:rsidP="40116B93" w:rsidRDefault="40116B93" w14:paraId="6A85B126" w14:textId="3EC978FF">
      <w:pPr>
        <w:pStyle w:val="Normal"/>
        <w:rPr>
          <w:sz w:val="24"/>
          <w:szCs w:val="24"/>
        </w:rPr>
      </w:pPr>
      <w:r w:rsidRPr="40116B93" w:rsidR="40116B93">
        <w:rPr>
          <w:sz w:val="24"/>
          <w:szCs w:val="24"/>
        </w:rPr>
        <w:t xml:space="preserve">II-Теоретическая часть- </w:t>
      </w:r>
      <w:proofErr w:type="gramStart"/>
      <w:r w:rsidRPr="40116B93" w:rsidR="40116B93">
        <w:rPr>
          <w:sz w:val="24"/>
          <w:szCs w:val="24"/>
        </w:rPr>
        <w:t>1.Изучение</w:t>
      </w:r>
      <w:proofErr w:type="gramEnd"/>
      <w:r w:rsidRPr="40116B93" w:rsidR="40116B93">
        <w:rPr>
          <w:sz w:val="24"/>
          <w:szCs w:val="24"/>
        </w:rPr>
        <w:t xml:space="preserve"> и поиск источников по </w:t>
      </w:r>
      <w:proofErr w:type="spellStart"/>
      <w:r w:rsidRPr="40116B93" w:rsidR="40116B93">
        <w:rPr>
          <w:sz w:val="24"/>
          <w:szCs w:val="24"/>
        </w:rPr>
        <w:t>мед.тематике</w:t>
      </w:r>
      <w:proofErr w:type="spellEnd"/>
    </w:p>
    <w:p w:rsidR="40116B93" w:rsidP="40116B93" w:rsidRDefault="40116B93" w14:paraId="39FAF405" w14:textId="3221879E">
      <w:pPr>
        <w:pStyle w:val="Normal"/>
        <w:rPr>
          <w:sz w:val="24"/>
          <w:szCs w:val="24"/>
        </w:rPr>
      </w:pPr>
      <w:r w:rsidRPr="40116B93" w:rsidR="40116B93">
        <w:rPr>
          <w:sz w:val="24"/>
          <w:szCs w:val="24"/>
        </w:rPr>
        <w:t>-------------------------------------------------------------------------------------------------------------------------</w:t>
      </w:r>
    </w:p>
    <w:p w:rsidR="40116B93" w:rsidP="40116B93" w:rsidRDefault="40116B93" w14:paraId="2A89A5C1" w14:textId="6674744A">
      <w:pPr>
        <w:pStyle w:val="Normal"/>
        <w:rPr>
          <w:sz w:val="24"/>
          <w:szCs w:val="24"/>
        </w:rPr>
      </w:pPr>
      <w:r w:rsidRPr="40116B93" w:rsidR="40116B93">
        <w:rPr>
          <w:sz w:val="24"/>
          <w:szCs w:val="24"/>
        </w:rPr>
        <w:t xml:space="preserve">III-Формальная часть- </w:t>
      </w:r>
      <w:proofErr w:type="gramStart"/>
      <w:r w:rsidRPr="40116B93" w:rsidR="40116B93">
        <w:rPr>
          <w:sz w:val="24"/>
          <w:szCs w:val="24"/>
        </w:rPr>
        <w:t>1.Копить</w:t>
      </w:r>
      <w:proofErr w:type="gramEnd"/>
      <w:r w:rsidRPr="40116B93" w:rsidR="40116B93">
        <w:rPr>
          <w:sz w:val="24"/>
          <w:szCs w:val="24"/>
        </w:rPr>
        <w:t xml:space="preserve"> список источников</w:t>
      </w:r>
    </w:p>
    <w:p w:rsidR="40116B93" w:rsidP="40116B93" w:rsidRDefault="40116B93" w14:paraId="3689CEBA" w14:textId="592DB308">
      <w:pPr>
        <w:pStyle w:val="Normal"/>
        <w:rPr>
          <w:sz w:val="24"/>
          <w:szCs w:val="24"/>
        </w:rPr>
      </w:pPr>
      <w:r w:rsidRPr="7F17E4A4" w:rsidR="7F17E4A4">
        <w:rPr>
          <w:sz w:val="24"/>
          <w:szCs w:val="24"/>
        </w:rPr>
        <w:t xml:space="preserve">      </w:t>
      </w:r>
      <w:r>
        <w:tab/>
      </w:r>
      <w:r w:rsidRPr="7F17E4A4" w:rsidR="7F17E4A4">
        <w:rPr>
          <w:sz w:val="24"/>
          <w:szCs w:val="24"/>
        </w:rPr>
        <w:t xml:space="preserve">   </w:t>
      </w:r>
      <w:r>
        <w:tab/>
      </w:r>
      <w:r>
        <w:tab/>
      </w:r>
      <w:r w:rsidRPr="7F17E4A4" w:rsidR="7F17E4A4">
        <w:rPr>
          <w:sz w:val="24"/>
          <w:szCs w:val="24"/>
        </w:rPr>
        <w:t xml:space="preserve">   2.Искать инфу а-ля 'актуальность'</w:t>
      </w:r>
    </w:p>
    <w:p w:rsidR="40116B93" w:rsidP="40116B93" w:rsidRDefault="40116B93" w14:paraId="6FC29767" w14:textId="3033A7C2">
      <w:pPr>
        <w:pStyle w:val="Normal"/>
        <w:bidi w:val="0"/>
        <w:spacing w:before="0" w:beforeAutospacing="off" w:after="160" w:afterAutospacing="off" w:line="259" w:lineRule="auto"/>
        <w:ind w:left="0" w:right="0"/>
        <w:jc w:val="left"/>
      </w:pPr>
      <w:r w:rsidRPr="7F17E4A4" w:rsidR="7F17E4A4">
        <w:rPr>
          <w:sz w:val="24"/>
          <w:szCs w:val="24"/>
        </w:rPr>
        <w:t>___________________________________________________________________________</w:t>
      </w:r>
    </w:p>
    <w:p w:rsidR="30DECAB5" w:rsidP="30DECAB5" w:rsidRDefault="30DECAB5" w14:paraId="071B6E63" w14:textId="4B078B91">
      <w:pPr>
        <w:pStyle w:val="Normal"/>
        <w:bidi w:val="0"/>
        <w:spacing w:before="0" w:beforeAutospacing="off" w:after="160" w:afterAutospacing="off" w:line="259" w:lineRule="auto"/>
        <w:ind w:left="0" w:right="0"/>
        <w:jc w:val="left"/>
        <w:rPr>
          <w:b w:val="1"/>
          <w:bCs w:val="1"/>
          <w:sz w:val="24"/>
          <w:szCs w:val="24"/>
        </w:rPr>
      </w:pPr>
    </w:p>
    <w:p w:rsidR="40116B93" w:rsidP="30DECAB5" w:rsidRDefault="40116B93" w14:paraId="49DDBA2E" w14:textId="1235D09B">
      <w:pPr>
        <w:pStyle w:val="Normal"/>
        <w:bidi w:val="0"/>
        <w:spacing w:before="0" w:beforeAutospacing="off" w:after="160" w:afterAutospacing="off" w:line="259" w:lineRule="auto"/>
        <w:ind/>
        <w:rPr>
          <w:b w:val="1"/>
          <w:bCs w:val="1"/>
          <w:i w:val="1"/>
          <w:iCs w:val="1"/>
          <w:sz w:val="24"/>
          <w:szCs w:val="24"/>
        </w:rPr>
      </w:pPr>
      <w:r w:rsidRPr="30DECAB5" w:rsidR="30DECAB5">
        <w:rPr>
          <w:b w:val="1"/>
          <w:bCs w:val="1"/>
          <w:sz w:val="24"/>
          <w:szCs w:val="24"/>
        </w:rPr>
        <w:t xml:space="preserve">I.1 - </w:t>
      </w:r>
      <w:r w:rsidRPr="30DECAB5" w:rsidR="30DECAB5">
        <w:rPr>
          <w:b w:val="1"/>
          <w:bCs w:val="1"/>
          <w:i w:val="1"/>
          <w:iCs w:val="1"/>
          <w:sz w:val="24"/>
          <w:szCs w:val="24"/>
        </w:rPr>
        <w:t>Сделать менее топорную процедуру для выделения объектов -</w:t>
      </w:r>
    </w:p>
    <w:p w:rsidR="40116B93" w:rsidP="30DECAB5" w:rsidRDefault="40116B93" w14:paraId="76A30E39" w14:textId="16F50DE7">
      <w:pPr>
        <w:pStyle w:val="Normal"/>
        <w:bidi w:val="0"/>
        <w:spacing w:before="0" w:beforeAutospacing="off" w:after="160" w:afterAutospacing="off" w:line="259" w:lineRule="auto"/>
        <w:ind/>
        <w:rPr>
          <w:sz w:val="24"/>
          <w:szCs w:val="24"/>
        </w:rPr>
      </w:pPr>
      <w:r w:rsidRPr="30DECAB5" w:rsidR="30DECAB5">
        <w:rPr>
          <w:sz w:val="24"/>
          <w:szCs w:val="24"/>
        </w:rPr>
        <w:t xml:space="preserve">На данный момент для поиска объектов на препарате используется просто процедура отсечения по фиксированному порогу яркости. </w:t>
      </w:r>
    </w:p>
    <w:p w:rsidR="40116B93" w:rsidP="40116B93" w:rsidRDefault="40116B93" w14:paraId="10D95A00" w14:textId="2BDF606F">
      <w:pPr>
        <w:pStyle w:val="Normal"/>
        <w:bidi w:val="0"/>
        <w:spacing w:before="0" w:beforeAutospacing="off" w:after="160" w:afterAutospacing="off" w:line="259" w:lineRule="auto"/>
        <w:ind w:left="0" w:right="0"/>
        <w:jc w:val="left"/>
        <w:rPr>
          <w:b w:val="0"/>
          <w:bCs w:val="0"/>
          <w:sz w:val="24"/>
          <w:szCs w:val="24"/>
        </w:rPr>
      </w:pPr>
      <w:proofErr w:type="spellStart"/>
      <w:r w:rsidRPr="30DECAB5" w:rsidR="30DECAB5">
        <w:rPr>
          <w:b w:val="1"/>
          <w:bCs w:val="1"/>
          <w:sz w:val="24"/>
          <w:szCs w:val="24"/>
        </w:rPr>
        <w:t>Todo</w:t>
      </w:r>
      <w:proofErr w:type="spellEnd"/>
      <w:r w:rsidRPr="30DECAB5" w:rsidR="30DECAB5">
        <w:rPr>
          <w:b w:val="1"/>
          <w:bCs w:val="1"/>
          <w:sz w:val="24"/>
          <w:szCs w:val="24"/>
        </w:rPr>
        <w:t xml:space="preserve">: </w:t>
      </w:r>
      <w:r w:rsidRPr="30DECAB5" w:rsidR="30DECAB5">
        <w:rPr>
          <w:b w:val="0"/>
          <w:bCs w:val="0"/>
          <w:sz w:val="24"/>
          <w:szCs w:val="24"/>
        </w:rPr>
        <w:t>использовать множество кадров, понижая порог отсечения. На каждом кадре оценивать изменение размеров объектов. Так сможем отсортировать крупные объекты интереса от артефактов.</w:t>
      </w:r>
    </w:p>
    <w:p w:rsidR="40116B93" w:rsidP="30DECAB5" w:rsidRDefault="40116B93" w14:paraId="2BFC887F" w14:textId="59AD6E7B">
      <w:pPr>
        <w:pStyle w:val="Normal"/>
        <w:bidi w:val="0"/>
        <w:spacing w:before="0" w:beforeAutospacing="off" w:after="160" w:afterAutospacing="off" w:line="259" w:lineRule="auto"/>
        <w:ind w:left="0" w:right="0"/>
        <w:jc w:val="left"/>
        <w:rPr>
          <w:b w:val="0"/>
          <w:bCs w:val="0"/>
          <w:sz w:val="24"/>
          <w:szCs w:val="24"/>
        </w:rPr>
      </w:pPr>
    </w:p>
    <w:p w:rsidR="40116B93" w:rsidP="30DECAB5" w:rsidRDefault="40116B93" w14:paraId="5F4B99CB" w14:textId="7AE6E791">
      <w:pPr>
        <w:pStyle w:val="Normal"/>
        <w:bidi w:val="0"/>
        <w:spacing w:before="0" w:beforeAutospacing="off" w:after="160" w:afterAutospacing="off" w:line="259" w:lineRule="auto"/>
        <w:ind w:left="0" w:right="0"/>
        <w:jc w:val="left"/>
        <w:rPr>
          <w:b w:val="1"/>
          <w:bCs w:val="1"/>
          <w:sz w:val="24"/>
          <w:szCs w:val="24"/>
        </w:rPr>
      </w:pPr>
      <w:r w:rsidRPr="30DECAB5" w:rsidR="30DECAB5">
        <w:rPr>
          <w:b w:val="1"/>
          <w:bCs w:val="1"/>
          <w:sz w:val="24"/>
          <w:szCs w:val="24"/>
        </w:rPr>
        <w:t xml:space="preserve">I.2- </w:t>
      </w:r>
      <w:r w:rsidRPr="30DECAB5" w:rsidR="30DECAB5">
        <w:rPr>
          <w:b w:val="1"/>
          <w:bCs w:val="1"/>
          <w:i w:val="1"/>
          <w:iCs w:val="1"/>
          <w:sz w:val="24"/>
          <w:szCs w:val="24"/>
        </w:rPr>
        <w:t>Доделать новый алгоритм выделения клеток</w:t>
      </w:r>
      <w:r w:rsidRPr="30DECAB5" w:rsidR="30DECAB5">
        <w:rPr>
          <w:b w:val="1"/>
          <w:bCs w:val="1"/>
          <w:sz w:val="24"/>
          <w:szCs w:val="24"/>
        </w:rPr>
        <w:t xml:space="preserve"> </w:t>
      </w:r>
      <w:r w:rsidRPr="30DECAB5" w:rsidR="30DECAB5">
        <w:rPr>
          <w:b w:val="1"/>
          <w:bCs w:val="1"/>
          <w:sz w:val="24"/>
          <w:szCs w:val="24"/>
        </w:rPr>
        <w:t>-</w:t>
      </w:r>
    </w:p>
    <w:p w:rsidR="40116B93" w:rsidP="40116B93" w:rsidRDefault="40116B93" w14:paraId="6C2472CC" w14:textId="6D48560E">
      <w:pPr>
        <w:pStyle w:val="Normal"/>
        <w:bidi w:val="0"/>
        <w:spacing w:before="0" w:beforeAutospacing="off" w:after="160" w:afterAutospacing="off" w:line="259" w:lineRule="auto"/>
        <w:ind w:left="0" w:right="0"/>
        <w:jc w:val="left"/>
        <w:rPr>
          <w:b w:val="0"/>
          <w:bCs w:val="0"/>
          <w:sz w:val="24"/>
          <w:szCs w:val="24"/>
        </w:rPr>
      </w:pPr>
      <w:r w:rsidRPr="30DECAB5" w:rsidR="30DECAB5">
        <w:rPr>
          <w:b w:val="0"/>
          <w:bCs w:val="0"/>
          <w:sz w:val="24"/>
          <w:szCs w:val="24"/>
        </w:rPr>
        <w:t xml:space="preserve"> Сейчас для сегментации ядер клеток используется кластеризация по цвету для каждого кадра (а именно K-</w:t>
      </w:r>
      <w:proofErr w:type="spellStart"/>
      <w:r w:rsidRPr="30DECAB5" w:rsidR="30DECAB5">
        <w:rPr>
          <w:b w:val="0"/>
          <w:bCs w:val="0"/>
          <w:sz w:val="24"/>
          <w:szCs w:val="24"/>
        </w:rPr>
        <w:t>means</w:t>
      </w:r>
      <w:proofErr w:type="spellEnd"/>
      <w:r w:rsidRPr="30DECAB5" w:rsidR="30DECAB5">
        <w:rPr>
          <w:b w:val="0"/>
          <w:bCs w:val="0"/>
          <w:sz w:val="24"/>
          <w:szCs w:val="24"/>
        </w:rPr>
        <w:t xml:space="preserve">). Она очень долгая (примерно 3 секунды), </w:t>
      </w:r>
      <w:proofErr w:type="gramStart"/>
      <w:r w:rsidRPr="30DECAB5" w:rsidR="30DECAB5">
        <w:rPr>
          <w:b w:val="0"/>
          <w:bCs w:val="0"/>
          <w:sz w:val="24"/>
          <w:szCs w:val="24"/>
        </w:rPr>
        <w:t>учитывая</w:t>
      </w:r>
      <w:proofErr w:type="gramEnd"/>
      <w:r w:rsidRPr="30DECAB5" w:rsidR="30DECAB5">
        <w:rPr>
          <w:b w:val="0"/>
          <w:bCs w:val="0"/>
          <w:sz w:val="24"/>
          <w:szCs w:val="24"/>
        </w:rPr>
        <w:t xml:space="preserve"> что для анализа одного поперечного среза используется в районе 50-ти кадров это займёт ~2.5 минуты, а в каждом срезе аппендикса целесообразно анализировать 4 среза, что просто непозволительно долго (10 мин).</w:t>
      </w:r>
    </w:p>
    <w:p w:rsidR="40116B93" w:rsidP="40116B93" w:rsidRDefault="40116B93" w14:paraId="19883380" w14:textId="375F433B">
      <w:pPr>
        <w:pStyle w:val="Normal"/>
        <w:bidi w:val="0"/>
        <w:spacing w:before="0" w:beforeAutospacing="off" w:after="160" w:afterAutospacing="off" w:line="259" w:lineRule="auto"/>
        <w:ind w:left="0" w:right="0"/>
        <w:jc w:val="left"/>
        <w:rPr>
          <w:b w:val="0"/>
          <w:bCs w:val="0"/>
          <w:sz w:val="24"/>
          <w:szCs w:val="24"/>
        </w:rPr>
      </w:pPr>
      <w:proofErr w:type="spellStart"/>
      <w:r w:rsidRPr="03AF0AFC" w:rsidR="03AF0AFC">
        <w:rPr>
          <w:b w:val="1"/>
          <w:bCs w:val="1"/>
          <w:sz w:val="24"/>
          <w:szCs w:val="24"/>
        </w:rPr>
        <w:t>Todo</w:t>
      </w:r>
      <w:proofErr w:type="spellEnd"/>
      <w:r w:rsidRPr="03AF0AFC" w:rsidR="03AF0AFC">
        <w:rPr>
          <w:b w:val="1"/>
          <w:bCs w:val="1"/>
          <w:sz w:val="24"/>
          <w:szCs w:val="24"/>
        </w:rPr>
        <w:t xml:space="preserve">: </w:t>
      </w:r>
      <w:r w:rsidRPr="03AF0AFC" w:rsidR="03AF0AFC">
        <w:rPr>
          <w:b w:val="0"/>
          <w:bCs w:val="0"/>
          <w:sz w:val="24"/>
          <w:szCs w:val="24"/>
        </w:rPr>
        <w:t xml:space="preserve">новый алгоритм использует анализ пошаговых отсечений по яркости (для оценки размеров и форм) и динамики соотношения гистограмм синего и красного каналов кадра. Описанная процедура занимает не более 500мс для кадра. </w:t>
      </w:r>
    </w:p>
    <w:p w:rsidR="40116B93" w:rsidP="40116B93" w:rsidRDefault="40116B93" w14:paraId="5ECFB72F" w14:textId="7119CBB0">
      <w:pPr>
        <w:pStyle w:val="Normal"/>
        <w:bidi w:val="0"/>
        <w:spacing w:before="0" w:beforeAutospacing="off" w:after="160" w:afterAutospacing="off" w:line="259" w:lineRule="auto"/>
        <w:ind w:left="0" w:right="0"/>
        <w:jc w:val="left"/>
        <w:rPr>
          <w:b w:val="0"/>
          <w:bCs w:val="0"/>
          <w:sz w:val="24"/>
          <w:szCs w:val="24"/>
        </w:rPr>
      </w:pPr>
      <w:r w:rsidRPr="771706E6" w:rsidR="771706E6">
        <w:rPr>
          <w:b w:val="0"/>
          <w:bCs w:val="0"/>
          <w:sz w:val="24"/>
          <w:szCs w:val="24"/>
        </w:rPr>
        <w:t xml:space="preserve">Также можно использовать не каждый кадр для анализа, т.е. крайне маловероятно что соседние кадры из одного слоя аппендикса будут отличаться так же сильно по своим характеристикам как кадры из разных слоёв </w:t>
      </w:r>
      <w:proofErr w:type="gramStart"/>
      <w:r w:rsidRPr="771706E6" w:rsidR="771706E6">
        <w:rPr>
          <w:b w:val="0"/>
          <w:bCs w:val="0"/>
          <w:sz w:val="24"/>
          <w:szCs w:val="24"/>
        </w:rPr>
        <w:t>- это</w:t>
      </w:r>
      <w:proofErr w:type="gramEnd"/>
      <w:r w:rsidRPr="771706E6" w:rsidR="771706E6">
        <w:rPr>
          <w:b w:val="0"/>
          <w:bCs w:val="0"/>
          <w:sz w:val="24"/>
          <w:szCs w:val="24"/>
        </w:rPr>
        <w:t xml:space="preserve"> даст большее ускорение.</w:t>
      </w:r>
    </w:p>
    <w:p w:rsidR="771706E6" w:rsidP="771706E6" w:rsidRDefault="771706E6" w14:paraId="56BD445D" w14:textId="0BF34C2D">
      <w:pPr>
        <w:pStyle w:val="Normal"/>
        <w:bidi w:val="0"/>
        <w:spacing w:before="0" w:beforeAutospacing="off" w:after="160" w:afterAutospacing="off" w:line="259" w:lineRule="auto"/>
        <w:ind w:left="0" w:right="0"/>
        <w:jc w:val="left"/>
        <w:rPr>
          <w:b w:val="0"/>
          <w:bCs w:val="0"/>
          <w:sz w:val="24"/>
          <w:szCs w:val="24"/>
        </w:rPr>
      </w:pPr>
      <w:r w:rsidRPr="771706E6" w:rsidR="771706E6">
        <w:rPr>
          <w:b w:val="0"/>
          <w:bCs w:val="0"/>
          <w:sz w:val="24"/>
          <w:szCs w:val="24"/>
        </w:rPr>
        <w:t>Также цветовой анализ позволит эффективнее дифференцировать мышечные от лимфоидных клеток.</w:t>
      </w:r>
    </w:p>
    <w:p w:rsidR="40116B93" w:rsidP="40116B93" w:rsidRDefault="40116B93" w14:paraId="77F8E615" w14:textId="11F921D5">
      <w:pPr>
        <w:pStyle w:val="Normal"/>
        <w:bidi w:val="0"/>
        <w:spacing w:before="0" w:beforeAutospacing="off" w:after="160" w:afterAutospacing="off" w:line="259" w:lineRule="auto"/>
        <w:ind w:left="0" w:right="0"/>
        <w:jc w:val="left"/>
        <w:rPr>
          <w:b w:val="0"/>
          <w:bCs w:val="0"/>
          <w:sz w:val="24"/>
          <w:szCs w:val="24"/>
        </w:rPr>
      </w:pPr>
    </w:p>
    <w:p w:rsidR="40116B93" w:rsidP="30DECAB5" w:rsidRDefault="40116B93" w14:paraId="069D525A" w14:textId="5313BB56">
      <w:pPr>
        <w:pStyle w:val="Normal"/>
        <w:bidi w:val="0"/>
        <w:spacing w:before="0" w:beforeAutospacing="off" w:after="160" w:afterAutospacing="off" w:line="259" w:lineRule="auto"/>
        <w:ind w:left="0" w:right="0"/>
        <w:jc w:val="left"/>
        <w:rPr>
          <w:b w:val="0"/>
          <w:bCs w:val="0"/>
          <w:sz w:val="24"/>
          <w:szCs w:val="24"/>
        </w:rPr>
      </w:pPr>
      <w:r w:rsidRPr="30DECAB5" w:rsidR="30DECAB5">
        <w:rPr>
          <w:b w:val="1"/>
          <w:bCs w:val="1"/>
          <w:sz w:val="24"/>
          <w:szCs w:val="24"/>
        </w:rPr>
        <w:t xml:space="preserve">I.3- </w:t>
      </w:r>
      <w:r w:rsidRPr="30DECAB5" w:rsidR="30DECAB5">
        <w:rPr>
          <w:b w:val="1"/>
          <w:bCs w:val="1"/>
          <w:i w:val="1"/>
          <w:iCs w:val="1"/>
          <w:sz w:val="24"/>
          <w:szCs w:val="24"/>
        </w:rPr>
        <w:t>В</w:t>
      </w:r>
      <w:r w:rsidRPr="30DECAB5" w:rsidR="30DECAB5">
        <w:rPr>
          <w:b w:val="1"/>
          <w:bCs w:val="1"/>
          <w:i w:val="1"/>
          <w:iCs w:val="1"/>
          <w:sz w:val="24"/>
          <w:szCs w:val="24"/>
        </w:rPr>
        <w:t>вести модуль для поиска и анализа брыжейки</w:t>
      </w:r>
      <w:r w:rsidRPr="30DECAB5" w:rsidR="30DECAB5">
        <w:rPr>
          <w:b w:val="1"/>
          <w:bCs w:val="1"/>
          <w:sz w:val="24"/>
          <w:szCs w:val="24"/>
        </w:rPr>
        <w:t xml:space="preserve"> </w:t>
      </w:r>
      <w:r w:rsidRPr="30DECAB5" w:rsidR="30DECAB5">
        <w:rPr>
          <w:b w:val="1"/>
          <w:bCs w:val="1"/>
          <w:sz w:val="24"/>
          <w:szCs w:val="24"/>
        </w:rPr>
        <w:t>-</w:t>
      </w:r>
    </w:p>
    <w:p w:rsidR="40116B93" w:rsidP="40116B93" w:rsidRDefault="40116B93" w14:paraId="5C4A05B9" w14:textId="7E9B1DF6">
      <w:pPr>
        <w:pStyle w:val="Normal"/>
        <w:bidi w:val="0"/>
        <w:spacing w:before="0" w:beforeAutospacing="off" w:after="160" w:afterAutospacing="off" w:line="259" w:lineRule="auto"/>
        <w:ind w:left="0" w:right="0"/>
        <w:jc w:val="left"/>
        <w:rPr>
          <w:b w:val="0"/>
          <w:bCs w:val="0"/>
          <w:sz w:val="24"/>
          <w:szCs w:val="24"/>
        </w:rPr>
      </w:pPr>
      <w:r w:rsidRPr="30DECAB5" w:rsidR="30DECAB5">
        <w:rPr>
          <w:b w:val="0"/>
          <w:bCs w:val="0"/>
          <w:sz w:val="24"/>
          <w:szCs w:val="24"/>
        </w:rPr>
        <w:t xml:space="preserve"> Брыжейкой до этого не занимался, но это важный объект для анализа на инфильтрацию и полнокровие. </w:t>
      </w:r>
    </w:p>
    <w:p w:rsidR="40116B93" w:rsidP="40116B93" w:rsidRDefault="40116B93" w14:paraId="5AD7508C" w14:textId="372CD12C">
      <w:pPr>
        <w:pStyle w:val="Normal"/>
        <w:bidi w:val="0"/>
        <w:spacing w:before="0" w:beforeAutospacing="off" w:after="160" w:afterAutospacing="off" w:line="259" w:lineRule="auto"/>
        <w:ind w:left="0" w:right="0"/>
        <w:jc w:val="left"/>
      </w:pPr>
      <w:r>
        <w:drawing>
          <wp:inline wp14:editId="41B586F1" wp14:anchorId="0ECDCF1C">
            <wp:extent cx="3800475" cy="2724150"/>
            <wp:effectExtent l="0" t="0" r="0" b="0"/>
            <wp:docPr id="2055962698" name="" title=""/>
            <wp:cNvGraphicFramePr>
              <a:graphicFrameLocks noChangeAspect="1"/>
            </wp:cNvGraphicFramePr>
            <a:graphic>
              <a:graphicData uri="http://schemas.openxmlformats.org/drawingml/2006/picture">
                <pic:pic>
                  <pic:nvPicPr>
                    <pic:cNvPr id="0" name=""/>
                    <pic:cNvPicPr/>
                  </pic:nvPicPr>
                  <pic:blipFill>
                    <a:blip r:embed="R3003ee231d4f4d8c">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800475" cy="2724150"/>
                    </a:xfrm>
                    <a:prstGeom prst="rect">
                      <a:avLst/>
                    </a:prstGeom>
                  </pic:spPr>
                </pic:pic>
              </a:graphicData>
            </a:graphic>
          </wp:inline>
        </w:drawing>
      </w:r>
    </w:p>
    <w:p w:rsidR="30DECAB5" w:rsidP="30DECAB5" w:rsidRDefault="30DECAB5" w14:paraId="1829670C" w14:textId="052A548F">
      <w:pPr>
        <w:pStyle w:val="Normal"/>
        <w:bidi w:val="0"/>
        <w:spacing w:before="0" w:beforeAutospacing="off" w:after="160" w:afterAutospacing="off" w:line="259" w:lineRule="auto"/>
        <w:ind w:left="0" w:right="0"/>
        <w:jc w:val="left"/>
      </w:pPr>
      <w:r w:rsidRPr="30DECAB5" w:rsidR="30DECAB5">
        <w:rPr>
          <w:b w:val="1"/>
          <w:bCs w:val="1"/>
        </w:rPr>
        <w:t>Рис 1.</w:t>
      </w:r>
    </w:p>
    <w:p w:rsidR="03AF0AFC" w:rsidP="03AF0AFC" w:rsidRDefault="03AF0AFC" w14:paraId="3A4B4142" w14:textId="4B59DEDC">
      <w:pPr>
        <w:pStyle w:val="Normal"/>
        <w:bidi w:val="0"/>
        <w:spacing w:before="0" w:beforeAutospacing="off" w:after="160" w:afterAutospacing="off" w:line="259" w:lineRule="auto"/>
        <w:ind w:left="0" w:right="0"/>
        <w:jc w:val="left"/>
        <w:rPr>
          <w:b w:val="0"/>
          <w:bCs w:val="0"/>
          <w:sz w:val="24"/>
          <w:szCs w:val="24"/>
        </w:rPr>
      </w:pPr>
    </w:p>
    <w:p w:rsidR="03AF0AFC" w:rsidP="03AF0AFC" w:rsidRDefault="03AF0AFC" w14:paraId="011A76B5" w14:textId="72DF4D71">
      <w:pPr>
        <w:pStyle w:val="Normal"/>
        <w:bidi w:val="0"/>
        <w:spacing w:before="0" w:beforeAutospacing="off" w:after="160" w:afterAutospacing="off" w:line="259" w:lineRule="auto"/>
        <w:ind w:left="0" w:right="0"/>
        <w:jc w:val="left"/>
        <w:rPr>
          <w:b w:val="0"/>
          <w:bCs w:val="0"/>
          <w:sz w:val="24"/>
          <w:szCs w:val="24"/>
        </w:rPr>
      </w:pPr>
      <w:proofErr w:type="spellStart"/>
      <w:r w:rsidRPr="03AF0AFC" w:rsidR="03AF0AFC">
        <w:rPr>
          <w:b w:val="1"/>
          <w:bCs w:val="1"/>
          <w:sz w:val="24"/>
          <w:szCs w:val="24"/>
        </w:rPr>
        <w:t>Todo</w:t>
      </w:r>
      <w:proofErr w:type="spellEnd"/>
      <w:r w:rsidRPr="03AF0AFC" w:rsidR="03AF0AFC">
        <w:rPr>
          <w:b w:val="1"/>
          <w:bCs w:val="1"/>
          <w:sz w:val="24"/>
          <w:szCs w:val="24"/>
        </w:rPr>
        <w:t xml:space="preserve">: </w:t>
      </w:r>
      <w:r w:rsidRPr="03AF0AFC" w:rsidR="03AF0AFC">
        <w:rPr>
          <w:b w:val="0"/>
          <w:bCs w:val="0"/>
          <w:sz w:val="24"/>
          <w:szCs w:val="24"/>
        </w:rPr>
        <w:t xml:space="preserve">сам анализ принципиально не будет отличаться от работы со срезами стенки, но надо будет придумать алгоритм её поиска. </w:t>
      </w:r>
    </w:p>
    <w:p w:rsidR="03AF0AFC" w:rsidP="03AF0AFC" w:rsidRDefault="03AF0AFC" w14:paraId="4E843783" w14:textId="6F8ECE0B">
      <w:pPr>
        <w:pStyle w:val="Normal"/>
        <w:bidi w:val="0"/>
        <w:spacing w:before="0" w:beforeAutospacing="off" w:after="160" w:afterAutospacing="off" w:line="259" w:lineRule="auto"/>
        <w:ind w:left="0" w:right="0"/>
        <w:jc w:val="left"/>
        <w:rPr>
          <w:b w:val="0"/>
          <w:bCs w:val="0"/>
          <w:sz w:val="24"/>
          <w:szCs w:val="24"/>
        </w:rPr>
      </w:pPr>
      <w:r w:rsidRPr="03AF0AFC" w:rsidR="03AF0AFC">
        <w:rPr>
          <w:b w:val="0"/>
          <w:bCs w:val="0"/>
          <w:sz w:val="24"/>
          <w:szCs w:val="24"/>
        </w:rPr>
        <w:t xml:space="preserve">Пока можно предложить следующий вариант: </w:t>
      </w:r>
    </w:p>
    <w:p w:rsidR="03AF0AFC" w:rsidP="03AF0AFC" w:rsidRDefault="03AF0AFC" w14:paraId="19771B04" w14:textId="1CC6651C">
      <w:pPr>
        <w:pStyle w:val="ListParagraph"/>
        <w:numPr>
          <w:ilvl w:val="0"/>
          <w:numId w:val="1"/>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b w:val="0"/>
          <w:bCs w:val="0"/>
          <w:sz w:val="24"/>
          <w:szCs w:val="24"/>
        </w:rPr>
      </w:pPr>
      <w:r w:rsidRPr="30DECAB5" w:rsidR="30DECAB5">
        <w:rPr>
          <w:b w:val="0"/>
          <w:bCs w:val="0"/>
          <w:sz w:val="24"/>
          <w:szCs w:val="24"/>
        </w:rPr>
        <w:t xml:space="preserve">Брать краевые пиксели всего объекта и оценивать их геометрическое отклонение (т.е. у идеально круглого объекта пикселы будут смещаться на одинаковое расстояние, но если у такой круглой формы будет выступ как брыжейка условная, то смещение будет отличаться; Говоря более математически: распределение касательных к контуру объекта будет показывать явный выброс, который можно будет ‘поймать’ и ограничить брыжейку) </w:t>
      </w:r>
    </w:p>
    <w:p w:rsidR="40116B93" w:rsidP="30DECAB5" w:rsidRDefault="40116B93" w14:paraId="1DF98B05" w14:textId="66EAD7B4">
      <w:pPr>
        <w:pStyle w:val="Normal"/>
        <w:bidi w:val="0"/>
        <w:spacing w:before="0" w:beforeAutospacing="off" w:after="160" w:afterAutospacing="off" w:line="259" w:lineRule="auto"/>
        <w:ind w:right="0"/>
        <w:jc w:val="left"/>
        <w:rPr>
          <w:b w:val="0"/>
          <w:bCs w:val="0"/>
          <w:sz w:val="24"/>
          <w:szCs w:val="24"/>
        </w:rPr>
      </w:pPr>
    </w:p>
    <w:p w:rsidR="40116B93" w:rsidP="30DECAB5" w:rsidRDefault="40116B93" w14:paraId="4D129CE0" w14:textId="173D3540">
      <w:pPr>
        <w:pStyle w:val="Normal"/>
        <w:bidi w:val="0"/>
        <w:spacing w:before="0" w:beforeAutospacing="off" w:after="160" w:afterAutospacing="off" w:line="259" w:lineRule="auto"/>
        <w:ind w:right="0"/>
        <w:jc w:val="left"/>
        <w:rPr>
          <w:b w:val="0"/>
          <w:bCs w:val="0"/>
          <w:sz w:val="24"/>
          <w:szCs w:val="24"/>
        </w:rPr>
      </w:pPr>
    </w:p>
    <w:p w:rsidR="40116B93" w:rsidP="30DECAB5" w:rsidRDefault="40116B93" w14:paraId="04697BFF" w14:textId="62308788">
      <w:pPr>
        <w:pStyle w:val="Normal"/>
        <w:bidi w:val="0"/>
        <w:spacing w:before="0" w:beforeAutospacing="off" w:after="160" w:afterAutospacing="off" w:line="259" w:lineRule="auto"/>
        <w:ind w:right="0"/>
        <w:jc w:val="left"/>
        <w:rPr>
          <w:b w:val="0"/>
          <w:bCs w:val="0"/>
          <w:sz w:val="24"/>
          <w:szCs w:val="24"/>
        </w:rPr>
      </w:pPr>
    </w:p>
    <w:p w:rsidR="40116B93" w:rsidP="30DECAB5" w:rsidRDefault="40116B93" w14:paraId="59B8DCEF" w14:textId="1DE94A5D">
      <w:pPr>
        <w:pStyle w:val="Normal"/>
        <w:bidi w:val="0"/>
        <w:spacing w:before="0" w:beforeAutospacing="off" w:after="160" w:afterAutospacing="off" w:line="259" w:lineRule="auto"/>
        <w:ind w:right="0"/>
        <w:jc w:val="left"/>
        <w:rPr>
          <w:b w:val="0"/>
          <w:bCs w:val="0"/>
          <w:sz w:val="24"/>
          <w:szCs w:val="24"/>
        </w:rPr>
      </w:pPr>
    </w:p>
    <w:p w:rsidR="40116B93" w:rsidP="30DECAB5" w:rsidRDefault="40116B93" w14:paraId="356F64E5" w14:textId="22799C80">
      <w:pPr>
        <w:pStyle w:val="Normal"/>
        <w:bidi w:val="0"/>
        <w:spacing w:before="0" w:beforeAutospacing="off" w:after="160" w:afterAutospacing="off" w:line="259" w:lineRule="auto"/>
        <w:ind w:right="0"/>
        <w:jc w:val="left"/>
        <w:rPr>
          <w:b w:val="1"/>
          <w:bCs w:val="1"/>
          <w:i w:val="1"/>
          <w:iCs w:val="1"/>
          <w:sz w:val="24"/>
          <w:szCs w:val="24"/>
        </w:rPr>
      </w:pPr>
      <w:r w:rsidRPr="30DECAB5" w:rsidR="30DECAB5">
        <w:rPr>
          <w:b w:val="1"/>
          <w:bCs w:val="1"/>
          <w:sz w:val="24"/>
          <w:szCs w:val="24"/>
        </w:rPr>
        <w:t>I.4</w:t>
      </w:r>
      <w:r w:rsidRPr="30DECAB5" w:rsidR="30DECAB5">
        <w:rPr>
          <w:b w:val="0"/>
          <w:bCs w:val="0"/>
          <w:sz w:val="24"/>
          <w:szCs w:val="24"/>
        </w:rPr>
        <w:t xml:space="preserve"> - </w:t>
      </w:r>
      <w:r w:rsidRPr="30DECAB5" w:rsidR="30DECAB5">
        <w:rPr>
          <w:b w:val="1"/>
          <w:bCs w:val="1"/>
          <w:i w:val="1"/>
          <w:iCs w:val="1"/>
          <w:sz w:val="24"/>
          <w:szCs w:val="24"/>
        </w:rPr>
        <w:t>Реализовать анализ карты препарата (х4)-</w:t>
      </w:r>
    </w:p>
    <w:p w:rsidR="40116B93" w:rsidP="30DECAB5" w:rsidRDefault="40116B93" w14:paraId="4D138373" w14:textId="571FF52D">
      <w:pPr>
        <w:pStyle w:val="Normal"/>
        <w:bidi w:val="0"/>
        <w:spacing w:before="0" w:beforeAutospacing="off" w:after="160" w:afterAutospacing="off" w:line="259" w:lineRule="auto"/>
        <w:ind w:right="0"/>
        <w:jc w:val="left"/>
        <w:rPr>
          <w:b w:val="0"/>
          <w:bCs w:val="0"/>
          <w:sz w:val="24"/>
          <w:szCs w:val="24"/>
        </w:rPr>
      </w:pPr>
      <w:r w:rsidRPr="30DECAB5" w:rsidR="30DECAB5">
        <w:rPr>
          <w:b w:val="0"/>
          <w:bCs w:val="0"/>
          <w:sz w:val="24"/>
          <w:szCs w:val="24"/>
        </w:rPr>
        <w:t xml:space="preserve"> На данной момент нет анализа карты препарата (см. Рис 2., грубо говоря сканирование на объективе 4Х). </w:t>
      </w:r>
    </w:p>
    <w:p w:rsidR="40116B93" w:rsidP="40116B93" w:rsidRDefault="40116B93" w14:paraId="55E9FF37" w14:textId="5E9CFC25">
      <w:pPr>
        <w:pStyle w:val="Normal"/>
        <w:bidi w:val="0"/>
        <w:spacing w:before="0" w:beforeAutospacing="off" w:after="160" w:afterAutospacing="off" w:line="259" w:lineRule="auto"/>
        <w:ind w:left="0" w:right="0"/>
        <w:jc w:val="left"/>
        <w:rPr>
          <w:b w:val="0"/>
          <w:bCs w:val="0"/>
          <w:sz w:val="24"/>
          <w:szCs w:val="24"/>
        </w:rPr>
      </w:pPr>
      <w:proofErr w:type="spellStart"/>
      <w:r w:rsidRPr="30DECAB5" w:rsidR="30DECAB5">
        <w:rPr>
          <w:b w:val="1"/>
          <w:bCs w:val="1"/>
          <w:sz w:val="24"/>
          <w:szCs w:val="24"/>
        </w:rPr>
        <w:t>Todo</w:t>
      </w:r>
      <w:proofErr w:type="spellEnd"/>
      <w:r w:rsidRPr="30DECAB5" w:rsidR="30DECAB5">
        <w:rPr>
          <w:b w:val="1"/>
          <w:bCs w:val="1"/>
          <w:sz w:val="24"/>
          <w:szCs w:val="24"/>
        </w:rPr>
        <w:t xml:space="preserve">: </w:t>
      </w:r>
      <w:r w:rsidRPr="30DECAB5" w:rsidR="30DECAB5">
        <w:rPr>
          <w:b w:val="0"/>
          <w:bCs w:val="0"/>
          <w:sz w:val="24"/>
          <w:szCs w:val="24"/>
        </w:rPr>
        <w:t xml:space="preserve">Карта будет нужна для оценки тех областей, которые не подходят для анализа на большом увеличении (20Х), а именно просвет аппендикса, где, в лучшем случае, находятся пустоты, но иногда могут быть отслоившиеся части слизистой оболочки (алгоритм поиска клеток не только бесполезен в данной ситуации, но и даже вреден для вклада в результат анализа всего препарата) или кал в просвете и </w:t>
      </w:r>
      <w:proofErr w:type="gramStart"/>
      <w:r w:rsidRPr="30DECAB5" w:rsidR="30DECAB5">
        <w:rPr>
          <w:b w:val="0"/>
          <w:bCs w:val="0"/>
          <w:sz w:val="24"/>
          <w:szCs w:val="24"/>
        </w:rPr>
        <w:t>т.п..</w:t>
      </w:r>
      <w:proofErr w:type="gramEnd"/>
      <w:r w:rsidRPr="30DECAB5" w:rsidR="30DECAB5">
        <w:rPr>
          <w:b w:val="0"/>
          <w:bCs w:val="0"/>
          <w:sz w:val="24"/>
          <w:szCs w:val="24"/>
        </w:rPr>
        <w:t xml:space="preserve"> </w:t>
      </w:r>
    </w:p>
    <w:p w:rsidR="30DECAB5" w:rsidP="30DECAB5" w:rsidRDefault="30DECAB5" w14:paraId="553477FD" w14:textId="01CA3866">
      <w:pPr>
        <w:pStyle w:val="Normal"/>
        <w:bidi w:val="0"/>
        <w:spacing w:before="0" w:beforeAutospacing="off" w:after="160" w:afterAutospacing="off" w:line="259" w:lineRule="auto"/>
        <w:ind w:left="0" w:right="0"/>
        <w:jc w:val="left"/>
        <w:rPr>
          <w:b w:val="0"/>
          <w:bCs w:val="0"/>
          <w:sz w:val="24"/>
          <w:szCs w:val="24"/>
        </w:rPr>
      </w:pPr>
      <w:r w:rsidRPr="30DECAB5" w:rsidR="30DECAB5">
        <w:rPr>
          <w:b w:val="0"/>
          <w:bCs w:val="0"/>
          <w:sz w:val="24"/>
          <w:szCs w:val="24"/>
        </w:rPr>
        <w:t>Сейчас нужно посмотреть много препаратов, чтобы сделать вывод как делать алгоритм оценки карты стекла, но пока кажется что это не трудно - просто разделить области объекта, где стенка идёт непрерывно и где прерывается пустотой.</w:t>
      </w:r>
    </w:p>
    <w:p w:rsidR="30DECAB5" w:rsidP="30DECAB5" w:rsidRDefault="30DECAB5" w14:paraId="65F9DF35" w14:textId="16D320A9">
      <w:pPr>
        <w:pStyle w:val="Normal"/>
        <w:bidi w:val="0"/>
        <w:spacing w:before="0" w:beforeAutospacing="off" w:after="160" w:afterAutospacing="off" w:line="259" w:lineRule="auto"/>
        <w:ind w:left="0" w:right="0"/>
        <w:jc w:val="left"/>
        <w:rPr>
          <w:b w:val="0"/>
          <w:bCs w:val="0"/>
          <w:sz w:val="24"/>
          <w:szCs w:val="24"/>
        </w:rPr>
      </w:pPr>
    </w:p>
    <w:p w:rsidR="30DECAB5" w:rsidP="30DECAB5" w:rsidRDefault="30DECAB5" w14:paraId="4D8C3F96" w14:textId="171C2518">
      <w:pPr>
        <w:pStyle w:val="Normal"/>
        <w:bidi w:val="0"/>
        <w:spacing w:before="0" w:beforeAutospacing="off" w:after="160" w:afterAutospacing="off" w:line="259" w:lineRule="auto"/>
        <w:ind w:left="0" w:right="0"/>
        <w:jc w:val="left"/>
      </w:pPr>
      <w:r>
        <w:drawing>
          <wp:inline wp14:editId="1829617C" wp14:anchorId="7C06528E">
            <wp:extent cx="1295400" cy="4572000"/>
            <wp:effectExtent l="0" t="0" r="0" b="0"/>
            <wp:docPr id="1393905507" name="" title=""/>
            <wp:cNvGraphicFramePr>
              <a:graphicFrameLocks noChangeAspect="1"/>
            </wp:cNvGraphicFramePr>
            <a:graphic>
              <a:graphicData uri="http://schemas.openxmlformats.org/drawingml/2006/picture">
                <pic:pic>
                  <pic:nvPicPr>
                    <pic:cNvPr id="0" name=""/>
                    <pic:cNvPicPr/>
                  </pic:nvPicPr>
                  <pic:blipFill>
                    <a:blip r:embed="R2642c9356ddc417c">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1295400" cy="4572000"/>
                    </a:xfrm>
                    <a:prstGeom prst="rect">
                      <a:avLst/>
                    </a:prstGeom>
                  </pic:spPr>
                </pic:pic>
              </a:graphicData>
            </a:graphic>
          </wp:inline>
        </w:drawing>
      </w:r>
    </w:p>
    <w:p w:rsidR="30DECAB5" w:rsidP="30DECAB5" w:rsidRDefault="30DECAB5" w14:paraId="431FA47A" w14:textId="31C11166">
      <w:pPr>
        <w:pStyle w:val="Normal"/>
        <w:bidi w:val="0"/>
        <w:spacing w:before="0" w:beforeAutospacing="off" w:after="160" w:afterAutospacing="off" w:line="259" w:lineRule="auto"/>
        <w:ind w:left="0" w:right="0"/>
        <w:jc w:val="left"/>
        <w:rPr>
          <w:b w:val="0"/>
          <w:bCs w:val="0"/>
          <w:sz w:val="24"/>
          <w:szCs w:val="24"/>
        </w:rPr>
      </w:pPr>
      <w:r w:rsidRPr="30DECAB5" w:rsidR="30DECAB5">
        <w:rPr>
          <w:b w:val="1"/>
          <w:bCs w:val="1"/>
          <w:sz w:val="24"/>
          <w:szCs w:val="24"/>
        </w:rPr>
        <w:t>Рис 2.</w:t>
      </w:r>
    </w:p>
    <w:p w:rsidR="30DECAB5" w:rsidP="30DECAB5" w:rsidRDefault="30DECAB5" w14:paraId="02C2C231" w14:textId="51D7CF0C">
      <w:pPr>
        <w:pStyle w:val="Normal"/>
        <w:bidi w:val="0"/>
        <w:spacing w:before="0" w:beforeAutospacing="off" w:after="160" w:afterAutospacing="off" w:line="259" w:lineRule="auto"/>
        <w:ind w:left="0" w:right="0"/>
        <w:jc w:val="left"/>
        <w:rPr>
          <w:b w:val="1"/>
          <w:bCs w:val="1"/>
          <w:sz w:val="24"/>
          <w:szCs w:val="24"/>
        </w:rPr>
      </w:pPr>
    </w:p>
    <w:p w:rsidR="40116B93" w:rsidP="40116B93" w:rsidRDefault="40116B93" w14:paraId="4594E772" w14:textId="38ADAF93">
      <w:pPr>
        <w:pStyle w:val="Normal"/>
        <w:bidi w:val="0"/>
        <w:spacing w:before="0" w:beforeAutospacing="off" w:after="160" w:afterAutospacing="off" w:line="259" w:lineRule="auto"/>
        <w:ind w:left="0" w:right="0"/>
        <w:jc w:val="left"/>
        <w:rPr>
          <w:b w:val="0"/>
          <w:bCs w:val="0"/>
          <w:sz w:val="24"/>
          <w:szCs w:val="24"/>
        </w:rPr>
      </w:pPr>
    </w:p>
    <w:p w:rsidR="30DECAB5" w:rsidP="30DECAB5" w:rsidRDefault="30DECAB5" w14:paraId="322F07C7" w14:textId="1D7B239B">
      <w:pPr>
        <w:pStyle w:val="Normal"/>
        <w:bidi w:val="0"/>
        <w:spacing w:before="0" w:beforeAutospacing="off" w:after="160" w:afterAutospacing="off" w:line="259" w:lineRule="auto"/>
        <w:ind w:left="0" w:right="0"/>
        <w:jc w:val="left"/>
        <w:rPr>
          <w:b w:val="0"/>
          <w:bCs w:val="0"/>
          <w:sz w:val="24"/>
          <w:szCs w:val="24"/>
        </w:rPr>
      </w:pPr>
    </w:p>
    <w:p w:rsidR="40116B93" w:rsidP="30DECAB5" w:rsidRDefault="40116B93" w14:paraId="4F207E69" w14:textId="4A5C7071">
      <w:pPr>
        <w:pStyle w:val="Normal"/>
        <w:bidi w:val="0"/>
        <w:spacing w:before="0" w:beforeAutospacing="off" w:after="160" w:afterAutospacing="off" w:line="259" w:lineRule="auto"/>
        <w:ind/>
        <w:rPr>
          <w:sz w:val="24"/>
          <w:szCs w:val="24"/>
        </w:rPr>
      </w:pPr>
      <w:r w:rsidRPr="30DECAB5" w:rsidR="30DECAB5">
        <w:rPr>
          <w:b w:val="1"/>
          <w:bCs w:val="1"/>
          <w:sz w:val="24"/>
          <w:szCs w:val="24"/>
        </w:rPr>
        <w:t xml:space="preserve">I.5 </w:t>
      </w:r>
      <w:r w:rsidRPr="30DECAB5" w:rsidR="30DECAB5">
        <w:rPr>
          <w:b w:val="0"/>
          <w:bCs w:val="0"/>
          <w:sz w:val="24"/>
          <w:szCs w:val="24"/>
        </w:rPr>
        <w:t>-</w:t>
      </w:r>
      <w:r w:rsidRPr="30DECAB5" w:rsidR="30DECAB5">
        <w:rPr>
          <w:b w:val="1"/>
          <w:bCs w:val="1"/>
          <w:sz w:val="24"/>
          <w:szCs w:val="24"/>
        </w:rPr>
        <w:t xml:space="preserve"> </w:t>
      </w:r>
      <w:r w:rsidRPr="30DECAB5" w:rsidR="30DECAB5">
        <w:rPr>
          <w:b w:val="1"/>
          <w:bCs w:val="1"/>
          <w:i w:val="1"/>
          <w:iCs w:val="1"/>
          <w:sz w:val="24"/>
          <w:szCs w:val="24"/>
        </w:rPr>
        <w:t>Сделать по уму анализ срезов препарата и распараллелить</w:t>
      </w:r>
      <w:r w:rsidRPr="30DECAB5" w:rsidR="30DECAB5">
        <w:rPr>
          <w:b w:val="0"/>
          <w:bCs w:val="0"/>
          <w:i w:val="1"/>
          <w:iCs w:val="1"/>
          <w:sz w:val="24"/>
          <w:szCs w:val="24"/>
        </w:rPr>
        <w:t>-</w:t>
      </w:r>
    </w:p>
    <w:p w:rsidR="40116B93" w:rsidP="30DECAB5" w:rsidRDefault="40116B93" w14:paraId="1452287B" w14:textId="544DC6E7">
      <w:pPr>
        <w:pStyle w:val="Normal"/>
        <w:bidi w:val="0"/>
        <w:spacing w:before="0" w:beforeAutospacing="off" w:after="160" w:afterAutospacing="off" w:line="259" w:lineRule="auto"/>
        <w:ind/>
        <w:rPr>
          <w:sz w:val="24"/>
          <w:szCs w:val="24"/>
        </w:rPr>
      </w:pPr>
      <w:r w:rsidRPr="30DECAB5" w:rsidR="30DECAB5">
        <w:rPr>
          <w:b w:val="0"/>
          <w:bCs w:val="0"/>
          <w:sz w:val="24"/>
          <w:szCs w:val="24"/>
        </w:rPr>
        <w:t xml:space="preserve">Это незначительная проблема - </w:t>
      </w:r>
    </w:p>
    <w:p w:rsidR="40116B93" w:rsidP="30DECAB5" w:rsidRDefault="40116B93" w14:paraId="031432C9" w14:textId="14D9853E">
      <w:pPr>
        <w:pStyle w:val="Normal"/>
        <w:bidi w:val="0"/>
        <w:spacing w:before="0" w:beforeAutospacing="off" w:after="160" w:afterAutospacing="off" w:line="259" w:lineRule="auto"/>
        <w:ind w:left="0" w:right="0"/>
        <w:jc w:val="left"/>
        <w:rPr>
          <w:b w:val="0"/>
          <w:bCs w:val="0"/>
          <w:sz w:val="24"/>
          <w:szCs w:val="24"/>
        </w:rPr>
      </w:pPr>
      <w:r w:rsidRPr="30DECAB5" w:rsidR="30DECAB5">
        <w:rPr>
          <w:b w:val="0"/>
          <w:bCs w:val="0"/>
          <w:sz w:val="24"/>
          <w:szCs w:val="24"/>
        </w:rPr>
        <w:t>1-Имелись чисто проблемы в расчётах, чтобы правильно выбрать координаты старта сканирования среза объекта.</w:t>
      </w:r>
    </w:p>
    <w:p w:rsidR="40116B93" w:rsidP="40116B93" w:rsidRDefault="40116B93" w14:paraId="65111BEE" w14:textId="20F91149">
      <w:pPr>
        <w:pStyle w:val="Normal"/>
        <w:bidi w:val="0"/>
        <w:spacing w:before="0" w:beforeAutospacing="off" w:after="160" w:afterAutospacing="off" w:line="259" w:lineRule="auto"/>
        <w:ind w:left="0" w:right="0"/>
        <w:jc w:val="left"/>
        <w:rPr>
          <w:b w:val="0"/>
          <w:bCs w:val="0"/>
          <w:sz w:val="24"/>
          <w:szCs w:val="24"/>
        </w:rPr>
      </w:pPr>
      <w:r w:rsidRPr="30DECAB5" w:rsidR="30DECAB5">
        <w:rPr>
          <w:b w:val="0"/>
          <w:bCs w:val="0"/>
          <w:sz w:val="24"/>
          <w:szCs w:val="24"/>
        </w:rPr>
        <w:t>2-По поводу распараллеливания: до этого момента весь макет программы был написать на питоне, а потом просто переложен на c++, т.е. логика преследовалась другая. Сейчас нужно просто реализовать функции таким образом, чтобы они могли запускаться в разных потоках (скорее всего будет лучшим решением это 1 поток = 1 анализ одного среза объекта).</w:t>
      </w:r>
    </w:p>
    <w:p w:rsidR="40116B93" w:rsidP="40116B93" w:rsidRDefault="40116B93" w14:paraId="453B7971" w14:textId="64BF7BFF">
      <w:pPr>
        <w:pStyle w:val="Normal"/>
        <w:bidi w:val="0"/>
        <w:spacing w:before="0" w:beforeAutospacing="off" w:after="160" w:afterAutospacing="off" w:line="259" w:lineRule="auto"/>
        <w:ind w:left="0" w:right="0"/>
        <w:jc w:val="left"/>
        <w:rPr>
          <w:sz w:val="24"/>
          <w:szCs w:val="24"/>
        </w:rPr>
      </w:pPr>
    </w:p>
    <w:p w:rsidR="40116B93" w:rsidP="40116B93" w:rsidRDefault="40116B93" w14:paraId="73DCF090" w14:textId="74ED32D3">
      <w:pPr>
        <w:pStyle w:val="Normal"/>
        <w:rPr>
          <w:sz w:val="24"/>
          <w:szCs w:val="24"/>
        </w:rPr>
      </w:pPr>
      <w:r w:rsidRPr="30DECAB5" w:rsidR="30DECAB5">
        <w:rPr>
          <w:sz w:val="24"/>
          <w:szCs w:val="24"/>
        </w:rPr>
        <w:t>-------------------------------------------------------------------------------------------------------------------------</w:t>
      </w:r>
    </w:p>
    <w:p w:rsidR="40116B93" w:rsidP="30DECAB5" w:rsidRDefault="40116B93" w14:paraId="5E17A23D" w14:textId="250F5DA7">
      <w:pPr>
        <w:pStyle w:val="Normal"/>
        <w:rPr>
          <w:sz w:val="24"/>
          <w:szCs w:val="24"/>
        </w:rPr>
      </w:pPr>
    </w:p>
    <w:p w:rsidR="40116B93" w:rsidP="30DECAB5" w:rsidRDefault="40116B93" w14:paraId="6EC6274D" w14:textId="0C918EB6">
      <w:pPr>
        <w:pStyle w:val="Normal"/>
        <w:rPr>
          <w:b w:val="0"/>
          <w:bCs w:val="0"/>
          <w:i w:val="1"/>
          <w:iCs w:val="1"/>
          <w:sz w:val="24"/>
          <w:szCs w:val="24"/>
        </w:rPr>
      </w:pPr>
      <w:r w:rsidRPr="30DECAB5" w:rsidR="30DECAB5">
        <w:rPr>
          <w:b w:val="1"/>
          <w:bCs w:val="1"/>
          <w:sz w:val="24"/>
          <w:szCs w:val="24"/>
        </w:rPr>
        <w:t>II.1</w:t>
      </w:r>
      <w:r w:rsidRPr="30DECAB5" w:rsidR="30DECAB5">
        <w:rPr>
          <w:b w:val="0"/>
          <w:bCs w:val="0"/>
          <w:sz w:val="24"/>
          <w:szCs w:val="24"/>
        </w:rPr>
        <w:t xml:space="preserve"> - </w:t>
      </w:r>
      <w:r w:rsidRPr="30DECAB5" w:rsidR="30DECAB5">
        <w:rPr>
          <w:b w:val="1"/>
          <w:bCs w:val="1"/>
          <w:i w:val="1"/>
          <w:iCs w:val="1"/>
          <w:sz w:val="24"/>
          <w:szCs w:val="24"/>
        </w:rPr>
        <w:t xml:space="preserve">Теоретическая часть- Изучение и поиск источников по </w:t>
      </w:r>
      <w:proofErr w:type="spellStart"/>
      <w:r w:rsidRPr="30DECAB5" w:rsidR="30DECAB5">
        <w:rPr>
          <w:b w:val="1"/>
          <w:bCs w:val="1"/>
          <w:i w:val="1"/>
          <w:iCs w:val="1"/>
          <w:sz w:val="24"/>
          <w:szCs w:val="24"/>
        </w:rPr>
        <w:t>мед.тематике</w:t>
      </w:r>
      <w:proofErr w:type="spellEnd"/>
      <w:r w:rsidRPr="30DECAB5" w:rsidR="30DECAB5">
        <w:rPr>
          <w:b w:val="0"/>
          <w:bCs w:val="0"/>
          <w:i w:val="1"/>
          <w:iCs w:val="1"/>
          <w:sz w:val="24"/>
          <w:szCs w:val="24"/>
        </w:rPr>
        <w:t>-</w:t>
      </w:r>
    </w:p>
    <w:p w:rsidR="40116B93" w:rsidP="30DECAB5" w:rsidRDefault="40116B93" w14:paraId="0DAB60DC" w14:textId="57C00326">
      <w:pPr>
        <w:pStyle w:val="Normal"/>
        <w:rPr>
          <w:sz w:val="24"/>
          <w:szCs w:val="24"/>
        </w:rPr>
      </w:pPr>
      <w:r w:rsidRPr="30DECAB5" w:rsidR="30DECAB5">
        <w:rPr>
          <w:b w:val="0"/>
          <w:bCs w:val="0"/>
          <w:sz w:val="24"/>
          <w:szCs w:val="24"/>
        </w:rPr>
        <w:t xml:space="preserve"> Тут нужно просто покапаться поглубже в мед. Литературе на эту тему, чтобы:</w:t>
      </w:r>
    </w:p>
    <w:p w:rsidR="40116B93" w:rsidP="40116B93" w:rsidRDefault="40116B93" w14:paraId="65E4B2C7" w14:textId="50A54433">
      <w:pPr>
        <w:pStyle w:val="Normal"/>
        <w:rPr>
          <w:sz w:val="24"/>
          <w:szCs w:val="24"/>
        </w:rPr>
      </w:pPr>
      <w:r w:rsidRPr="30DECAB5" w:rsidR="30DECAB5">
        <w:rPr>
          <w:b w:val="0"/>
          <w:bCs w:val="0"/>
          <w:sz w:val="24"/>
          <w:szCs w:val="24"/>
        </w:rPr>
        <w:t>1- Знать вещи, которыми можно дополнить анализ</w:t>
      </w:r>
    </w:p>
    <w:p w:rsidR="30DECAB5" w:rsidP="30DECAB5" w:rsidRDefault="30DECAB5" w14:paraId="41966EC6" w14:textId="3840BD10">
      <w:pPr>
        <w:pStyle w:val="Normal"/>
        <w:rPr>
          <w:b w:val="0"/>
          <w:bCs w:val="0"/>
          <w:sz w:val="24"/>
          <w:szCs w:val="24"/>
        </w:rPr>
      </w:pPr>
      <w:r w:rsidRPr="30DECAB5" w:rsidR="30DECAB5">
        <w:rPr>
          <w:b w:val="0"/>
          <w:bCs w:val="0"/>
          <w:sz w:val="24"/>
          <w:szCs w:val="24"/>
        </w:rPr>
        <w:t xml:space="preserve">2- Держать удар на вопросах про связь различных способов </w:t>
      </w:r>
      <w:proofErr w:type="spellStart"/>
      <w:r w:rsidRPr="30DECAB5" w:rsidR="30DECAB5">
        <w:rPr>
          <w:b w:val="0"/>
          <w:bCs w:val="0"/>
          <w:sz w:val="24"/>
          <w:szCs w:val="24"/>
        </w:rPr>
        <w:t>проб.подготовки</w:t>
      </w:r>
      <w:proofErr w:type="spellEnd"/>
      <w:r w:rsidRPr="30DECAB5" w:rsidR="30DECAB5">
        <w:rPr>
          <w:b w:val="0"/>
          <w:bCs w:val="0"/>
          <w:sz w:val="24"/>
          <w:szCs w:val="24"/>
        </w:rPr>
        <w:t xml:space="preserve"> препаратов и устойчивости работы программы (т.е. как влияет методика окраски препарата, его толщина, толщина покровного стекла и п.р.)</w:t>
      </w:r>
    </w:p>
    <w:p w:rsidR="30DECAB5" w:rsidP="30DECAB5" w:rsidRDefault="30DECAB5" w14:paraId="596C9287" w14:textId="101316EE">
      <w:pPr>
        <w:pStyle w:val="Normal"/>
        <w:rPr>
          <w:b w:val="0"/>
          <w:bCs w:val="0"/>
          <w:sz w:val="24"/>
          <w:szCs w:val="24"/>
        </w:rPr>
      </w:pPr>
      <w:r w:rsidRPr="30DECAB5" w:rsidR="30DECAB5">
        <w:rPr>
          <w:b w:val="0"/>
          <w:bCs w:val="0"/>
          <w:sz w:val="24"/>
          <w:szCs w:val="24"/>
        </w:rPr>
        <w:t>-------------------------------------------------------------------------------------------------------------------------</w:t>
      </w:r>
    </w:p>
    <w:p w:rsidR="30DECAB5" w:rsidP="30DECAB5" w:rsidRDefault="30DECAB5" w14:paraId="7119242C" w14:textId="602E3441">
      <w:pPr>
        <w:pStyle w:val="Normal"/>
        <w:rPr>
          <w:b w:val="0"/>
          <w:bCs w:val="0"/>
          <w:sz w:val="24"/>
          <w:szCs w:val="24"/>
        </w:rPr>
      </w:pPr>
    </w:p>
    <w:p w:rsidR="30DECAB5" w:rsidP="30DECAB5" w:rsidRDefault="30DECAB5" w14:paraId="798E40D4" w14:textId="75155F6B">
      <w:pPr>
        <w:pStyle w:val="Normal"/>
        <w:rPr>
          <w:b w:val="1"/>
          <w:bCs w:val="1"/>
          <w:i w:val="1"/>
          <w:iCs w:val="1"/>
          <w:sz w:val="24"/>
          <w:szCs w:val="24"/>
        </w:rPr>
      </w:pPr>
      <w:r w:rsidRPr="30DECAB5" w:rsidR="30DECAB5">
        <w:rPr>
          <w:b w:val="1"/>
          <w:bCs w:val="1"/>
          <w:sz w:val="24"/>
          <w:szCs w:val="24"/>
        </w:rPr>
        <w:t xml:space="preserve">III.1,2 </w:t>
      </w:r>
      <w:r w:rsidRPr="30DECAB5" w:rsidR="30DECAB5">
        <w:rPr>
          <w:b w:val="0"/>
          <w:bCs w:val="0"/>
          <w:sz w:val="24"/>
          <w:szCs w:val="24"/>
        </w:rPr>
        <w:t xml:space="preserve">- </w:t>
      </w:r>
      <w:r w:rsidRPr="30DECAB5" w:rsidR="30DECAB5">
        <w:rPr>
          <w:b w:val="1"/>
          <w:bCs w:val="1"/>
          <w:i w:val="1"/>
          <w:iCs w:val="1"/>
          <w:sz w:val="24"/>
          <w:szCs w:val="24"/>
        </w:rPr>
        <w:t xml:space="preserve">Формальная часть- </w:t>
      </w:r>
      <w:proofErr w:type="gramStart"/>
      <w:r w:rsidRPr="30DECAB5" w:rsidR="30DECAB5">
        <w:rPr>
          <w:b w:val="1"/>
          <w:bCs w:val="1"/>
          <w:i w:val="1"/>
          <w:iCs w:val="1"/>
          <w:sz w:val="24"/>
          <w:szCs w:val="24"/>
        </w:rPr>
        <w:t>1.Копить</w:t>
      </w:r>
      <w:proofErr w:type="gramEnd"/>
      <w:r w:rsidRPr="30DECAB5" w:rsidR="30DECAB5">
        <w:rPr>
          <w:b w:val="1"/>
          <w:bCs w:val="1"/>
          <w:i w:val="1"/>
          <w:iCs w:val="1"/>
          <w:sz w:val="24"/>
          <w:szCs w:val="24"/>
        </w:rPr>
        <w:t xml:space="preserve"> список источников</w:t>
      </w:r>
    </w:p>
    <w:p w:rsidR="30DECAB5" w:rsidP="30DECAB5" w:rsidRDefault="30DECAB5" w14:paraId="29915815" w14:textId="0B93CB02">
      <w:pPr>
        <w:pStyle w:val="Normal"/>
        <w:rPr>
          <w:b w:val="1"/>
          <w:bCs w:val="1"/>
          <w:i w:val="1"/>
          <w:iCs w:val="1"/>
          <w:sz w:val="24"/>
          <w:szCs w:val="24"/>
        </w:rPr>
      </w:pPr>
      <w:r w:rsidRPr="30DECAB5" w:rsidR="30DECAB5">
        <w:rPr>
          <w:b w:val="1"/>
          <w:bCs w:val="1"/>
          <w:i w:val="1"/>
          <w:iCs w:val="1"/>
          <w:sz w:val="24"/>
          <w:szCs w:val="24"/>
        </w:rPr>
        <w:t xml:space="preserve">      </w:t>
      </w:r>
      <w:r>
        <w:tab/>
      </w:r>
      <w:r w:rsidRPr="30DECAB5" w:rsidR="30DECAB5">
        <w:rPr>
          <w:b w:val="1"/>
          <w:bCs w:val="1"/>
          <w:i w:val="1"/>
          <w:iCs w:val="1"/>
          <w:sz w:val="24"/>
          <w:szCs w:val="24"/>
        </w:rPr>
        <w:t xml:space="preserve">   </w:t>
      </w:r>
      <w:r>
        <w:tab/>
      </w:r>
      <w:r>
        <w:tab/>
      </w:r>
      <w:r w:rsidRPr="30DECAB5" w:rsidR="30DECAB5">
        <w:rPr>
          <w:b w:val="1"/>
          <w:bCs w:val="1"/>
          <w:i w:val="1"/>
          <w:iCs w:val="1"/>
          <w:sz w:val="24"/>
          <w:szCs w:val="24"/>
        </w:rPr>
        <w:t xml:space="preserve">   2.Искать инфу а-ля 'актуальность' -</w:t>
      </w:r>
    </w:p>
    <w:p w:rsidR="30DECAB5" w:rsidP="30DECAB5" w:rsidRDefault="30DECAB5" w14:paraId="1B1F551A" w14:textId="461A6BDF">
      <w:pPr>
        <w:pStyle w:val="Normal"/>
        <w:rPr>
          <w:b w:val="0"/>
          <w:bCs w:val="0"/>
          <w:sz w:val="24"/>
          <w:szCs w:val="24"/>
        </w:rPr>
      </w:pPr>
      <w:r w:rsidRPr="30DECAB5" w:rsidR="30DECAB5">
        <w:rPr>
          <w:b w:val="0"/>
          <w:bCs w:val="0"/>
          <w:sz w:val="24"/>
          <w:szCs w:val="24"/>
        </w:rPr>
        <w:t xml:space="preserve"> Тут вся суть про то, что преподаватель с нашей кафедры говорил, что на источники нужно будет потратить 30-40 страниц в дипломе, но думаю всегда найдётся что туда можно поставить</w:t>
      </w:r>
    </w:p>
    <w:p w:rsidR="30DECAB5" w:rsidP="30DECAB5" w:rsidRDefault="30DECAB5" w14:paraId="4C3AD43E" w14:textId="0FE37E8D">
      <w:pPr>
        <w:pStyle w:val="Normal"/>
        <w:rPr>
          <w:b w:val="0"/>
          <w:bCs w:val="0"/>
          <w:sz w:val="24"/>
          <w:szCs w:val="24"/>
        </w:rPr>
      </w:pPr>
    </w:p>
    <w:p w:rsidR="30DECAB5" w:rsidP="30DECAB5" w:rsidRDefault="30DECAB5" w14:paraId="47DA63B4" w14:textId="0DB9AC78">
      <w:pPr>
        <w:pStyle w:val="Normal"/>
        <w:rPr>
          <w:b w:val="0"/>
          <w:bCs w:val="0"/>
          <w:sz w:val="24"/>
          <w:szCs w:val="24"/>
        </w:rPr>
      </w:pPr>
      <w:r w:rsidRPr="30DECAB5" w:rsidR="30DECAB5">
        <w:rPr>
          <w:b w:val="0"/>
          <w:bCs w:val="0"/>
          <w:sz w:val="24"/>
          <w:szCs w:val="24"/>
        </w:rPr>
        <w:t>-------------------------------------------------------------------------------------------------------------------------</w:t>
      </w:r>
    </w:p>
    <w:p w:rsidR="30DECAB5" w:rsidP="30DECAB5" w:rsidRDefault="30DECAB5" w14:paraId="6D0CEDF2" w14:textId="5F13678E">
      <w:pPr>
        <w:pStyle w:val="Normal"/>
        <w:rPr>
          <w:b w:val="0"/>
          <w:bCs w:val="0"/>
          <w:sz w:val="24"/>
          <w:szCs w:val="24"/>
        </w:rPr>
      </w:pPr>
    </w:p>
    <w:p w:rsidR="30DECAB5" w:rsidP="30DECAB5" w:rsidRDefault="30DECAB5" w14:paraId="61F130AE" w14:textId="55E92CC7">
      <w:pPr>
        <w:pStyle w:val="Normal"/>
        <w:rPr>
          <w:b w:val="0"/>
          <w:bCs w:val="0"/>
          <w:sz w:val="24"/>
          <w:szCs w:val="24"/>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D5904C8"/>
    <w:rsid w:val="03AF0AFC"/>
    <w:rsid w:val="30DECAB5"/>
    <w:rsid w:val="3D5904C8"/>
    <w:rsid w:val="40116B93"/>
    <w:rsid w:val="771706E6"/>
    <w:rsid w:val="7F17E4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904C8"/>
  <w15:chartTrackingRefBased/>
  <w15:docId w15:val="{82f5ff0b-fc68-4100-ac58-729e9770efe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198a8f7dd9804259" /><Relationship Type="http://schemas.openxmlformats.org/officeDocument/2006/relationships/image" Target="/media/image3.jpg" Id="R3003ee231d4f4d8c" /><Relationship Type="http://schemas.openxmlformats.org/officeDocument/2006/relationships/image" Target="/media/image6.jpg" Id="R2642c9356ddc417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2021-02-05T17:03:46.4990579Z</dcterms:created>
  <dcterms:modified xsi:type="dcterms:W3CDTF">2021-02-07T12:53:34.6813567Z</dcterms:modified>
  <dc:creator>Fomin Mark</dc:creator>
  <lastModifiedBy>Fomin Mark</lastModifiedBy>
</coreProperties>
</file>