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FD153" w14:textId="5698C39C" w:rsidR="00133E53" w:rsidRPr="00133E53" w:rsidRDefault="00133E53" w:rsidP="00133E53">
      <w:pPr>
        <w:pStyle w:val="PargrafodaLista"/>
        <w:numPr>
          <w:ilvl w:val="0"/>
          <w:numId w:val="3"/>
        </w:numPr>
      </w:pPr>
      <w:r>
        <w:rPr>
          <w:b/>
          <w:bCs/>
          <w:sz w:val="28"/>
          <w:szCs w:val="28"/>
        </w:rPr>
        <w:t xml:space="preserve"> </w:t>
      </w:r>
      <w:r w:rsidR="00265B5B">
        <w:rPr>
          <w:b/>
          <w:bCs/>
          <w:sz w:val="28"/>
          <w:szCs w:val="28"/>
        </w:rPr>
        <w:t>Fundamentos</w:t>
      </w:r>
      <w:r w:rsidR="008771A1">
        <w:rPr>
          <w:b/>
          <w:bCs/>
          <w:sz w:val="28"/>
          <w:szCs w:val="28"/>
        </w:rPr>
        <w:t xml:space="preserve"> antes de tudo</w:t>
      </w:r>
    </w:p>
    <w:p w14:paraId="50990D05" w14:textId="767D2663" w:rsidR="00133E53" w:rsidRDefault="00133E53" w:rsidP="00133E53"/>
    <w:p w14:paraId="7CD1C153" w14:textId="6B250B85" w:rsidR="00133E53" w:rsidRDefault="00133E53" w:rsidP="00265B5B">
      <w:pPr>
        <w:jc w:val="both"/>
      </w:pPr>
      <w:r>
        <w:t xml:space="preserve"> Bom antes de começar é importante explicar </w:t>
      </w:r>
      <w:r w:rsidR="0022364C">
        <w:t>o</w:t>
      </w:r>
      <w:r>
        <w:t xml:space="preserve"> conceito </w:t>
      </w:r>
      <w:r w:rsidR="0022364C">
        <w:t xml:space="preserve">de valor e preço. Pois para entender a finalidade da nossa APS esses dois conceitos têm que estar claros. Basicamente preço é tudo aquilo que pode ser adquirido por uma quantia que pode ou não representar </w:t>
      </w:r>
      <w:r w:rsidR="009F7A70">
        <w:t>algo</w:t>
      </w:r>
      <w:r w:rsidR="0022364C">
        <w:t xml:space="preserve">, fazendo uma analogia simples, pense que existe um fornecedor de camisas, porém parte delas é vendida em lojas de grife por 300 R$ a peça, enquanto o restante é </w:t>
      </w:r>
      <w:r w:rsidR="00496943">
        <w:t>vendido</w:t>
      </w:r>
      <w:r w:rsidR="0022364C">
        <w:t xml:space="preserve"> por 50 R$ em loja</w:t>
      </w:r>
      <w:r w:rsidR="00496943">
        <w:t>s</w:t>
      </w:r>
      <w:r w:rsidR="0022364C">
        <w:t xml:space="preserve"> popular</w:t>
      </w:r>
      <w:r w:rsidR="00496943">
        <w:t>es, são camisas iguais, porém com preços diferentes.</w:t>
      </w:r>
    </w:p>
    <w:p w14:paraId="50803C76" w14:textId="4FD680E7" w:rsidR="00496943" w:rsidRDefault="00496943" w:rsidP="00265B5B">
      <w:pPr>
        <w:jc w:val="both"/>
      </w:pPr>
      <w:r>
        <w:t xml:space="preserve"> Valor é algo que é independente do preço, que representa verdadeiramente o significado de algo. Voltando ao exemplo das camisas, muito provavelmente sabendo que a camisa é feita com um material de segunda linha e não </w:t>
      </w:r>
      <w:r w:rsidR="009F7A70">
        <w:t xml:space="preserve">tem nenhum benefício que justifique o preço de 300 R$, </w:t>
      </w:r>
      <w:r>
        <w:t>o consumidor tomaria a decisão lógica de não adquirir a camisa</w:t>
      </w:r>
      <w:r w:rsidR="009F7A70">
        <w:t xml:space="preserve"> </w:t>
      </w:r>
      <w:r>
        <w:t xml:space="preserve">porque sabe que ela não vale isso. Temos o conceito de valor e preço muito bem empregado quando se trata de produtos </w:t>
      </w:r>
      <w:r w:rsidR="009F7A70">
        <w:t>e serviços do cotidiano, pessoas que entendem isso não gastaria por exemplo 800 R$ em um simples cafezinho da padaria.</w:t>
      </w:r>
    </w:p>
    <w:p w14:paraId="643FFD4B" w14:textId="397E238E" w:rsidR="009F7A70" w:rsidRDefault="009F7A70" w:rsidP="00265B5B">
      <w:pPr>
        <w:jc w:val="both"/>
      </w:pPr>
      <w:r>
        <w:t xml:space="preserve"> Por mais que</w:t>
      </w:r>
      <w:r w:rsidR="003D6797">
        <w:t xml:space="preserve"> entendemos de forma natural</w:t>
      </w:r>
      <w:r>
        <w:t xml:space="preserve"> o valor e preço das coisas no cotidiano, no mercado financeiro a história é outra. Os investidores amadores olham preços e acham que a empresa vale o que o mercado está ofertando. Nenhum investidor de verdade se encanta em saber que o preço de algum ativo subiu 20%, pois ele entende que se esse mesmo ativo não tiver fundamentos, essa alta pode resultar em um</w:t>
      </w:r>
      <w:r w:rsidR="008F06BB">
        <w:t>a queda justificável</w:t>
      </w:r>
      <w:r>
        <w:t xml:space="preserve"> muito maior.</w:t>
      </w:r>
    </w:p>
    <w:p w14:paraId="53A6DF2E" w14:textId="26E552EC" w:rsidR="008F06BB" w:rsidRDefault="009F7A70" w:rsidP="00265B5B">
      <w:pPr>
        <w:jc w:val="both"/>
      </w:pPr>
      <w:r>
        <w:t xml:space="preserve"> </w:t>
      </w:r>
      <w:r w:rsidR="008F06BB">
        <w:t xml:space="preserve">Como as cotações por menos tempestivas que elas sejam, não representam o valor da empresa. As únicas informações que pode nos dar o veredito se uma </w:t>
      </w:r>
      <w:r w:rsidR="00265B5B">
        <w:t xml:space="preserve">é </w:t>
      </w:r>
      <w:r w:rsidR="008F06BB">
        <w:t>boa para investir é os dados financeiros, pois é o resultado real da empresa</w:t>
      </w:r>
      <w:r w:rsidR="00265B5B">
        <w:t>.</w:t>
      </w:r>
    </w:p>
    <w:p w14:paraId="051DED4B" w14:textId="1910F2D2" w:rsidR="00265B5B" w:rsidRDefault="00265B5B" w:rsidP="00265B5B">
      <w:pPr>
        <w:jc w:val="both"/>
      </w:pPr>
    </w:p>
    <w:p w14:paraId="50F68B1F" w14:textId="50C05898" w:rsidR="00265B5B" w:rsidRDefault="00265B5B" w:rsidP="00265B5B">
      <w:pPr>
        <w:jc w:val="both"/>
      </w:pPr>
      <w:r>
        <w:t>1.1 Dados Financeiros das empresas na bolsa</w:t>
      </w:r>
      <w:r w:rsidR="003D6797">
        <w:t xml:space="preserve"> de valores</w:t>
      </w:r>
    </w:p>
    <w:p w14:paraId="1D8F09A0" w14:textId="77777777" w:rsidR="00265B5B" w:rsidRDefault="00265B5B" w:rsidP="00265B5B">
      <w:pPr>
        <w:jc w:val="both"/>
      </w:pPr>
    </w:p>
    <w:p w14:paraId="4F738FB9" w14:textId="7E139994" w:rsidR="00265B5B" w:rsidRDefault="00265B5B" w:rsidP="00265B5B">
      <w:pPr>
        <w:jc w:val="both"/>
      </w:pPr>
      <w:r>
        <w:t xml:space="preserve">  Todo investidor tem o direito de saber se a empresa que ele gostaria de investir tem bons indicadores e se é uma empresa prospera. Para isso, todas as empresas na bolsa têm um site chamado RI (Relação Investidor, para empresas de outras bolsas é o IR -</w:t>
      </w:r>
      <w:r w:rsidR="003D6797">
        <w:t xml:space="preserve"> </w:t>
      </w:r>
      <w:r>
        <w:t xml:space="preserve">Investor </w:t>
      </w:r>
      <w:proofErr w:type="spellStart"/>
      <w:r>
        <w:t>Relations</w:t>
      </w:r>
      <w:proofErr w:type="spellEnd"/>
      <w:r>
        <w:t xml:space="preserve">), que basicamente é </w:t>
      </w:r>
      <w:r w:rsidR="00133CE3">
        <w:t>um site</w:t>
      </w:r>
      <w:r>
        <w:t xml:space="preserve"> que contém todas as informações necessárias para você avaliar o resultado ou a situação financeira de uma empresa na bolsa. Segue exemplo de como é um RI:</w:t>
      </w:r>
    </w:p>
    <w:p w14:paraId="7EACAFC9" w14:textId="46AAF07D" w:rsidR="00265B5B" w:rsidRDefault="00265B5B" w:rsidP="00265B5B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EA3686" wp14:editId="3EF28954">
            <wp:simplePos x="0" y="0"/>
            <wp:positionH relativeFrom="column">
              <wp:posOffset>39059</wp:posOffset>
            </wp:positionH>
            <wp:positionV relativeFrom="paragraph">
              <wp:posOffset>129761</wp:posOffset>
            </wp:positionV>
            <wp:extent cx="5400040" cy="2249170"/>
            <wp:effectExtent l="0" t="0" r="0" b="0"/>
            <wp:wrapNone/>
            <wp:docPr id="523264815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64815" name="Imagem 1" descr="Interface gráfica do usuári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A5C72" w14:textId="02EAD26F" w:rsidR="00265B5B" w:rsidRDefault="00265B5B" w:rsidP="00133E53"/>
    <w:p w14:paraId="472D1458" w14:textId="77777777" w:rsidR="00265B5B" w:rsidRDefault="00265B5B" w:rsidP="00133E53"/>
    <w:p w14:paraId="027EED6E" w14:textId="274D1838" w:rsidR="009F7A70" w:rsidRDefault="008F06BB" w:rsidP="00133E53">
      <w:r>
        <w:t xml:space="preserve"> </w:t>
      </w:r>
      <w:r w:rsidR="009F7A70">
        <w:t xml:space="preserve"> </w:t>
      </w:r>
    </w:p>
    <w:p w14:paraId="6CFEB270" w14:textId="77777777" w:rsidR="00133CE3" w:rsidRDefault="00133CE3" w:rsidP="00133E53"/>
    <w:p w14:paraId="4A53FAC0" w14:textId="77777777" w:rsidR="00133CE3" w:rsidRDefault="00133CE3" w:rsidP="00133E53"/>
    <w:p w14:paraId="5B86EC06" w14:textId="77777777" w:rsidR="00133CE3" w:rsidRDefault="00133CE3" w:rsidP="00133E53"/>
    <w:p w14:paraId="3F279C9E" w14:textId="0DE8AA80" w:rsidR="00133CE3" w:rsidRDefault="00133CE3" w:rsidP="00133E53">
      <w:r>
        <w:rPr>
          <w:noProof/>
        </w:rPr>
        <w:lastRenderedPageBreak/>
        <w:drawing>
          <wp:inline distT="0" distB="0" distL="0" distR="0" wp14:anchorId="7D52B683" wp14:editId="37512B85">
            <wp:extent cx="5400040" cy="2821305"/>
            <wp:effectExtent l="0" t="0" r="0" b="0"/>
            <wp:docPr id="24165144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51449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2649" w14:textId="07D063A1" w:rsidR="00133CE3" w:rsidRPr="00133CE3" w:rsidRDefault="00133CE3" w:rsidP="00133E53">
      <w:pPr>
        <w:rPr>
          <w:sz w:val="18"/>
          <w:szCs w:val="18"/>
        </w:rPr>
      </w:pPr>
      <w:r w:rsidRPr="00133CE3">
        <w:rPr>
          <w:sz w:val="18"/>
          <w:szCs w:val="18"/>
        </w:rPr>
        <w:t xml:space="preserve">RI da </w:t>
      </w:r>
      <w:proofErr w:type="spellStart"/>
      <w:r w:rsidRPr="00133CE3">
        <w:rPr>
          <w:sz w:val="18"/>
          <w:szCs w:val="18"/>
        </w:rPr>
        <w:t>petrobras</w:t>
      </w:r>
      <w:proofErr w:type="spellEnd"/>
      <w:r w:rsidRPr="00133CE3">
        <w:rPr>
          <w:sz w:val="18"/>
          <w:szCs w:val="18"/>
        </w:rPr>
        <w:t>: https://www.investidorpetrobras.com.br/resultados-e-comunicados/central-de-resultados/</w:t>
      </w:r>
    </w:p>
    <w:p w14:paraId="51D83F3E" w14:textId="126F5D4C" w:rsidR="00133CE3" w:rsidRDefault="00133CE3" w:rsidP="00133CE3">
      <w:pPr>
        <w:jc w:val="both"/>
      </w:pPr>
      <w:r>
        <w:t>1.2 Balanços contábeis</w:t>
      </w:r>
    </w:p>
    <w:p w14:paraId="6D37EFA2" w14:textId="5C59B3B4" w:rsidR="00133CE3" w:rsidRDefault="00133CE3" w:rsidP="00133CE3">
      <w:pPr>
        <w:jc w:val="both"/>
      </w:pPr>
      <w:r>
        <w:t xml:space="preserve"> </w:t>
      </w:r>
    </w:p>
    <w:p w14:paraId="72DADD10" w14:textId="1496C612" w:rsidR="00133CE3" w:rsidRDefault="00133CE3" w:rsidP="00133CE3">
      <w:pPr>
        <w:jc w:val="both"/>
      </w:pPr>
      <w:r>
        <w:t xml:space="preserve"> Bom, chegamos na parte crítica que justifica nosso trabalho. Pois, os dados estão aí e qualquer um tem acesso, porém não é atrativo para um investidor amador. Além de ser difícil de entender o que está acontecendo, existe milhares de nomenclaturas e lançamentos contábeis, sem falar na dificuldade </w:t>
      </w:r>
      <w:r w:rsidR="00AA1A5B">
        <w:t>de comparar o resultado de uma empresa</w:t>
      </w:r>
      <w:r>
        <w:t xml:space="preserve"> c</w:t>
      </w:r>
      <w:r w:rsidR="00AA1A5B">
        <w:t>om</w:t>
      </w:r>
      <w:r>
        <w:t xml:space="preserve"> outra, </w:t>
      </w:r>
      <w:r w:rsidR="00AA1A5B">
        <w:t>ou</w:t>
      </w:r>
      <w:r>
        <w:t xml:space="preserve"> analisar o histórico da empresa. Olha</w:t>
      </w:r>
      <w:r w:rsidR="00AA1A5B">
        <w:t xml:space="preserve"> um pedacinho de uma demonstração</w:t>
      </w:r>
      <w:r>
        <w:t xml:space="preserve"> </w:t>
      </w:r>
      <w:r w:rsidR="00AA1A5B">
        <w:t>de um</w:t>
      </w:r>
      <w:r>
        <w:t xml:space="preserve"> resultado contábil:</w:t>
      </w:r>
    </w:p>
    <w:p w14:paraId="73401AC2" w14:textId="20ABA109" w:rsidR="00133CE3" w:rsidRDefault="006039D4" w:rsidP="00133CE3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307B14" wp14:editId="644F185D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845241" cy="3666931"/>
            <wp:effectExtent l="0" t="0" r="0" b="0"/>
            <wp:wrapNone/>
            <wp:docPr id="169762958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29580" name="Imagem 1" descr="Tabel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241" cy="3666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6A41E9" w14:textId="0B0D84C8" w:rsidR="00133CE3" w:rsidRDefault="00133CE3" w:rsidP="00133E53"/>
    <w:p w14:paraId="3FC9F74E" w14:textId="77777777" w:rsidR="00AA1A5B" w:rsidRDefault="00AA1A5B" w:rsidP="00133E53"/>
    <w:p w14:paraId="1222789E" w14:textId="77777777" w:rsidR="00AA1A5B" w:rsidRDefault="00AA1A5B" w:rsidP="00133E53"/>
    <w:p w14:paraId="15561AA9" w14:textId="77777777" w:rsidR="00AA1A5B" w:rsidRDefault="00AA1A5B" w:rsidP="00133E53"/>
    <w:p w14:paraId="58830895" w14:textId="77777777" w:rsidR="00AA1A5B" w:rsidRDefault="00AA1A5B" w:rsidP="00133E53"/>
    <w:p w14:paraId="657EA519" w14:textId="77777777" w:rsidR="00AA1A5B" w:rsidRDefault="00AA1A5B" w:rsidP="00133E53"/>
    <w:p w14:paraId="33EDBE8D" w14:textId="77777777" w:rsidR="00AA1A5B" w:rsidRDefault="00AA1A5B" w:rsidP="00133E53"/>
    <w:p w14:paraId="0DA53F7B" w14:textId="77777777" w:rsidR="00AA1A5B" w:rsidRDefault="00AA1A5B" w:rsidP="00133E53"/>
    <w:p w14:paraId="4C5F1FAD" w14:textId="77777777" w:rsidR="00AA1A5B" w:rsidRDefault="00AA1A5B" w:rsidP="00133E53"/>
    <w:p w14:paraId="0DB479C6" w14:textId="77777777" w:rsidR="00AA1A5B" w:rsidRDefault="00AA1A5B" w:rsidP="00133E53"/>
    <w:p w14:paraId="0AD6A921" w14:textId="77777777" w:rsidR="00AA1A5B" w:rsidRDefault="00AA1A5B" w:rsidP="00133E53"/>
    <w:p w14:paraId="23A5C549" w14:textId="77777777" w:rsidR="00AA1A5B" w:rsidRDefault="00AA1A5B" w:rsidP="00133E53"/>
    <w:p w14:paraId="4F772D9A" w14:textId="3B7BD1A2" w:rsidR="00AA1A5B" w:rsidRPr="00D84100" w:rsidRDefault="00D84100" w:rsidP="00133E53">
      <w:pPr>
        <w:rPr>
          <w:sz w:val="18"/>
          <w:szCs w:val="18"/>
        </w:rPr>
      </w:pPr>
      <w:r w:rsidRPr="00D84100">
        <w:rPr>
          <w:sz w:val="18"/>
          <w:szCs w:val="18"/>
        </w:rPr>
        <w:t>RI da WEG: https://api.mziq.com/mzfilemanager/v2/d/50c1bd3e-8ac6-42d9-884f-b9d69f690602/b73c520d-0cf7-e983-3bdb-971c148f5503?origin=1</w:t>
      </w:r>
    </w:p>
    <w:p w14:paraId="18A7A6D8" w14:textId="77777777" w:rsidR="00D84100" w:rsidRDefault="00D84100" w:rsidP="00133E53"/>
    <w:p w14:paraId="408D5A8E" w14:textId="264F24D4" w:rsidR="00AA1A5B" w:rsidRDefault="00AA1A5B" w:rsidP="00133E53">
      <w:r>
        <w:t xml:space="preserve"> Esse é só um pedacinho do relatório de demonstrações contábeis, trimestral da </w:t>
      </w:r>
      <w:r w:rsidR="00D84100">
        <w:t>WEG</w:t>
      </w:r>
      <w:r>
        <w:t>. Analisar o fundamento de uma empresa não é uma tarefa fácil,</w:t>
      </w:r>
      <w:r w:rsidR="006039D4">
        <w:t xml:space="preserve"> e com certeza não é atrativo para um investidor amador.</w:t>
      </w:r>
    </w:p>
    <w:p w14:paraId="4A0CEF87" w14:textId="5CF6CA65" w:rsidR="006039D4" w:rsidRDefault="006039D4" w:rsidP="00133E53"/>
    <w:p w14:paraId="3670E227" w14:textId="4AC2B9F7" w:rsidR="006039D4" w:rsidRDefault="006039D4" w:rsidP="006039D4">
      <w:pPr>
        <w:jc w:val="both"/>
      </w:pPr>
      <w:r>
        <w:t>1.2 Tipos de demonstrações contábeis</w:t>
      </w:r>
    </w:p>
    <w:p w14:paraId="38242E32" w14:textId="77777777" w:rsidR="006039D4" w:rsidRDefault="006039D4" w:rsidP="006039D4">
      <w:pPr>
        <w:jc w:val="both"/>
      </w:pPr>
    </w:p>
    <w:p w14:paraId="13FBA13C" w14:textId="5345FF8B" w:rsidR="006039D4" w:rsidRDefault="006039D4" w:rsidP="006039D4">
      <w:pPr>
        <w:jc w:val="both"/>
      </w:pPr>
      <w:r>
        <w:t xml:space="preserve"> Bom nessa selva de lançamentos contábeis, existe agrupamentos de informações no relatório contábil, isso facilita a leitura do documento e separa os lançamentos contábeis de acordo com a sua representação financeira. Os tipos de demonstrações contábeis são: BPA (Balanço Patrimonial Ativo), BPP (Balanço patrimonial Passivo), DFC-MD (Demonstração de Fluxo de Caixa – método Direto), DFC-MI (Demonstração de Fluxo de Caixa – Método Indireto), DMPL (Demonstração das mutações do Patrimônio Líquido),</w:t>
      </w:r>
      <w:r w:rsidR="00D84100">
        <w:t xml:space="preserve"> DRA (Demonstração de Resultado Abrangente), DRE (Demonstração de Resultado) e DVA (Demonstração de Valor Adicionado). Todas essas informações são informadas no mesmo relatório trimestral, e cada lançamento contábil vai ter um Código da Conta que é como se fosse o ID do Lançamento. E cada demonstração vai ter duas visões, a visão consolidada e individual que é basicamente uma visão da companhia controladora</w:t>
      </w:r>
      <w:r w:rsidR="00025496">
        <w:t>.</w:t>
      </w:r>
    </w:p>
    <w:p w14:paraId="7D6309CC" w14:textId="23FC2955" w:rsidR="00025496" w:rsidRDefault="00025496" w:rsidP="006039D4">
      <w:pPr>
        <w:jc w:val="both"/>
      </w:pPr>
    </w:p>
    <w:p w14:paraId="35AD1017" w14:textId="358DFD05" w:rsidR="00025496" w:rsidRDefault="00025496" w:rsidP="006039D4">
      <w:pPr>
        <w:jc w:val="both"/>
      </w:pPr>
      <w:r>
        <w:t xml:space="preserve">1.3 Indicadores Relativos </w:t>
      </w:r>
    </w:p>
    <w:p w14:paraId="2D75CF68" w14:textId="496A5EF0" w:rsidR="00025496" w:rsidRDefault="00025496" w:rsidP="006039D4">
      <w:pPr>
        <w:jc w:val="both"/>
      </w:pPr>
      <w:r>
        <w:t xml:space="preserve"> </w:t>
      </w:r>
    </w:p>
    <w:p w14:paraId="06B02F17" w14:textId="032B1139" w:rsidR="00025496" w:rsidRDefault="00995DB8" w:rsidP="006039D4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46B5B5" wp14:editId="2443E8DA">
            <wp:simplePos x="0" y="0"/>
            <wp:positionH relativeFrom="margin">
              <wp:posOffset>323850</wp:posOffset>
            </wp:positionH>
            <wp:positionV relativeFrom="paragraph">
              <wp:posOffset>772795</wp:posOffset>
            </wp:positionV>
            <wp:extent cx="4610100" cy="2910102"/>
            <wp:effectExtent l="0" t="0" r="0" b="5080"/>
            <wp:wrapNone/>
            <wp:docPr id="38773863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38635" name="Imagem 1" descr="Tabel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10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496">
        <w:t xml:space="preserve"> Indicadores relativos é basicamente uma forma resumida e dinâmica de você analisar o panorama geral da empresa, e eles são calculados com os resultados contábeis que são os </w:t>
      </w:r>
      <w:r w:rsidR="008771A1">
        <w:t>denominadores</w:t>
      </w:r>
      <w:r w:rsidR="00025496">
        <w:t xml:space="preserve"> e numeradores dos indicadores relativos. Há vários indicadores utilizados os mais comuns são ROE, P/L, ROIC e EBITDA.</w:t>
      </w:r>
      <w:r w:rsidR="00166B3E">
        <w:t xml:space="preserve"> Exemplos de indicadores relativos:</w:t>
      </w:r>
    </w:p>
    <w:p w14:paraId="7489D46D" w14:textId="75D18D6A" w:rsidR="00166B3E" w:rsidRDefault="00166B3E" w:rsidP="006039D4">
      <w:pPr>
        <w:jc w:val="both"/>
      </w:pPr>
    </w:p>
    <w:p w14:paraId="4675F626" w14:textId="77777777" w:rsidR="006039D4" w:rsidRDefault="006039D4" w:rsidP="00133E53"/>
    <w:p w14:paraId="4ED5A549" w14:textId="77777777" w:rsidR="00166B3E" w:rsidRDefault="00166B3E" w:rsidP="00133E53"/>
    <w:p w14:paraId="37C31927" w14:textId="77777777" w:rsidR="00166B3E" w:rsidRDefault="00166B3E" w:rsidP="00133E53"/>
    <w:p w14:paraId="2F6EAED5" w14:textId="77777777" w:rsidR="00166B3E" w:rsidRDefault="00166B3E" w:rsidP="00133E53"/>
    <w:p w14:paraId="6313861F" w14:textId="77777777" w:rsidR="00166B3E" w:rsidRDefault="00166B3E" w:rsidP="00133E53"/>
    <w:p w14:paraId="3A56AFC9" w14:textId="77777777" w:rsidR="00166B3E" w:rsidRDefault="00166B3E" w:rsidP="00133E53"/>
    <w:p w14:paraId="399FBFCD" w14:textId="77777777" w:rsidR="00166B3E" w:rsidRDefault="00166B3E" w:rsidP="00133E53"/>
    <w:p w14:paraId="1F3724B0" w14:textId="77777777" w:rsidR="00166B3E" w:rsidRDefault="00166B3E" w:rsidP="00133E53"/>
    <w:p w14:paraId="5B3EC550" w14:textId="77777777" w:rsidR="00166B3E" w:rsidRDefault="00166B3E" w:rsidP="00133E53"/>
    <w:p w14:paraId="24E8227F" w14:textId="01B0682E" w:rsidR="00166B3E" w:rsidRPr="00995DB8" w:rsidRDefault="00995DB8" w:rsidP="00133E53">
      <w:pPr>
        <w:rPr>
          <w:sz w:val="18"/>
          <w:szCs w:val="18"/>
        </w:rPr>
      </w:pPr>
      <w:r w:rsidRPr="00995DB8">
        <w:rPr>
          <w:sz w:val="18"/>
          <w:szCs w:val="18"/>
        </w:rPr>
        <w:t xml:space="preserve">Fonte: </w:t>
      </w:r>
      <w:r w:rsidRPr="00995DB8">
        <w:rPr>
          <w:sz w:val="18"/>
          <w:szCs w:val="18"/>
        </w:rPr>
        <w:t>https://www.fundamentus.com.br/detalhes.php?</w:t>
      </w:r>
    </w:p>
    <w:p w14:paraId="4A762AFA" w14:textId="77777777" w:rsidR="00995DB8" w:rsidRDefault="00995DB8" w:rsidP="00133E53"/>
    <w:p w14:paraId="0B08E46D" w14:textId="4666BDBD" w:rsidR="00025496" w:rsidRDefault="00025496" w:rsidP="00133E53">
      <w:r>
        <w:t>1.4 Interpretação de indicadores e lançamentos contábeis</w:t>
      </w:r>
    </w:p>
    <w:p w14:paraId="61DBAE31" w14:textId="77777777" w:rsidR="00025496" w:rsidRDefault="00025496" w:rsidP="00133E53"/>
    <w:p w14:paraId="2D39358B" w14:textId="1A15A88B" w:rsidR="00166B3E" w:rsidRDefault="00025496" w:rsidP="008771A1">
      <w:pPr>
        <w:jc w:val="both"/>
      </w:pPr>
      <w:r>
        <w:t xml:space="preserve"> Ler um indicador e entender o que ele significa não é algo que você desenvolve de 1 mês para o outro, </w:t>
      </w:r>
      <w:r w:rsidR="00166B3E">
        <w:t xml:space="preserve">e </w:t>
      </w:r>
      <w:r>
        <w:t xml:space="preserve">exige muito “tempo de tela” e vai do </w:t>
      </w:r>
      <w:r w:rsidR="008771A1">
        <w:t>feeling</w:t>
      </w:r>
      <w:r>
        <w:t xml:space="preserve"> de cada analista</w:t>
      </w:r>
      <w:r w:rsidR="00166B3E">
        <w:t xml:space="preserve"> e da frequência com que você tem contato com esse tipo de informação. Mas a princípio é algo complicado, exige muita paciência e foge do escopo do entusiasta, por se algo chato que não diz muita coisa por si só. É diferente de um gráfico de </w:t>
      </w:r>
      <w:proofErr w:type="spellStart"/>
      <w:r w:rsidR="00166B3E">
        <w:t>candle</w:t>
      </w:r>
      <w:proofErr w:type="spellEnd"/>
      <w:r w:rsidR="00166B3E">
        <w:t xml:space="preserve"> </w:t>
      </w:r>
      <w:proofErr w:type="spellStart"/>
      <w:r w:rsidR="00166B3E">
        <w:t>stick</w:t>
      </w:r>
      <w:proofErr w:type="spellEnd"/>
      <w:r w:rsidR="00166B3E">
        <w:t>, que mostra as movimentações e você consegue comparar as variações de um período para outro.</w:t>
      </w:r>
      <w:r w:rsidR="008771A1">
        <w:t xml:space="preserve"> Então o nosso projeto ajuda a ler esses dados e democratizar as informações de dados financeiros, usando modelos de </w:t>
      </w:r>
      <w:proofErr w:type="spellStart"/>
      <w:r w:rsidR="008771A1">
        <w:t>machine</w:t>
      </w:r>
      <w:proofErr w:type="spellEnd"/>
      <w:r w:rsidR="008771A1">
        <w:t xml:space="preserve"> </w:t>
      </w:r>
      <w:proofErr w:type="spellStart"/>
      <w:r w:rsidR="008771A1">
        <w:t>learning</w:t>
      </w:r>
      <w:proofErr w:type="spellEnd"/>
      <w:r w:rsidR="008771A1">
        <w:t xml:space="preserve"> para ajudar na tomada de decisão.</w:t>
      </w:r>
    </w:p>
    <w:p w14:paraId="4B420741" w14:textId="77777777" w:rsidR="00025496" w:rsidRDefault="00025496" w:rsidP="00133E53"/>
    <w:sectPr w:rsidR="00025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90C50"/>
    <w:multiLevelType w:val="multilevel"/>
    <w:tmpl w:val="21A65D9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  <w:b/>
        <w:sz w:val="28"/>
      </w:rPr>
    </w:lvl>
  </w:abstractNum>
  <w:abstractNum w:abstractNumId="1" w15:restartNumberingAfterBreak="0">
    <w:nsid w:val="66DB39E6"/>
    <w:multiLevelType w:val="multilevel"/>
    <w:tmpl w:val="CED2CFA0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7BF37500"/>
    <w:multiLevelType w:val="multilevel"/>
    <w:tmpl w:val="94446AF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354964353">
    <w:abstractNumId w:val="2"/>
  </w:num>
  <w:num w:numId="2" w16cid:durableId="1965580600">
    <w:abstractNumId w:val="1"/>
  </w:num>
  <w:num w:numId="3" w16cid:durableId="86143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59"/>
    <w:rsid w:val="00025496"/>
    <w:rsid w:val="00133CE3"/>
    <w:rsid w:val="00133E53"/>
    <w:rsid w:val="00166B3E"/>
    <w:rsid w:val="0022364C"/>
    <w:rsid w:val="00265B5B"/>
    <w:rsid w:val="002D21A6"/>
    <w:rsid w:val="003D6797"/>
    <w:rsid w:val="00496943"/>
    <w:rsid w:val="006039D4"/>
    <w:rsid w:val="00774059"/>
    <w:rsid w:val="008771A1"/>
    <w:rsid w:val="008F06BB"/>
    <w:rsid w:val="00995DB8"/>
    <w:rsid w:val="009F7A70"/>
    <w:rsid w:val="00AA1A5B"/>
    <w:rsid w:val="00D84100"/>
    <w:rsid w:val="00E7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D9A8"/>
  <w15:chartTrackingRefBased/>
  <w15:docId w15:val="{BD2087EB-E87F-424B-841C-DC8AB519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3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836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Rodrigues</dc:creator>
  <cp:keywords/>
  <dc:description/>
  <cp:lastModifiedBy>Marcus Rodrigues</cp:lastModifiedBy>
  <cp:revision>5</cp:revision>
  <dcterms:created xsi:type="dcterms:W3CDTF">2023-04-23T19:32:00Z</dcterms:created>
  <dcterms:modified xsi:type="dcterms:W3CDTF">2023-05-14T11:58:00Z</dcterms:modified>
</cp:coreProperties>
</file>