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E1" w:rsidRPr="00992FE7" w:rsidRDefault="00A624E1" w:rsidP="005C7A88">
      <w:pPr>
        <w:ind w:firstLine="567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163830</wp:posOffset>
            </wp:positionV>
            <wp:extent cx="6181725" cy="666750"/>
            <wp:effectExtent l="19050" t="0" r="9525" b="0"/>
            <wp:wrapNone/>
            <wp:docPr id="3" name="Рисунок 1" descr="C:\Users\USER\Desktop\Шагус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Шагусик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24E1" w:rsidRPr="00703322" w:rsidRDefault="00A624E1" w:rsidP="00941F45">
      <w:pPr>
        <w:ind w:hanging="709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sz w:val="40"/>
          <w:szCs w:val="40"/>
        </w:rPr>
        <w:t>Практическая работа</w:t>
      </w:r>
      <w:r w:rsidRPr="00D0636A">
        <w:rPr>
          <w:rFonts w:ascii="Times New Roman" w:eastAsia="Times New Roman" w:hAnsi="Times New Roman" w:cs="Times New Roman"/>
          <w:b/>
          <w:color w:val="FFFFFF" w:themeColor="background1"/>
          <w:sz w:val="40"/>
          <w:szCs w:val="40"/>
        </w:rPr>
        <w:t xml:space="preserve"> №</w:t>
      </w:r>
      <w:r w:rsidR="00E43973">
        <w:rPr>
          <w:rFonts w:ascii="Times New Roman" w:eastAsia="Times New Roman" w:hAnsi="Times New Roman" w:cs="Times New Roman"/>
          <w:b/>
          <w:color w:val="FFFFFF" w:themeColor="background1"/>
          <w:sz w:val="40"/>
          <w:szCs w:val="40"/>
        </w:rPr>
        <w:t>7</w:t>
      </w:r>
    </w:p>
    <w:p w:rsidR="00A624E1" w:rsidRPr="00992FE7" w:rsidRDefault="00A624E1" w:rsidP="00A624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2214" w:rsidRPr="00641590" w:rsidRDefault="00652214" w:rsidP="00652214">
      <w:pPr>
        <w:pStyle w:val="a9"/>
        <w:spacing w:after="0" w:line="240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641590">
        <w:rPr>
          <w:rFonts w:eastAsiaTheme="minorHAnsi"/>
          <w:b/>
          <w:sz w:val="32"/>
          <w:szCs w:val="32"/>
          <w:lang w:eastAsia="en-US"/>
        </w:rPr>
        <w:t>Курс: «</w:t>
      </w:r>
      <w:r>
        <w:rPr>
          <w:rFonts w:eastAsiaTheme="minorHAnsi"/>
          <w:b/>
          <w:sz w:val="32"/>
          <w:szCs w:val="32"/>
          <w:lang w:eastAsia="en-US"/>
        </w:rPr>
        <w:t xml:space="preserve">Робототехника </w:t>
      </w:r>
      <w:proofErr w:type="spellStart"/>
      <w:r w:rsidRPr="00992FE7">
        <w:rPr>
          <w:rFonts w:eastAsiaTheme="minorHAnsi"/>
          <w:b/>
          <w:sz w:val="32"/>
          <w:szCs w:val="32"/>
          <w:lang w:eastAsia="en-US"/>
        </w:rPr>
        <w:t>Lego</w:t>
      </w:r>
      <w:proofErr w:type="spellEnd"/>
      <w:r w:rsidRPr="00992FE7">
        <w:rPr>
          <w:rFonts w:eastAsiaTheme="minorHAnsi"/>
          <w:b/>
          <w:sz w:val="32"/>
          <w:szCs w:val="32"/>
          <w:lang w:eastAsia="en-US"/>
        </w:rPr>
        <w:t xml:space="preserve">: </w:t>
      </w:r>
      <w:proofErr w:type="spellStart"/>
      <w:r w:rsidRPr="00992FE7">
        <w:rPr>
          <w:rFonts w:eastAsiaTheme="minorHAnsi"/>
          <w:b/>
          <w:sz w:val="32"/>
          <w:szCs w:val="32"/>
          <w:lang w:eastAsia="en-US"/>
        </w:rPr>
        <w:t>Basic</w:t>
      </w:r>
      <w:proofErr w:type="spellEnd"/>
      <w:r w:rsidRPr="00641590">
        <w:rPr>
          <w:rFonts w:eastAsiaTheme="minorHAnsi"/>
          <w:b/>
          <w:sz w:val="32"/>
          <w:szCs w:val="32"/>
          <w:lang w:eastAsia="en-US"/>
        </w:rPr>
        <w:t>»</w:t>
      </w:r>
      <w:bookmarkStart w:id="0" w:name="_GoBack"/>
      <w:bookmarkEnd w:id="0"/>
    </w:p>
    <w:p w:rsidR="00652214" w:rsidRPr="00641590" w:rsidRDefault="00652214" w:rsidP="00652214">
      <w:pPr>
        <w:pStyle w:val="a5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2214" w:rsidRPr="00703322" w:rsidRDefault="00652214" w:rsidP="00252FE2">
      <w:pPr>
        <w:pStyle w:val="a5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5696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="00252F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6376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03322" w:rsidRPr="00703322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инфракрасного датчика.</w:t>
      </w:r>
    </w:p>
    <w:p w:rsidR="00D574EA" w:rsidRPr="00703322" w:rsidRDefault="00D574EA" w:rsidP="00D574EA">
      <w:pPr>
        <w:pStyle w:val="a5"/>
        <w:tabs>
          <w:tab w:val="left" w:pos="1997"/>
        </w:tabs>
        <w:spacing w:before="180"/>
        <w:ind w:left="567"/>
        <w:jc w:val="center"/>
        <w:rPr>
          <w:rFonts w:ascii="Arial" w:hAnsi="Arial"/>
          <w:b/>
          <w:sz w:val="24"/>
          <w:lang w:val="ru-RU"/>
        </w:rPr>
      </w:pPr>
      <w:r w:rsidRPr="00EF29B0">
        <w:rPr>
          <w:rFonts w:ascii="Arial" w:hAnsi="Arial"/>
          <w:b/>
          <w:sz w:val="24"/>
          <w:lang w:val="ru-RU"/>
        </w:rPr>
        <w:t>Работаем с роботом</w:t>
      </w: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b/>
          <w:i/>
          <w:sz w:val="24"/>
          <w:szCs w:val="24"/>
        </w:rPr>
        <w:t>Пример 1:</w:t>
      </w:r>
      <w:r w:rsidRPr="00703322">
        <w:rPr>
          <w:rFonts w:ascii="Times New Roman" w:hAnsi="Times New Roman" w:cs="Times New Roman"/>
          <w:sz w:val="24"/>
          <w:szCs w:val="24"/>
        </w:rPr>
        <w:t xml:space="preserve"> Остановка движения перед приближением к стене</w:t>
      </w: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0902" cy="1031745"/>
            <wp:effectExtent l="19050" t="0" r="0" b="0"/>
            <wp:docPr id="235" name="Рисунок 16" descr="http://localhost:58401/localizedMapping_B90BDB05-F70E-4B0B-8CEA-031DCF197215/nonlocalized/editor/resources/content/General_UsingUltrasonic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58401/localizedMapping_B90BDB05-F70E-4B0B-8CEA-031DCF197215/nonlocalized/editor/resources/content/General_UsingUltrasonic_Ex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73" cy="10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eastAsia="Times New Roman" w:cs="Times New Roman"/>
          <w:color w:val="333333"/>
          <w:sz w:val="24"/>
          <w:szCs w:val="24"/>
        </w:rPr>
      </w:pPr>
      <w:r w:rsidRPr="00703322">
        <w:rPr>
          <w:rFonts w:ascii="Times New Roman" w:hAnsi="Times New Roman" w:cs="Times New Roman"/>
          <w:sz w:val="24"/>
          <w:szCs w:val="24"/>
        </w:rPr>
        <w:t>Эта программа заставит робота двигаться вперед до тех пор, пока инфракрасный датчик не обнаружит, что он находится рядом со стеной или с другим объектом. После начала движения программа использует блок ожидания в режиме «Инфракрасный датчик – Сравнение – Приближение», чтобы подождать, когда приближение составит менее 35, прежде чем остановить робота.</w:t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Решим практическую задачу.</w:t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Задача №1:</w:t>
      </w: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 написать программу прямолинейно движущегося робота, останавливающегося перед стеной или препятствием, отъезжающего немного назад, поворачивающего на 90 градусов и продолжающего движение до следующего препятствия.</w:t>
      </w:r>
    </w:p>
    <w:p w:rsidR="00703322" w:rsidRPr="0084760B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b/>
          <w:i/>
          <w:sz w:val="24"/>
          <w:szCs w:val="24"/>
        </w:rPr>
        <w:t>Пример 2</w:t>
      </w:r>
      <w:r w:rsidRPr="00703322">
        <w:rPr>
          <w:rFonts w:ascii="Times New Roman" w:hAnsi="Times New Roman" w:cs="Times New Roman"/>
          <w:sz w:val="24"/>
          <w:szCs w:val="24"/>
        </w:rPr>
        <w:t>: Снижение скорости при приближении к стене</w:t>
      </w:r>
    </w:p>
    <w:p w:rsidR="00703322" w:rsidRPr="0084760B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6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1840" cy="2017395"/>
            <wp:effectExtent l="19050" t="0" r="0" b="0"/>
            <wp:docPr id="236" name="Рисунок 17" descr="http://localhost:58401/localizedMapping_B90BDB05-F70E-4B0B-8CEA-031DCF197215/nonlocalized/editor/resources/content/General_Using_GyroSensor_Proximity_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58401/localizedMapping_B90BDB05-F70E-4B0B-8CEA-031DCF197215/nonlocalized/editor/resources/content/General_Using_GyroSensor_Proximity_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22" w:rsidRPr="0084760B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60B">
        <w:rPr>
          <w:rFonts w:ascii="Times New Roman" w:hAnsi="Times New Roman" w:cs="Times New Roman"/>
          <w:sz w:val="24"/>
          <w:szCs w:val="24"/>
        </w:rPr>
        <w:t>Эта программа заставляет робота постепенно снижать скорость по мере приближения к стене или другому объекту. Она использует блок инфракрасного датчика в режиме «Измерение – Приближение» для получения значения приближения через шину данных. Это значение используется для ввода «Мощность» блока «Рулевое управление», и процесс повторяется циклически таким образом, что скорость постоянно корректируется, исходя из значения приближения.</w:t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Решим практическую задачу.</w:t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Задача №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2</w:t>
      </w: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:</w:t>
      </w: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 написать программу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заставляющую робота увеличивать скорость по мере удаления от препятствия</w:t>
      </w:r>
    </w:p>
    <w:p w:rsidR="00703322" w:rsidRDefault="00703322" w:rsidP="007A3BCC">
      <w:pPr>
        <w:pStyle w:val="a3"/>
        <w:spacing w:before="69" w:line="360" w:lineRule="auto"/>
        <w:ind w:left="0" w:right="84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sz w:val="24"/>
          <w:szCs w:val="24"/>
        </w:rPr>
        <w:lastRenderedPageBreak/>
        <w:t xml:space="preserve">Пример 3 </w:t>
      </w: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5640" cy="897255"/>
            <wp:effectExtent l="19050" t="0" r="0" b="0"/>
            <wp:docPr id="239" name="Рисунок 39" descr="http://localhost:58401/localizedMapping_B90BDB05-F70E-4B0B-8CEA-031DCF197215/nonlocalized/editor/resources/content/General_InfraredSensor_Beacon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localhost:58401/localizedMapping_B90BDB05-F70E-4B0B-8CEA-031DCF197215/nonlocalized/editor/resources/content/General_InfraredSensor_Beacon_Ex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sz w:val="24"/>
          <w:szCs w:val="24"/>
        </w:rPr>
        <w:t>Эта программа заставит робота начать перемещение, когда включится ИК-маяк и подойдет достаточно близко к инфракрасному датчику. Программа использует блок ожидания в режиме «Инфракрасный датчик – Сравнение – Приближение маяка», чтобы дождаться, когда приближение составит менее 20, затем робот движется вперед в течение 2 секунд.</w:t>
      </w:r>
    </w:p>
    <w:p w:rsidR="00703322" w:rsidRPr="00703322" w:rsidRDefault="00703322" w:rsidP="007033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Решим практическую задачу.</w:t>
      </w:r>
    </w:p>
    <w:p w:rsidR="00703322" w:rsidRDefault="00703322" w:rsidP="00703322">
      <w:pPr>
        <w:spacing w:after="0" w:line="240" w:lineRule="auto"/>
        <w:ind w:firstLine="709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Задача №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3</w:t>
      </w: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:</w:t>
      </w: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 написать программу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в которой робот совершает действия, реагируя на включение ИК-датчика.</w:t>
      </w:r>
    </w:p>
    <w:p w:rsidR="00703322" w:rsidRDefault="00703322" w:rsidP="00703322">
      <w:pPr>
        <w:spacing w:after="0" w:line="240" w:lineRule="auto"/>
        <w:ind w:firstLine="709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b/>
          <w:i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70332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703322">
        <w:rPr>
          <w:rFonts w:ascii="Times New Roman" w:hAnsi="Times New Roman" w:cs="Times New Roman"/>
          <w:sz w:val="24"/>
          <w:szCs w:val="24"/>
        </w:rPr>
        <w:t xml:space="preserve"> Кнопка включения дистанционного режима.</w:t>
      </w: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810" cy="1463029"/>
            <wp:effectExtent l="19050" t="0" r="0" b="0"/>
            <wp:docPr id="243" name="Рисунок 66" descr="http://localhost:58401/localizedMapping_B90BDB05-F70E-4B0B-8CEA-031DCF197215/nonlocalized/editor/resources/content/General_Using_GyroSensor_Remote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localhost:58401/localizedMapping_B90BDB05-F70E-4B0B-8CEA-031DCF197215/nonlocalized/editor/resources/content/General_Using_GyroSensor_Remote_Ex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01" cy="146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sz w:val="24"/>
          <w:szCs w:val="24"/>
        </w:rPr>
        <w:t>Эта программа заставляет робота ждать до тех пор, пока не будет нажат ИК-маяк (используя канал 1), затем он двигается вперед в течение 2 секунд. Программа использует программный блок ожидания в режиме «Инфракрасный датчик – Изменение – Дистанционное управление». Если в начале никакая кнопка не нажата, ожидание будет продолжаться, пока не будет нажата какая-либо кнопка на ИК-маяке.</w:t>
      </w: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Задача №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4</w:t>
      </w:r>
      <w:r w:rsidRPr="00703322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:</w:t>
      </w:r>
      <w:r w:rsidRPr="00703322">
        <w:rPr>
          <w:rFonts w:ascii="Helvetica" w:eastAsia="Times New Roman" w:hAnsi="Helvetica" w:cs="Times New Roman"/>
          <w:color w:val="333333"/>
          <w:sz w:val="24"/>
          <w:szCs w:val="24"/>
        </w:rPr>
        <w:t> написать программу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в которой робот при нажатии ИК-датчика издает звуки</w:t>
      </w:r>
    </w:p>
    <w:p w:rsid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03322" w:rsidRPr="00703322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b/>
          <w:i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70332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703322">
        <w:rPr>
          <w:rFonts w:ascii="Times New Roman" w:hAnsi="Times New Roman" w:cs="Times New Roman"/>
          <w:sz w:val="24"/>
          <w:szCs w:val="24"/>
        </w:rPr>
        <w:t xml:space="preserve"> Перемещение с помощью дистанционного управления</w:t>
      </w:r>
    </w:p>
    <w:p w:rsidR="00703322" w:rsidRPr="00703322" w:rsidRDefault="00E43973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703322" w:rsidRPr="00703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9450" cy="3901852"/>
            <wp:effectExtent l="19050" t="0" r="0" b="0"/>
            <wp:docPr id="244" name="Рисунок 107" descr="http://localhost:58401/localizedMapping_B90BDB05-F70E-4B0B-8CEA-031DCF197215/nonlocalized/editor/resources/content/General_Using_GyroSensor_Remote_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localhost:58401/localizedMapping_B90BDB05-F70E-4B0B-8CEA-031DCF197215/nonlocalized/editor/resources/content/General_Using_GyroSensor_Remote_Ex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2981"/>
                    <a:stretch/>
                  </pic:blipFill>
                  <pic:spPr bwMode="auto">
                    <a:xfrm>
                      <a:off x="0" y="0"/>
                      <a:ext cx="3221312" cy="39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322" w:rsidRPr="0084760B" w:rsidRDefault="00703322" w:rsidP="00703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322">
        <w:rPr>
          <w:rFonts w:ascii="Times New Roman" w:hAnsi="Times New Roman" w:cs="Times New Roman"/>
          <w:sz w:val="24"/>
          <w:szCs w:val="24"/>
        </w:rPr>
        <w:lastRenderedPageBreak/>
        <w:t>Указанная программа может передвигать робота, управляя им дистанционно с ИК-маяка. Она использует блок «Если ... то» в режиме «Инфракрасный датчик – Измерение – Кнопки дистанционного управления» для выбора из четырех различных перемещений в зависимости от того, какая кнопка нажата (какие кнопки нажаты) на ИК-маяке. Можно сделать поворот влево и вправо, нажимая кнопки направления вверх влево и вверх вправо, и можно двигаться прямо, нажимая обе эти кнопки одновременно. Робот останавливается, когда все кнопки освобождены.</w:t>
      </w:r>
    </w:p>
    <w:p w:rsidR="00703322" w:rsidRPr="00703322" w:rsidRDefault="00703322" w:rsidP="007A3BCC">
      <w:pPr>
        <w:pStyle w:val="a3"/>
        <w:spacing w:before="69" w:line="360" w:lineRule="auto"/>
        <w:ind w:left="0" w:right="849" w:firstLine="567"/>
        <w:jc w:val="both"/>
        <w:rPr>
          <w:rFonts w:ascii="Helvetica" w:eastAsia="Times New Roman" w:hAnsi="Helvetica" w:cs="Times New Roman"/>
          <w:color w:val="333333"/>
          <w:lang w:val="ru-RU"/>
        </w:rPr>
      </w:pPr>
      <w:r w:rsidRPr="00703322">
        <w:rPr>
          <w:rFonts w:ascii="Helvetica" w:eastAsia="Times New Roman" w:hAnsi="Helvetica" w:cs="Times New Roman"/>
          <w:b/>
          <w:bCs/>
          <w:color w:val="333333"/>
          <w:lang w:val="ru-RU"/>
        </w:rPr>
        <w:t>Задача №4:</w:t>
      </w:r>
      <w:r w:rsidRPr="00703322">
        <w:rPr>
          <w:rFonts w:ascii="Helvetica" w:eastAsia="Times New Roman" w:hAnsi="Helvetica" w:cs="Times New Roman"/>
          <w:color w:val="333333"/>
        </w:rPr>
        <w:t> </w:t>
      </w:r>
      <w:r w:rsidRPr="00703322">
        <w:rPr>
          <w:rFonts w:ascii="Helvetica" w:eastAsia="Times New Roman" w:hAnsi="Helvetica" w:cs="Times New Roman"/>
          <w:color w:val="333333"/>
          <w:lang w:val="ru-RU"/>
        </w:rPr>
        <w:t xml:space="preserve">написать программу в которой </w:t>
      </w:r>
      <w:r>
        <w:rPr>
          <w:rFonts w:ascii="Helvetica" w:eastAsia="Times New Roman" w:hAnsi="Helvetica" w:cs="Times New Roman"/>
          <w:color w:val="333333"/>
          <w:lang w:val="ru-RU"/>
        </w:rPr>
        <w:t xml:space="preserve">используется </w:t>
      </w:r>
      <w:r w:rsidRPr="00703322">
        <w:rPr>
          <w:rFonts w:ascii="Helvetica" w:eastAsia="Times New Roman" w:hAnsi="Helvetica" w:cs="Times New Roman"/>
          <w:color w:val="333333"/>
          <w:lang w:val="ru-RU"/>
        </w:rPr>
        <w:t>блок «Если ... то» в режиме «Инфракрасный датчик – Измерение – Кнопки дистанционного управления»</w:t>
      </w:r>
    </w:p>
    <w:p w:rsidR="0053707E" w:rsidRPr="0053707E" w:rsidRDefault="0053707E" w:rsidP="007A3BCC">
      <w:pPr>
        <w:pStyle w:val="a3"/>
        <w:spacing w:before="69" w:line="360" w:lineRule="auto"/>
        <w:ind w:left="0" w:right="84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07E">
        <w:rPr>
          <w:rFonts w:ascii="Times New Roman" w:hAnsi="Times New Roman" w:cs="Times New Roman"/>
          <w:sz w:val="28"/>
          <w:szCs w:val="28"/>
          <w:lang w:val="ru-RU"/>
        </w:rPr>
        <w:t>Сохраните проект</w:t>
      </w:r>
      <w:r w:rsidR="0035536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3707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gramStart"/>
      <w:r w:rsidRPr="0053707E">
        <w:rPr>
          <w:rFonts w:ascii="Times New Roman" w:hAnsi="Times New Roman" w:cs="Times New Roman"/>
          <w:sz w:val="28"/>
          <w:szCs w:val="28"/>
          <w:lang w:val="ru-RU"/>
        </w:rPr>
        <w:t>разрешением .</w:t>
      </w:r>
      <w:proofErr w:type="spellStart"/>
      <w:r w:rsidRPr="0053707E">
        <w:rPr>
          <w:rFonts w:ascii="Times New Roman" w:hAnsi="Times New Roman" w:cs="Times New Roman"/>
          <w:sz w:val="28"/>
          <w:szCs w:val="28"/>
        </w:rPr>
        <w:t>ev</w:t>
      </w:r>
      <w:proofErr w:type="spellEnd"/>
      <w:proofErr w:type="gramEnd"/>
      <w:r w:rsidRPr="0053707E">
        <w:rPr>
          <w:rFonts w:ascii="Times New Roman" w:hAnsi="Times New Roman" w:cs="Times New Roman"/>
          <w:sz w:val="28"/>
          <w:szCs w:val="28"/>
          <w:lang w:val="ru-RU"/>
        </w:rPr>
        <w:t xml:space="preserve">3, добавьте </w:t>
      </w:r>
      <w:r w:rsidR="0035536F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53707E">
        <w:rPr>
          <w:rFonts w:ascii="Times New Roman" w:hAnsi="Times New Roman" w:cs="Times New Roman"/>
          <w:sz w:val="28"/>
          <w:szCs w:val="28"/>
          <w:lang w:val="ru-RU"/>
        </w:rPr>
        <w:t xml:space="preserve"> в архив и загрузите на </w:t>
      </w:r>
      <w:proofErr w:type="spellStart"/>
      <w:r w:rsidRPr="0053707E">
        <w:rPr>
          <w:rFonts w:ascii="Times New Roman" w:hAnsi="Times New Roman" w:cs="Times New Roman"/>
          <w:sz w:val="28"/>
          <w:szCs w:val="28"/>
        </w:rPr>
        <w:t>MyStat</w:t>
      </w:r>
      <w:proofErr w:type="spellEnd"/>
      <w:r w:rsidRPr="005370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3707E" w:rsidRPr="0053707E" w:rsidSect="00390B46">
      <w:pgSz w:w="11906" w:h="16838"/>
      <w:pgMar w:top="426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21ECA"/>
    <w:multiLevelType w:val="hybridMultilevel"/>
    <w:tmpl w:val="DD4E7C60"/>
    <w:lvl w:ilvl="0" w:tplc="111801E4">
      <w:start w:val="3"/>
      <w:numFmt w:val="decimal"/>
      <w:lvlText w:val="%1."/>
      <w:lvlJc w:val="left"/>
      <w:pPr>
        <w:ind w:left="1702" w:hanging="410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 w:tplc="DEB0A7A2">
      <w:start w:val="1"/>
      <w:numFmt w:val="bullet"/>
      <w:lvlText w:val="•"/>
      <w:lvlJc w:val="left"/>
      <w:pPr>
        <w:ind w:left="2720" w:hanging="410"/>
      </w:pPr>
      <w:rPr>
        <w:rFonts w:hint="default"/>
      </w:rPr>
    </w:lvl>
    <w:lvl w:ilvl="2" w:tplc="68B45128">
      <w:start w:val="1"/>
      <w:numFmt w:val="bullet"/>
      <w:lvlText w:val="•"/>
      <w:lvlJc w:val="left"/>
      <w:pPr>
        <w:ind w:left="3741" w:hanging="410"/>
      </w:pPr>
      <w:rPr>
        <w:rFonts w:hint="default"/>
      </w:rPr>
    </w:lvl>
    <w:lvl w:ilvl="3" w:tplc="DEBC9778">
      <w:start w:val="1"/>
      <w:numFmt w:val="bullet"/>
      <w:lvlText w:val="•"/>
      <w:lvlJc w:val="left"/>
      <w:pPr>
        <w:ind w:left="4761" w:hanging="410"/>
      </w:pPr>
      <w:rPr>
        <w:rFonts w:hint="default"/>
      </w:rPr>
    </w:lvl>
    <w:lvl w:ilvl="4" w:tplc="76F28D68">
      <w:start w:val="1"/>
      <w:numFmt w:val="bullet"/>
      <w:lvlText w:val="•"/>
      <w:lvlJc w:val="left"/>
      <w:pPr>
        <w:ind w:left="5782" w:hanging="410"/>
      </w:pPr>
      <w:rPr>
        <w:rFonts w:hint="default"/>
      </w:rPr>
    </w:lvl>
    <w:lvl w:ilvl="5" w:tplc="6E66BB22">
      <w:start w:val="1"/>
      <w:numFmt w:val="bullet"/>
      <w:lvlText w:val="•"/>
      <w:lvlJc w:val="left"/>
      <w:pPr>
        <w:ind w:left="6803" w:hanging="410"/>
      </w:pPr>
      <w:rPr>
        <w:rFonts w:hint="default"/>
      </w:rPr>
    </w:lvl>
    <w:lvl w:ilvl="6" w:tplc="89DAF53E">
      <w:start w:val="1"/>
      <w:numFmt w:val="bullet"/>
      <w:lvlText w:val="•"/>
      <w:lvlJc w:val="left"/>
      <w:pPr>
        <w:ind w:left="7823" w:hanging="410"/>
      </w:pPr>
      <w:rPr>
        <w:rFonts w:hint="default"/>
      </w:rPr>
    </w:lvl>
    <w:lvl w:ilvl="7" w:tplc="E78CA328">
      <w:start w:val="1"/>
      <w:numFmt w:val="bullet"/>
      <w:lvlText w:val="•"/>
      <w:lvlJc w:val="left"/>
      <w:pPr>
        <w:ind w:left="8844" w:hanging="410"/>
      </w:pPr>
      <w:rPr>
        <w:rFonts w:hint="default"/>
      </w:rPr>
    </w:lvl>
    <w:lvl w:ilvl="8" w:tplc="B7581F4A">
      <w:start w:val="1"/>
      <w:numFmt w:val="bullet"/>
      <w:lvlText w:val="•"/>
      <w:lvlJc w:val="left"/>
      <w:pPr>
        <w:ind w:left="9865" w:hanging="410"/>
      </w:pPr>
      <w:rPr>
        <w:rFonts w:hint="default"/>
      </w:rPr>
    </w:lvl>
  </w:abstractNum>
  <w:abstractNum w:abstractNumId="1">
    <w:nsid w:val="27F92F4E"/>
    <w:multiLevelType w:val="hybridMultilevel"/>
    <w:tmpl w:val="F9AE3156"/>
    <w:lvl w:ilvl="0" w:tplc="3FC83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05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82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EC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8E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28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A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40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86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212A43"/>
    <w:multiLevelType w:val="hybridMultilevel"/>
    <w:tmpl w:val="12604CFA"/>
    <w:lvl w:ilvl="0" w:tplc="7774F8D8">
      <w:start w:val="1"/>
      <w:numFmt w:val="decimal"/>
      <w:lvlText w:val="%1."/>
      <w:lvlJc w:val="left"/>
      <w:pPr>
        <w:ind w:left="1702" w:hanging="283"/>
      </w:pPr>
      <w:rPr>
        <w:rFonts w:ascii="Arial" w:eastAsia="Arial" w:hAnsi="Arial" w:hint="default"/>
        <w:w w:val="99"/>
        <w:sz w:val="24"/>
        <w:szCs w:val="24"/>
      </w:rPr>
    </w:lvl>
    <w:lvl w:ilvl="1" w:tplc="31F62ED8">
      <w:start w:val="1"/>
      <w:numFmt w:val="bullet"/>
      <w:lvlText w:val="•"/>
      <w:lvlJc w:val="left"/>
      <w:pPr>
        <w:ind w:left="2720" w:hanging="283"/>
      </w:pPr>
      <w:rPr>
        <w:rFonts w:hint="default"/>
      </w:rPr>
    </w:lvl>
    <w:lvl w:ilvl="2" w:tplc="93E8B040">
      <w:start w:val="1"/>
      <w:numFmt w:val="bullet"/>
      <w:lvlText w:val="•"/>
      <w:lvlJc w:val="left"/>
      <w:pPr>
        <w:ind w:left="3741" w:hanging="283"/>
      </w:pPr>
      <w:rPr>
        <w:rFonts w:hint="default"/>
      </w:rPr>
    </w:lvl>
    <w:lvl w:ilvl="3" w:tplc="FA621CC0">
      <w:start w:val="1"/>
      <w:numFmt w:val="bullet"/>
      <w:lvlText w:val="•"/>
      <w:lvlJc w:val="left"/>
      <w:pPr>
        <w:ind w:left="4761" w:hanging="283"/>
      </w:pPr>
      <w:rPr>
        <w:rFonts w:hint="default"/>
      </w:rPr>
    </w:lvl>
    <w:lvl w:ilvl="4" w:tplc="4D64516C">
      <w:start w:val="1"/>
      <w:numFmt w:val="bullet"/>
      <w:lvlText w:val="•"/>
      <w:lvlJc w:val="left"/>
      <w:pPr>
        <w:ind w:left="5782" w:hanging="283"/>
      </w:pPr>
      <w:rPr>
        <w:rFonts w:hint="default"/>
      </w:rPr>
    </w:lvl>
    <w:lvl w:ilvl="5" w:tplc="006A606A">
      <w:start w:val="1"/>
      <w:numFmt w:val="bullet"/>
      <w:lvlText w:val="•"/>
      <w:lvlJc w:val="left"/>
      <w:pPr>
        <w:ind w:left="6803" w:hanging="283"/>
      </w:pPr>
      <w:rPr>
        <w:rFonts w:hint="default"/>
      </w:rPr>
    </w:lvl>
    <w:lvl w:ilvl="6" w:tplc="4B3EF99E">
      <w:start w:val="1"/>
      <w:numFmt w:val="bullet"/>
      <w:lvlText w:val="•"/>
      <w:lvlJc w:val="left"/>
      <w:pPr>
        <w:ind w:left="7823" w:hanging="283"/>
      </w:pPr>
      <w:rPr>
        <w:rFonts w:hint="default"/>
      </w:rPr>
    </w:lvl>
    <w:lvl w:ilvl="7" w:tplc="B950A172">
      <w:start w:val="1"/>
      <w:numFmt w:val="bullet"/>
      <w:lvlText w:val="•"/>
      <w:lvlJc w:val="left"/>
      <w:pPr>
        <w:ind w:left="8844" w:hanging="283"/>
      </w:pPr>
      <w:rPr>
        <w:rFonts w:hint="default"/>
      </w:rPr>
    </w:lvl>
    <w:lvl w:ilvl="8" w:tplc="2B86078C">
      <w:start w:val="1"/>
      <w:numFmt w:val="bullet"/>
      <w:lvlText w:val="•"/>
      <w:lvlJc w:val="left"/>
      <w:pPr>
        <w:ind w:left="9865" w:hanging="283"/>
      </w:pPr>
      <w:rPr>
        <w:rFonts w:hint="default"/>
      </w:rPr>
    </w:lvl>
  </w:abstractNum>
  <w:abstractNum w:abstractNumId="3">
    <w:nsid w:val="59B13336"/>
    <w:multiLevelType w:val="hybridMultilevel"/>
    <w:tmpl w:val="C1C08960"/>
    <w:lvl w:ilvl="0" w:tplc="ABF669EE">
      <w:start w:val="1"/>
      <w:numFmt w:val="decimal"/>
      <w:lvlText w:val="%1."/>
      <w:lvlJc w:val="left"/>
      <w:pPr>
        <w:ind w:left="2062" w:hanging="360"/>
      </w:pPr>
      <w:rPr>
        <w:rFonts w:ascii="Arial" w:eastAsia="Arial" w:hAnsi="Arial" w:hint="default"/>
        <w:spacing w:val="-14"/>
        <w:w w:val="99"/>
        <w:sz w:val="24"/>
        <w:szCs w:val="24"/>
      </w:rPr>
    </w:lvl>
    <w:lvl w:ilvl="1" w:tplc="50BCCEEA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2" w:tplc="7D5CBBD6">
      <w:start w:val="1"/>
      <w:numFmt w:val="bullet"/>
      <w:lvlText w:val="•"/>
      <w:lvlJc w:val="left"/>
      <w:pPr>
        <w:ind w:left="4029" w:hanging="360"/>
      </w:pPr>
      <w:rPr>
        <w:rFonts w:hint="default"/>
      </w:rPr>
    </w:lvl>
    <w:lvl w:ilvl="3" w:tplc="A81A5768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4" w:tplc="88CC8224">
      <w:start w:val="1"/>
      <w:numFmt w:val="bullet"/>
      <w:lvlText w:val="•"/>
      <w:lvlJc w:val="left"/>
      <w:pPr>
        <w:ind w:left="5998" w:hanging="360"/>
      </w:pPr>
      <w:rPr>
        <w:rFonts w:hint="default"/>
      </w:rPr>
    </w:lvl>
    <w:lvl w:ilvl="5" w:tplc="0CBABC7E">
      <w:start w:val="1"/>
      <w:numFmt w:val="bullet"/>
      <w:lvlText w:val="•"/>
      <w:lvlJc w:val="left"/>
      <w:pPr>
        <w:ind w:left="6983" w:hanging="360"/>
      </w:pPr>
      <w:rPr>
        <w:rFonts w:hint="default"/>
      </w:rPr>
    </w:lvl>
    <w:lvl w:ilvl="6" w:tplc="CBAAD244">
      <w:start w:val="1"/>
      <w:numFmt w:val="bullet"/>
      <w:lvlText w:val="•"/>
      <w:lvlJc w:val="left"/>
      <w:pPr>
        <w:ind w:left="7967" w:hanging="360"/>
      </w:pPr>
      <w:rPr>
        <w:rFonts w:hint="default"/>
      </w:rPr>
    </w:lvl>
    <w:lvl w:ilvl="7" w:tplc="26169F80">
      <w:start w:val="1"/>
      <w:numFmt w:val="bullet"/>
      <w:lvlText w:val="•"/>
      <w:lvlJc w:val="left"/>
      <w:pPr>
        <w:ind w:left="8952" w:hanging="360"/>
      </w:pPr>
      <w:rPr>
        <w:rFonts w:hint="default"/>
      </w:rPr>
    </w:lvl>
    <w:lvl w:ilvl="8" w:tplc="6F50EE5A">
      <w:start w:val="1"/>
      <w:numFmt w:val="bullet"/>
      <w:lvlText w:val="•"/>
      <w:lvlJc w:val="left"/>
      <w:pPr>
        <w:ind w:left="9937" w:hanging="360"/>
      </w:pPr>
      <w:rPr>
        <w:rFonts w:hint="default"/>
      </w:rPr>
    </w:lvl>
  </w:abstractNum>
  <w:abstractNum w:abstractNumId="4">
    <w:nsid w:val="5F1D2749"/>
    <w:multiLevelType w:val="hybridMultilevel"/>
    <w:tmpl w:val="CDA825A0"/>
    <w:lvl w:ilvl="0" w:tplc="F88E05B8">
      <w:start w:val="1"/>
      <w:numFmt w:val="decimal"/>
      <w:lvlText w:val="%1."/>
      <w:lvlJc w:val="left"/>
      <w:pPr>
        <w:ind w:left="1702" w:hanging="295"/>
      </w:pPr>
      <w:rPr>
        <w:rFonts w:ascii="Arial" w:eastAsia="Arial" w:hAnsi="Arial" w:hint="default"/>
        <w:w w:val="99"/>
        <w:sz w:val="24"/>
        <w:szCs w:val="24"/>
      </w:rPr>
    </w:lvl>
    <w:lvl w:ilvl="1" w:tplc="D6B211D2">
      <w:start w:val="1"/>
      <w:numFmt w:val="bullet"/>
      <w:lvlText w:val="•"/>
      <w:lvlJc w:val="left"/>
      <w:pPr>
        <w:ind w:left="2720" w:hanging="295"/>
      </w:pPr>
      <w:rPr>
        <w:rFonts w:hint="default"/>
      </w:rPr>
    </w:lvl>
    <w:lvl w:ilvl="2" w:tplc="ED08F922">
      <w:start w:val="1"/>
      <w:numFmt w:val="bullet"/>
      <w:lvlText w:val="•"/>
      <w:lvlJc w:val="left"/>
      <w:pPr>
        <w:ind w:left="3741" w:hanging="295"/>
      </w:pPr>
      <w:rPr>
        <w:rFonts w:hint="default"/>
      </w:rPr>
    </w:lvl>
    <w:lvl w:ilvl="3" w:tplc="2DC0846A">
      <w:start w:val="1"/>
      <w:numFmt w:val="bullet"/>
      <w:lvlText w:val="•"/>
      <w:lvlJc w:val="left"/>
      <w:pPr>
        <w:ind w:left="4761" w:hanging="295"/>
      </w:pPr>
      <w:rPr>
        <w:rFonts w:hint="default"/>
      </w:rPr>
    </w:lvl>
    <w:lvl w:ilvl="4" w:tplc="64E63C84">
      <w:start w:val="1"/>
      <w:numFmt w:val="bullet"/>
      <w:lvlText w:val="•"/>
      <w:lvlJc w:val="left"/>
      <w:pPr>
        <w:ind w:left="5782" w:hanging="295"/>
      </w:pPr>
      <w:rPr>
        <w:rFonts w:hint="default"/>
      </w:rPr>
    </w:lvl>
    <w:lvl w:ilvl="5" w:tplc="EBDCD62E">
      <w:start w:val="1"/>
      <w:numFmt w:val="bullet"/>
      <w:lvlText w:val="•"/>
      <w:lvlJc w:val="left"/>
      <w:pPr>
        <w:ind w:left="6803" w:hanging="295"/>
      </w:pPr>
      <w:rPr>
        <w:rFonts w:hint="default"/>
      </w:rPr>
    </w:lvl>
    <w:lvl w:ilvl="6" w:tplc="227E83F0">
      <w:start w:val="1"/>
      <w:numFmt w:val="bullet"/>
      <w:lvlText w:val="•"/>
      <w:lvlJc w:val="left"/>
      <w:pPr>
        <w:ind w:left="7823" w:hanging="295"/>
      </w:pPr>
      <w:rPr>
        <w:rFonts w:hint="default"/>
      </w:rPr>
    </w:lvl>
    <w:lvl w:ilvl="7" w:tplc="2B78E6FC">
      <w:start w:val="1"/>
      <w:numFmt w:val="bullet"/>
      <w:lvlText w:val="•"/>
      <w:lvlJc w:val="left"/>
      <w:pPr>
        <w:ind w:left="8844" w:hanging="295"/>
      </w:pPr>
      <w:rPr>
        <w:rFonts w:hint="default"/>
      </w:rPr>
    </w:lvl>
    <w:lvl w:ilvl="8" w:tplc="D59C388E">
      <w:start w:val="1"/>
      <w:numFmt w:val="bullet"/>
      <w:lvlText w:val="•"/>
      <w:lvlJc w:val="left"/>
      <w:pPr>
        <w:ind w:left="9865" w:hanging="29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24E1"/>
    <w:rsid w:val="00036C36"/>
    <w:rsid w:val="001F6ADF"/>
    <w:rsid w:val="00252FE2"/>
    <w:rsid w:val="003140D8"/>
    <w:rsid w:val="0035536F"/>
    <w:rsid w:val="00390B46"/>
    <w:rsid w:val="00517E21"/>
    <w:rsid w:val="0053707E"/>
    <w:rsid w:val="005C7A88"/>
    <w:rsid w:val="005F55D8"/>
    <w:rsid w:val="00652214"/>
    <w:rsid w:val="00660531"/>
    <w:rsid w:val="00703322"/>
    <w:rsid w:val="007A3BCC"/>
    <w:rsid w:val="0084229B"/>
    <w:rsid w:val="00864F9F"/>
    <w:rsid w:val="00892056"/>
    <w:rsid w:val="00941F45"/>
    <w:rsid w:val="00963766"/>
    <w:rsid w:val="00A624E1"/>
    <w:rsid w:val="00D574EA"/>
    <w:rsid w:val="00E43973"/>
    <w:rsid w:val="00E9274F"/>
    <w:rsid w:val="00F25AA4"/>
    <w:rsid w:val="00F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6C22C-5DD8-4F14-BED5-D8EF926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AA4"/>
  </w:style>
  <w:style w:type="paragraph" w:styleId="1">
    <w:name w:val="heading 1"/>
    <w:basedOn w:val="a"/>
    <w:link w:val="10"/>
    <w:uiPriority w:val="1"/>
    <w:qFormat/>
    <w:rsid w:val="007A3BCC"/>
    <w:pPr>
      <w:widowControl w:val="0"/>
      <w:spacing w:after="0" w:line="240" w:lineRule="auto"/>
      <w:ind w:left="1673"/>
      <w:outlineLvl w:val="0"/>
    </w:pPr>
    <w:rPr>
      <w:rFonts w:ascii="Arial" w:eastAsia="Arial" w:hAnsi="Arial"/>
      <w:b/>
      <w:bCs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A3BCC"/>
    <w:rPr>
      <w:rFonts w:ascii="Arial" w:eastAsia="Arial" w:hAnsi="Arial"/>
      <w:b/>
      <w:bCs/>
      <w:sz w:val="24"/>
      <w:szCs w:val="24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7A3BCC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3BCC"/>
    <w:pPr>
      <w:widowControl w:val="0"/>
      <w:spacing w:after="0" w:line="240" w:lineRule="auto"/>
      <w:ind w:left="1702"/>
    </w:pPr>
    <w:rPr>
      <w:rFonts w:ascii="Arial" w:eastAsia="Arial" w:hAnsi="Arial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7A3BCC"/>
    <w:rPr>
      <w:rFonts w:ascii="Arial" w:eastAsia="Arial" w:hAnsi="Arial"/>
      <w:sz w:val="24"/>
      <w:szCs w:val="24"/>
      <w:lang w:val="en-US" w:eastAsia="en-US"/>
    </w:rPr>
  </w:style>
  <w:style w:type="paragraph" w:styleId="a5">
    <w:name w:val="List Paragraph"/>
    <w:basedOn w:val="a"/>
    <w:uiPriority w:val="34"/>
    <w:qFormat/>
    <w:rsid w:val="007A3BC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7A3BCC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a6">
    <w:name w:val="Hyperlink"/>
    <w:basedOn w:val="a0"/>
    <w:uiPriority w:val="99"/>
    <w:unhideWhenUsed/>
    <w:rsid w:val="007A3BC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A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3BC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5221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Teather</cp:lastModifiedBy>
  <cp:revision>11</cp:revision>
  <dcterms:created xsi:type="dcterms:W3CDTF">2018-08-01T03:12:00Z</dcterms:created>
  <dcterms:modified xsi:type="dcterms:W3CDTF">2018-11-05T15:33:00Z</dcterms:modified>
</cp:coreProperties>
</file>