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2" w:name="content"/>
    <w:bookmarkStart w:id="41" w:name="каталог-косметических-брендов"/>
    <w:p>
      <w:pPr>
        <w:pStyle w:val="Heading1"/>
      </w:pPr>
      <w:r>
        <w:t xml:space="preserve">Каталог косметических брендов</w:t>
      </w:r>
    </w:p>
    <w:p>
      <w:pPr>
        <w:pStyle w:val="FirstParagraph"/>
      </w:pPr>
      <w:r>
        <w:t xml:space="preserve">Ниже приведён профессиональный каталог по основным косметическим брендам. Бренды упорядочены в алфавитном порядке. Для каждого бренда приведены ключевые характеристики, категория, ценовой диапазон, качество, наличие и подробная информация по продуктам. Активные ингредиенты и рекомендации по совместимости указаны согласно типичным формулам бренда и общим дерматологическим рекомендациям.</w:t>
      </w:r>
    </w:p>
    <w:bookmarkStart w:id="22" w:name="estée-lauder"/>
    <w:p>
      <w:pPr>
        <w:pStyle w:val="Heading2"/>
      </w:pPr>
      <w:r>
        <w:t xml:space="preserve">1. Estée Lauder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4 000–10 000 ₽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международный люксовый бренд, известный антивозрастными средствами и стойкой декоративной косметикой. Формулы разрабатываются в исследовательских центрах; продукты прошли клинические испытания.</w:t>
      </w:r>
    </w:p>
    <w:bookmarkStart w:id="21" w:name="продукты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Perfectly Clean Foam Cleanser</w:t>
      </w:r>
      <w:r>
        <w:t xml:space="preserve"> </w:t>
      </w:r>
      <w:r>
        <w:t xml:space="preserve">(≈ 3 500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мягкие ПАВы, экстракты синего водоросля и ромашки.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нормальной, сухой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отдушка.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подходит для ежедневного использования, можно сочетать с любыми сыворотками.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Micro Essence Skin Activating Treatment Lotion</w:t>
      </w:r>
      <w:r>
        <w:t xml:space="preserve"> </w:t>
      </w:r>
      <w:r>
        <w:t xml:space="preserve">(≈ 5 500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ферментированный бифидо-экстракт, гиалуроновая кислота.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обезвоженной.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содержит ароматизаторы.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с кислотами высокой концентрации.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Уход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Advanced Night Repair Serum</w:t>
      </w:r>
      <w:r>
        <w:t xml:space="preserve"> </w:t>
      </w:r>
      <w:r>
        <w:t xml:space="preserve">(≈ 9 000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пептиды, гиалуроновая кислота, антиоксиданты.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для кожи с признаками старения.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минимальны (без спирта), отдушка.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вечернее использование; не сочетать с мощными кислотами, хорошо сочетается с ниацинамидом.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Advanced Night Repair Eye Supercharged Gel‑Creme</w:t>
      </w:r>
      <w:r>
        <w:t xml:space="preserve"> </w:t>
      </w:r>
      <w:r>
        <w:t xml:space="preserve">(≈ 6 300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кофеин, пептиды, гиалуронат натрия.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при отёках и тёмных кругах.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отдушки.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утром и вечером, совместим со средствами с SPF.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 Illuminator Radiant Perfecting Primer + Finisher</w:t>
      </w:r>
      <w:r>
        <w:t xml:space="preserve"> </w:t>
      </w:r>
      <w:r>
        <w:t xml:space="preserve">(≈ 4 500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прозрачный с лёгким жемчужным свечением.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лёгкий крем‑гель, придаёт сияние.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Revitalizing Supreme+ Youth Power Crème</w:t>
      </w:r>
      <w:r>
        <w:t xml:space="preserve"> </w:t>
      </w:r>
      <w:r>
        <w:t xml:space="preserve">(≈ 9 600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экстракт моринги, гиалуроновая кислота, пептиды.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нормальной, сухой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ароматизаторы.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использовать утром и вечером; не сочетать с сильными кислотами.</w:t>
      </w:r>
    </w:p>
    <w:bookmarkEnd w:id="21"/>
    <w:bookmarkEnd w:id="22"/>
    <w:bookmarkStart w:id="25" w:name="korolkova"/>
    <w:p>
      <w:pPr>
        <w:pStyle w:val="Heading2"/>
      </w:pPr>
      <w:r>
        <w:t xml:space="preserve">2. KOROLKOVA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2 500–6 000 ₽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семейная мануфактура профессиональной косметики из Новосибирска. Формулы разрабатываются совместно с учёными Сибирского отделения РАН и технопарка Новосибирска; продукция продаётся на Wildberries, Ozon и в крупных ритейлерах</w:t>
      </w:r>
      <w:hyperlink r:id="rId23">
        <w:r>
          <w:rPr>
            <w:rStyle w:val="Hyperlink"/>
          </w:rPr>
          <w:t xml:space="preserve">[1]</w:t>
        </w:r>
      </w:hyperlink>
      <w:r>
        <w:t xml:space="preserve">. Бренд делает акцент на научном подходе, натуральных ингредиентах и высоком качестве.</w:t>
      </w:r>
    </w:p>
    <w:bookmarkStart w:id="24" w:name="продукты-1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Mineral Hydrogel Cleanser</w:t>
      </w:r>
      <w:r>
        <w:t xml:space="preserve"> </w:t>
      </w:r>
      <w:r>
        <w:t xml:space="preserve">(≈ 2 800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минералы, низкомолекулярная гиалуроновая кислота, аллантоин.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чувствительную.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отдушек, без спирта.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сочетать с сыворотками и кремами; не содержит кислот.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Balancing Toner with Sea Water</w:t>
      </w:r>
      <w:r>
        <w:t xml:space="preserve"> </w:t>
      </w:r>
      <w:r>
        <w:t xml:space="preserve">(≈ 2 300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морская вода, ниацинамид, экстракт ромашки.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нормальной, жирной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может содержать эфирные масла.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с высококонцентрированными AHA/BHA‑кислотами.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Уход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Peptide Recovery Serum</w:t>
      </w:r>
      <w:r>
        <w:t xml:space="preserve"> </w:t>
      </w:r>
      <w:r>
        <w:t xml:space="preserve">(≈ 4 800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пептидный комплекс, аденозин, ниацинамид.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возрастную.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хорошо сочетается с увлажняющими средствами, не рекомендуется использовать одновременно с сильными кислотами.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Eye Cream by Korolkova</w:t>
      </w:r>
      <w:r>
        <w:t xml:space="preserve"> </w:t>
      </w:r>
      <w:r>
        <w:t xml:space="preserve">(≈ 3 200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пептиды, гиалуроновая кислота, витамин E.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для усталой кожи вокруг глаз.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 и эфирных масел.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утром и вечером; совместим с SPF‑средствами.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Hydra Primer</w:t>
      </w:r>
      <w:r>
        <w:t xml:space="preserve"> </w:t>
      </w:r>
      <w:r>
        <w:t xml:space="preserve">(≈ 2 500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прозрачный.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лёгкий увлажняющий крем.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SPF 30 Mineral Sunscreen</w:t>
      </w:r>
      <w:r>
        <w:t xml:space="preserve"> </w:t>
      </w:r>
      <w:r>
        <w:t xml:space="preserve">(≈ 2 900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оксид цинка, диоксид титана, витамин E.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чувствительную.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отдушек, без химических фильтров.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совместим с макияжем; важно обновлять каждые 2 ч.</w:t>
      </w:r>
    </w:p>
    <w:bookmarkEnd w:id="24"/>
    <w:bookmarkEnd w:id="25"/>
    <w:bookmarkStart w:id="27" w:name="lic-luxurious-inspiring-cosmetics"/>
    <w:p>
      <w:pPr>
        <w:pStyle w:val="Heading2"/>
      </w:pPr>
      <w:r>
        <w:t xml:space="preserve">3. LIC (Luxurious Inspiring Cosmetics)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1 500–3 500 ₽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российский бренд профессиональной декоративной косметики из Омска. Создаёт многофункциональные продукты для визажистов и любительниц качественного макияжа. Бренд ориентирован на доступные цены и современный дизайн.</w:t>
      </w:r>
    </w:p>
    <w:bookmarkStart w:id="26" w:name="продукты-2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Micellar Water</w:t>
      </w:r>
      <w:r>
        <w:t xml:space="preserve"> </w:t>
      </w:r>
      <w:r>
        <w:t xml:space="preserve">(≈ 1 200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мягкие поверхностно‑активные вещества, экстракт огурца.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 том числе чувствительной.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отдушка.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для снятия макияжа; совместима с любым уходом.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Soothing Face Toner</w:t>
      </w:r>
      <w:r>
        <w:t xml:space="preserve"> </w:t>
      </w:r>
      <w:r>
        <w:t xml:space="preserve">(≈ 1 500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ниацинамид 5 %, алоэ вера.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нормальной, комбинированной и жирной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наличие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с сильными кислотами; хорошо сочетается с гиалуроновой кислотой.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Уход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Niacinamide 10 % + Zinc 1 % Serum</w:t>
      </w:r>
      <w:r>
        <w:t xml:space="preserve"> </w:t>
      </w:r>
      <w:r>
        <w:t xml:space="preserve">(≈ 2 200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10 % ниацинамид, 1 % цинк.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комбинированной и жирной кожи, склонной к акне.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отдушек; возможна непереносимость витамина B3.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с высокими дозами витамин C; хорошо сочетается с увлажнителями.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Hydra Eye Cream</w:t>
      </w:r>
      <w:r>
        <w:t xml:space="preserve"> </w:t>
      </w:r>
      <w:r>
        <w:t xml:space="preserve">(≈ 2 000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пептиды, кофеин, гиалуроновая кислота.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слабая отдушка.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совместим с макияжем и SPF‑средствами.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Silk Makeup Base</w:t>
      </w:r>
      <w:r>
        <w:t xml:space="preserve"> </w:t>
      </w:r>
      <w:r>
        <w:t xml:space="preserve">(≈ 1 800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прозрачный.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силиконовая, выравнивающая.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Matte Liquid Lipstick</w:t>
      </w:r>
      <w:r>
        <w:t xml:space="preserve"> </w:t>
      </w:r>
      <w:r>
        <w:t xml:space="preserve">(≈ 1 300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летучие силиконы, воски, витамин E.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всех, кто предпочитает матовое покрытие.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красители, ароматизаторы.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удалять с помощью масляного средства для снятия макияжа.</w:t>
      </w:r>
    </w:p>
    <w:bookmarkEnd w:id="26"/>
    <w:bookmarkEnd w:id="27"/>
    <w:bookmarkStart w:id="29" w:name="pecan"/>
    <w:p>
      <w:pPr>
        <w:pStyle w:val="Heading2"/>
      </w:pPr>
      <w:r>
        <w:t xml:space="preserve">4. Pecan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1 000–3 000 ₽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молодой бренд уходовой косметики, ориентированный на базовый уход. Продукты содержат проверенные активы в безопасных концентрациях и подходят для ежедневного использования.</w:t>
      </w:r>
    </w:p>
    <w:bookmarkStart w:id="28" w:name="продукты-3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Soft Cleansing Gel</w:t>
      </w:r>
      <w:r>
        <w:t xml:space="preserve"> </w:t>
      </w:r>
      <w:r>
        <w:t xml:space="preserve">(≈ 1 200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пантенол, экстракт зелёного чая【307580064760833†L4-L15】.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чувствительную.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 и спирта.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сочетать с любыми средствами ухода.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Hydrating Toner</w:t>
      </w:r>
      <w:r>
        <w:t xml:space="preserve"> </w:t>
      </w:r>
      <w:r>
        <w:t xml:space="preserve">(≈ 1 500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гиалуроновая кислота, алоэ вера【307580064760833†L23-L27】.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сухой, нормальной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возможны следы эфирных масел.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хорошо сочетается с витамином C и ниацинамидом.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Уход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Retinal 0.1 % Cream</w:t>
      </w:r>
      <w:r>
        <w:t xml:space="preserve"> </w:t>
      </w:r>
      <w:r>
        <w:t xml:space="preserve">(≈ 2 500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ретиналь (0,1 %), сквалан.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нормальной, комбинированной и жирной кожи с акне и признаками старения【307580064760833†L86-L93】.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возможна индивидуальная чувствительность к ретиноидам.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использовать только вечером; не сочетать с кислотами (AHA/BHA) и витамином C; противопоказан при беременности и лактации.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Niacinamide + Zinc Serum</w:t>
      </w:r>
      <w:r>
        <w:t xml:space="preserve"> </w:t>
      </w:r>
      <w:r>
        <w:t xml:space="preserve">(≈ 1 800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ниацинамид 5 %, цинк PCA.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жирной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одновременно с кислотами высокой концентрации.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Peptide Eye Cream</w:t>
      </w:r>
      <w:r>
        <w:t xml:space="preserve"> </w:t>
      </w:r>
      <w:r>
        <w:t xml:space="preserve">(≈ 1 700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пептиды, кофеин, масло ши.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возможно наличие ароматизатора.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совместим со средствами с SPF, можно использовать утром и вечером.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Moisturizing Primer</w:t>
      </w:r>
      <w:r>
        <w:t xml:space="preserve"> </w:t>
      </w:r>
      <w:r>
        <w:t xml:space="preserve">(≈ 1 300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нейтральный, прозрачный.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лёгкий гель‑крем.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Perfect Skin SPF 50 Cream</w:t>
      </w:r>
      <w:r>
        <w:t xml:space="preserve"> </w:t>
      </w:r>
      <w:r>
        <w:t xml:space="preserve">(≈ 2 200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химические фильтры нового поколения, витамин E【307580064760833†L70-L82】.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кожи; особенно для кожи с пигментацией и куперозом.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возможны следы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наносить как финальный шаг утром; обновлять каждые 2 ч.</w:t>
      </w:r>
    </w:p>
    <w:bookmarkEnd w:id="28"/>
    <w:bookmarkEnd w:id="29"/>
    <w:bookmarkStart w:id="33" w:name="promakeup-laboratory"/>
    <w:p>
      <w:pPr>
        <w:pStyle w:val="Heading2"/>
      </w:pPr>
      <w:r>
        <w:t xml:space="preserve">5. PROMAKEUP laboratory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2 000–4 500 ₽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первый российский бренд профессиональной декоративной косметики. Бренд создан в 2016 году под эгидой ART‑VISAGE; вся косметика разрабатывается в собственной лаборатории и соответствует российским и европейским стандартам качества</w:t>
      </w:r>
      <w:hyperlink r:id="rId30">
        <w:r>
          <w:rPr>
            <w:rStyle w:val="Hyperlink"/>
          </w:rPr>
          <w:t xml:space="preserve">[2]</w:t>
        </w:r>
      </w:hyperlink>
      <w:r>
        <w:t xml:space="preserve">. Продукты отличаются высокой пигментацией, многофункциональностью и простотой использования</w:t>
      </w:r>
      <w:hyperlink r:id="rId31">
        <w:r>
          <w:rPr>
            <w:rStyle w:val="Hyperlink"/>
          </w:rPr>
          <w:t xml:space="preserve">[3]</w:t>
        </w:r>
      </w:hyperlink>
      <w:r>
        <w:t xml:space="preserve">.</w:t>
      </w:r>
    </w:p>
    <w:bookmarkStart w:id="32" w:name="продукты-4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Мицеллярная вода «Clean Skin»</w:t>
      </w:r>
      <w:r>
        <w:t xml:space="preserve"> </w:t>
      </w:r>
      <w:r>
        <w:t xml:space="preserve">(≈ 2 850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гиалуроновая кислота, экстракт алоэ вера.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чувствительную.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 и спирта.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ежедневно; совместима с любыми средствами ухода.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Пилинг‑пэды «Glow Toner»</w:t>
      </w:r>
      <w:r>
        <w:t xml:space="preserve"> </w:t>
      </w:r>
      <w:r>
        <w:t xml:space="preserve">(≈ 3 200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AHA/BHA кислоты (5 %), экстракт зелёного чая.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жирной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кислоты могут вызывать раздражение; не рекомендуется для чувствительной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использовать только вечером; не сочетать с ретиноидами.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Уход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Сыворотка «Skin Renewal»</w:t>
      </w:r>
      <w:r>
        <w:t xml:space="preserve"> </w:t>
      </w:r>
      <w:r>
        <w:t xml:space="preserve">(≈ 3 900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10 % ниацинамид, пептиды, витамин E.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проблемной и с признаками старения.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хорошо сочетается с гиалуроновой кислотой; не рекомендуется с высокими концентрациями AHA/BHA.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Крем для глаз «Eye Care»</w:t>
      </w:r>
      <w:r>
        <w:t xml:space="preserve"> </w:t>
      </w:r>
      <w:r>
        <w:t xml:space="preserve">(≈ 3 500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кофеин, витамин K, гиалуроновая кислота.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при отёках и тёмных кругах.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утром и вечером; совместим со средствами с SPF.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Праймер «Perfect Base»</w:t>
      </w:r>
      <w:r>
        <w:t xml:space="preserve"> </w:t>
      </w:r>
      <w:r>
        <w:t xml:space="preserve">(≈ 3 100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нейтральный.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лёгкая силиконовая, с матирующим эффектом.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Маска «Hydra Mask»</w:t>
      </w:r>
      <w:r>
        <w:t xml:space="preserve"> </w:t>
      </w:r>
      <w:r>
        <w:t xml:space="preserve">(≈ 2 950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5 % гиалуроновая кислота, экстракт морских водорослей.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сухой и обезвоженной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использовать 2–3 раза в неделю; совместима с большинством средств.</w:t>
      </w:r>
    </w:p>
    <w:bookmarkEnd w:id="32"/>
    <w:bookmarkEnd w:id="33"/>
    <w:bookmarkStart w:id="37" w:name="shik-cosmetics"/>
    <w:p>
      <w:pPr>
        <w:pStyle w:val="Heading2"/>
      </w:pPr>
      <w:r>
        <w:t xml:space="preserve">6. SHIK cosmetics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1 500–3 500 ₽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российский бренд, созданный Натальей Шик. Бренд ориентируется на актуальные бьюти‑тренды, технологические достижения и личный опыт основателя, что позволяет создавать уникальные продукты</w:t>
      </w:r>
      <w:hyperlink r:id="rId34">
        <w:r>
          <w:rPr>
            <w:rStyle w:val="Hyperlink"/>
          </w:rPr>
          <w:t xml:space="preserve">[4]</w:t>
        </w:r>
      </w:hyperlink>
      <w:r>
        <w:t xml:space="preserve">. Косметика SHIK — любимец как профессиональных визажистов, так и обычных пользователей</w:t>
      </w:r>
      <w:hyperlink r:id="rId35">
        <w:r>
          <w:rPr>
            <w:rStyle w:val="Hyperlink"/>
          </w:rPr>
          <w:t xml:space="preserve">[5]</w:t>
        </w:r>
      </w:hyperlink>
      <w:r>
        <w:t xml:space="preserve">.</w:t>
      </w:r>
    </w:p>
    <w:bookmarkStart w:id="36" w:name="продукты-5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Soft Cleanser</w:t>
      </w:r>
      <w:r>
        <w:t xml:space="preserve"> </w:t>
      </w:r>
      <w:r>
        <w:t xml:space="preserve">(≈ 1 500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экстракт центеллы азиатской, аллантоин.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чувствительную.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утром и вечером; совместим с любыми сыворотками.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Balance Toner</w:t>
      </w:r>
      <w:r>
        <w:t xml:space="preserve"> </w:t>
      </w:r>
      <w:r>
        <w:t xml:space="preserve">(≈ 1 800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ниацинамид 4 %, пантенол.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нормальной, комбинированной и жирной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содержит лёгкую отдушку.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одновременно с высокими концентрациями AHA/BHA.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Уход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Protein Concentration Cream Serum</w:t>
      </w:r>
      <w:r>
        <w:t xml:space="preserve"> </w:t>
      </w:r>
      <w:r>
        <w:t xml:space="preserve">(≈ 2 500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пептиды, протеины шелка, керамиды.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обезвоженной или возрастной.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парабенов; возможна индивидуальная чувствительность к протеинам.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использовать утром и/или вечером; сочетается с гиалуроновой кислотой, не сочетать с кислотами высокой концентрации.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Gentle Promise Eye Cream</w:t>
      </w:r>
      <w:r>
        <w:t xml:space="preserve"> </w:t>
      </w:r>
      <w:r>
        <w:t xml:space="preserve">(≈ 2 000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кофеин, экстракт ромашки, пептиды.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утром и вечером; совместим с SPF‑средствами.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Velvet Color Primer</w:t>
      </w:r>
      <w:r>
        <w:t xml:space="preserve"> </w:t>
      </w:r>
      <w:r>
        <w:t xml:space="preserve">(≈ 1 900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прозрачный, универсальный.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лёгкая кремовая, выравнивающая.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Ultra Recovery Lip Balm</w:t>
      </w:r>
      <w:r>
        <w:t xml:space="preserve"> </w:t>
      </w:r>
      <w:r>
        <w:t xml:space="preserve">(≈ 950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масла ши и жожоба, витамин E.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сухой и обезвоженной кожи губ.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отдельно или поверх помады.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Facial Care Set (тонер + эмульсия)</w:t>
      </w:r>
      <w:r>
        <w:t xml:space="preserve"> </w:t>
      </w:r>
      <w:r>
        <w:t xml:space="preserve">(≈ 3 180 → 1 590 ₽ со скидкой)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гиалуроновая кислота, экстракт розы.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 и сухой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лёгкая отдушка.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использовать как утренний уход; можно сочетать с любыми сыворотками.</w:t>
      </w:r>
    </w:p>
    <w:bookmarkEnd w:id="36"/>
    <w:bookmarkEnd w:id="37"/>
    <w:bookmarkStart w:id="40" w:name="vivienne-sabo"/>
    <w:p>
      <w:pPr>
        <w:pStyle w:val="Heading2"/>
      </w:pPr>
      <w:r>
        <w:t xml:space="preserve">7. Vivienne Sabo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600–1 800 ₽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французский бренд декоративной косметики, вдохновлённый философией</w:t>
      </w:r>
      <w:r>
        <w:t xml:space="preserve"> </w:t>
      </w:r>
      <w:r>
        <w:rPr>
          <w:b/>
          <w:bCs/>
        </w:rPr>
        <w:t xml:space="preserve">l’art de vivre à la français</w:t>
      </w:r>
      <w:r>
        <w:t xml:space="preserve"> — знаменитым умением жить, возведённым в ранг искусства.</w:t>
      </w:r>
      <w:r>
        <w:br/>
      </w:r>
      <w:r>
        <w:t xml:space="preserve">Бренд пропагандирует свободу жить и наслаждаться жизнью; декоративная косметика призвана легко и ненавязчиво подчёркивать красоту.</w:t>
      </w:r>
      <w:r>
        <w:br/>
      </w:r>
      <w:r>
        <w:t xml:space="preserve">Vivienne Sabo поддерживает этичное производство: продукты бренда не тестируются на животных, часть из них веганская (источник на сайте ритейлера)</w:t>
      </w:r>
      <w:hyperlink r:id="rId38">
        <w:r>
          <w:rPr>
            <w:rStyle w:val="Hyperlink"/>
          </w:rPr>
          <w:t xml:space="preserve">[6]</w:t>
        </w:r>
      </w:hyperlink>
      <w:r>
        <w:t xml:space="preserve">.</w:t>
      </w:r>
    </w:p>
    <w:bookmarkStart w:id="39" w:name="продукты-6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Démaquillant Bi‑Phase</w:t>
      </w:r>
      <w:r>
        <w:t xml:space="preserve"> </w:t>
      </w:r>
      <w:r>
        <w:t xml:space="preserve">(≈ 700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мицеллы, масла подсолнечника.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чувствительную.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отдушка.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для снятия водостойкого макияжа; совместим с любыми средствами ухода.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Gentle Rose Toner</w:t>
      </w:r>
      <w:r>
        <w:t xml:space="preserve"> </w:t>
      </w:r>
      <w:r>
        <w:t xml:space="preserve">(≈ 900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розовая вода, пантенол.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сухой и нормальной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содержит ароматизаторы розы.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с продуктами, содержащими высокие концентрации AHA/BHA.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Уход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Hydrating Serum with Hyaluronic Acid</w:t>
      </w:r>
      <w:r>
        <w:t xml:space="preserve"> </w:t>
      </w:r>
      <w:r>
        <w:t xml:space="preserve">(≈ 1 200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гиалуроновая кислота, витамин B5.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сочетать с витамином C и ниацинамидом.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Eye Care Gel with Cornflower</w:t>
      </w:r>
      <w:r>
        <w:t xml:space="preserve"> </w:t>
      </w:r>
      <w:r>
        <w:t xml:space="preserve">(≈ 1 000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экстракт василька, пептиды.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содержит растительные экстракты.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утром и вечером.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Blurring Makeup Base</w:t>
      </w:r>
      <w:r>
        <w:t xml:space="preserve"> </w:t>
      </w:r>
      <w:r>
        <w:t xml:space="preserve">(≈ 1 300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светло‑розовый, придаёт сияние.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цветотипов; идеален для тусклой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силиконовая, разглаживающая.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Cabaret Première Mascara</w:t>
      </w:r>
      <w:r>
        <w:t xml:space="preserve"> </w:t>
      </w:r>
      <w:r>
        <w:t xml:space="preserve">(≈ 599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воски, полимеры, витамин E.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любого типа ресниц.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красители, консерванты.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легко смывается мицеллярной водой; рекомендуется использовать с базой для ресниц.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Примечание:</w:t>
      </w:r>
      <w:r>
        <w:t xml:space="preserve"> </w:t>
      </w:r>
      <w:r>
        <w:t xml:space="preserve">приведённые цены являются ориентировочными для российского рынка и могут меняться. Информация по активным ингредиентам и возможным аллергенам составлена на основе общих сведений о формулах брендов и общих дерматологических рекомендаций. При подборе ухода важно учитывать индивидуальные особенности кожи и соблюдать правила сочетания активов (например, не использовать ретиноиды одновременно с AHA/BHA‑кислотами).</w:t>
      </w:r>
    </w:p>
    <w:bookmarkEnd w:id="39"/>
    <w:bookmarkEnd w:id="40"/>
    <w:bookmarkEnd w:id="41"/>
    <w:bookmarkEnd w:id="42"/>
    <w:p>
      <w:r>
        <w:pict>
          <v:rect style="width:0;height:1.5pt" o:hralign="center" o:hrstd="t" o:hr="t"/>
        </w:pict>
      </w:r>
    </w:p>
    <w:bookmarkStart w:id="47" w:name="citations"/>
    <w:p>
      <w:pPr>
        <w:pStyle w:val="FirstParagraph"/>
      </w:pPr>
      <w:hyperlink r:id="rId23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Косметика KOROLKOVA в интернет-магазине Галерея косметики. Купить косметику KOROLKOVA по лучшей цене</w:t>
      </w:r>
    </w:p>
    <w:p>
      <w:pPr>
        <w:pStyle w:val="BodyText"/>
      </w:pPr>
      <w:hyperlink r:id="rId43">
        <w:r>
          <w:rPr>
            <w:rStyle w:val="Hyperlink"/>
          </w:rPr>
          <w:t xml:space="preserve">https://www.proficosmetics.ru/korolkova/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[2]</w:t>
        </w:r>
      </w:hyperlink>
      <w:r>
        <w:t xml:space="preserve"> </w:t>
      </w:r>
      <w:hyperlink r:id="rId31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О бренде – PROMAKEUP laboratory</w:t>
      </w:r>
    </w:p>
    <w:p>
      <w:pPr>
        <w:pStyle w:val="BodyText"/>
      </w:pPr>
      <w:hyperlink r:id="rId44">
        <w:r>
          <w:rPr>
            <w:rStyle w:val="Hyperlink"/>
          </w:rPr>
          <w:t xml:space="preserve">https://promakeuplab.ru/about/brand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[4]</w:t>
        </w:r>
      </w:hyperlink>
      <w:r>
        <w:t xml:space="preserve"> </w:t>
      </w:r>
      <w:hyperlink r:id="rId35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SHIK</w:t>
      </w:r>
    </w:p>
    <w:p>
      <w:pPr>
        <w:pStyle w:val="BodyText"/>
      </w:pPr>
      <w:hyperlink r:id="rId45">
        <w:r>
          <w:rPr>
            <w:rStyle w:val="Hyperlink"/>
          </w:rPr>
          <w:t xml:space="preserve">https://shikbeauty.ru/company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 </w:t>
      </w:r>
      <w:r>
        <w:t xml:space="preserve">Vivienne Sabó — косметика, которая вдохновляет</w:t>
      </w:r>
      <w:r>
        <w:t xml:space="preserve"> </w:t>
      </w:r>
    </w:p>
    <w:p>
      <w:pPr>
        <w:pStyle w:val="BodyText"/>
      </w:pPr>
      <w:hyperlink r:id="rId46">
        <w:r>
          <w:rPr>
            <w:rStyle w:val="Hyperlink"/>
          </w:rPr>
          <w:t xml:space="preserve">https://viviennesabo.ru/about/</w:t>
        </w:r>
      </w:hyperlink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promakeuplab.ru/about/brand" TargetMode="External" /><Relationship Type="http://schemas.openxmlformats.org/officeDocument/2006/relationships/hyperlink" Id="rId30" Target="https://promakeuplab.ru/about/brand#:~:text=PROMAKEUP%20laboratory%20%E2%80%93%20%D0%BF%D0%B5%D1%80%D0%B2%D1%8B%D0%B9%20%D1%80%D0%BE%D1%81%D1%81%D0%B8%D0%B9%D1%81%D0%BA%D0%B8%D0%B9,%D0%B1%D1%80%D0%B5%D0%BD%D0%B4%20%D0%BE%D1%82%20%D0%B8%D0%B4%D0%B5%D0%B8%20%D0%B4%D0%BE%20%D0%B2%D0%BE%D0%BF%D0%BB%D0%BE%D1%89%D0%B5%D0%BD%D0%B8%D1%8F" TargetMode="External" /><Relationship Type="http://schemas.openxmlformats.org/officeDocument/2006/relationships/hyperlink" Id="rId31" Target="https://promakeuplab.ru/about/brand#:~:text=PROMAKEUP%20laboratory%20%E2%80%93%20%D1%8D%D1%82%D0%BE%20%D1%80%D0%B5%D0%B0%D0%BB%D0%B8%D0%B7%D0%BE%D0%B2%D0%B0%D0%BD%D0%BD%D0%B0%D1%8F,%D0%B8%20%D0%BF%D1%80%D0%BE%D1%81%D1%82%D0%BE%20%D0%BB%D1%8E%D0%B1%D0%B8%D1%82%D0%B5%D0%BB%D0%B5%D0%B9%20%D1%81%D0%BE%D0%B2%D1%80%D0%B5%D0%BC%D0%B5%D0%BD%D0%BD%D0%BE%D0%B3%D0%BE%20%D0%BC%D0%B0%D0%BA%D0%B8%D1%8F%D0%B6%D0%B0" TargetMode="External" /><Relationship Type="http://schemas.openxmlformats.org/officeDocument/2006/relationships/hyperlink" Id="rId45" Target="https://shikbeauty.ru/company" TargetMode="External" /><Relationship Type="http://schemas.openxmlformats.org/officeDocument/2006/relationships/hyperlink" Id="rId34" Target="https://shikbeauty.ru/company#:~:text=%D0%98%D0%B7%20%D0%B8%D0%B4%D0%B5%D0%B8%20%D1%81%D0%BE%D0%B7%D0%B4%D0%B0%D0%B2%D0%B0%D1%82%D1%8C%20%D0%BC%D0%B0%D0%BA%D0%B8%D1%8F%D0%B6%D0%B8%20%D0%B8,%D0%B2%D0%B8%D0%B7%D0%B0%D0%B6%D0%B8%D1%81%D1%82%D0%B0%20%D0%9D%D0%B0%D1%82%D0%B0%D0%BB%D1%8C%D0%B8%20%D0%A8%D0%B8%D0%BA" TargetMode="External" /><Relationship Type="http://schemas.openxmlformats.org/officeDocument/2006/relationships/hyperlink" Id="rId35" Target="https://shikbeauty.ru/company#:~:text=%D0%9D%D0%B0%D1%82%D0%B0%D0%BB%D1%8C%D1%8F%20%D0%A8%D0%B8%D0%BA%20%D0%BD%D0%B0%D1%87%D0%B8%D0%BD%D0%B0%D0%BB%D0%B0%20%D1%81%D0%B2%D0%BE%D0%B9%20%D0%BF%D1%83%D1%82%D1%8C,%D0%BA%D0%B0%D1%87%D0%B5%D1%81%D1%82%D0%B2%D0%B5%D0%BD%D0%BD%D1%8B%D0%BC%20%D0%B8%20%D0%BF%D1%80%D0%BE%D0%B4%D1%83%D0%BC%D0%B0%D0%BD%D0%BD%D1%8B%D0%BC%20%D0%B4%D0%BE%20%D0%BC%D0%B5%D0%BB%D0%BE%D1%87%D0%B5%D0%B9" TargetMode="External" /><Relationship Type="http://schemas.openxmlformats.org/officeDocument/2006/relationships/hyperlink" Id="rId46" Target="https://viviennesabo.ru/about/" TargetMode="External" /><Relationship Type="http://schemas.openxmlformats.org/officeDocument/2006/relationships/hyperlink" Id="rId38" Target="https://viviennesabo.ru/about/#:~:text=Vivienne%20Sab%C3%B3%20%D0%BF%D0%BE%D0%B4%D0%B4%D0%B5%D1%80%D0%B6%D0%B8%D0%B2%D0%B0%D0%B5%D1%82%20%D1%8D%D1%82%D0%B8%D1%87%D0%BD%D0%BE%D0%B5%20%D0%BF%D1%80%D0%BE%D0%B8%D0%B7%D0%B2%D0%BE%D0%B4%D1%81%D1%82%D0%B2%D0%BE%3A,%D0%BD%D0%B0%20%D0%B6%D0%B8%D0%B2%D0%BE%D1%82%D0%BD%D1%8B%D1%85%2C%20%D1%87%D0%B0%D1%81%D1%82%D1%8C%20%D0%B8%D0%B7%C2%A0%D0%BD%D0%B8%D1%85%C2%A0%D1%8F%D0%B2%D0%BB%D1%8F%D0%B5%D1%82%D1%81%D1%8F%20%D0%B2%D0%B5%D0%B3%D0%B0%D0%BD%D1%81%D0%BA%D0%B8%D0%BC%D0%B8" TargetMode="External" /><Relationship Type="http://schemas.openxmlformats.org/officeDocument/2006/relationships/hyperlink" Id="rId43" Target="https://www.proficosmetics.ru/korolkova/" TargetMode="External" /><Relationship Type="http://schemas.openxmlformats.org/officeDocument/2006/relationships/hyperlink" Id="rId23" Target="https://www.proficosmetics.ru/korolkova/#:~:text=%D0%A1%D0%B8%D0%B1%D0%B8%D1%80%D1%81%D0%BA%D0%B8%D0%B9%20beauty,%D0%B8%C2%A0%D1%8D%D0%BA%D0%BE%D0%BB%D0%BE%D0%B3%D0%B8%D1%87%D0%BD%D0%BE%D0%B5%20%D0%B2%D0%B5%D0%B4%D0%B5%D0%BD%D0%B8%D0%B5%20%D0%B1%D0%B8%D0%B7%D0%BD%D0%B5%D1%81%D0%B0%20%D0%B4%D0%BB%D1%8F%20%D0%B6%D0%B5%D0%BD%D1%89%D0%B8%D0%B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promakeuplab.ru/about/brand" TargetMode="External" /><Relationship Type="http://schemas.openxmlformats.org/officeDocument/2006/relationships/hyperlink" Id="rId30" Target="https://promakeuplab.ru/about/brand#:~:text=PROMAKEUP%20laboratory%20%E2%80%93%20%D0%BF%D0%B5%D1%80%D0%B2%D1%8B%D0%B9%20%D1%80%D0%BE%D1%81%D1%81%D0%B8%D0%B9%D1%81%D0%BA%D0%B8%D0%B9,%D0%B1%D1%80%D0%B5%D0%BD%D0%B4%20%D0%BE%D1%82%20%D0%B8%D0%B4%D0%B5%D0%B8%20%D0%B4%D0%BE%20%D0%B2%D0%BE%D0%BF%D0%BB%D0%BE%D1%89%D0%B5%D0%BD%D0%B8%D1%8F" TargetMode="External" /><Relationship Type="http://schemas.openxmlformats.org/officeDocument/2006/relationships/hyperlink" Id="rId31" Target="https://promakeuplab.ru/about/brand#:~:text=PROMAKEUP%20laboratory%20%E2%80%93%20%D1%8D%D1%82%D0%BE%20%D1%80%D0%B5%D0%B0%D0%BB%D0%B8%D0%B7%D0%BE%D0%B2%D0%B0%D0%BD%D0%BD%D0%B0%D1%8F,%D0%B8%20%D0%BF%D1%80%D0%BE%D1%81%D1%82%D0%BE%20%D0%BB%D1%8E%D0%B1%D0%B8%D1%82%D0%B5%D0%BB%D0%B5%D0%B9%20%D1%81%D0%BE%D0%B2%D1%80%D0%B5%D0%BC%D0%B5%D0%BD%D0%BD%D0%BE%D0%B3%D0%BE%20%D0%BC%D0%B0%D0%BA%D0%B8%D1%8F%D0%B6%D0%B0" TargetMode="External" /><Relationship Type="http://schemas.openxmlformats.org/officeDocument/2006/relationships/hyperlink" Id="rId45" Target="https://shikbeauty.ru/company" TargetMode="External" /><Relationship Type="http://schemas.openxmlformats.org/officeDocument/2006/relationships/hyperlink" Id="rId34" Target="https://shikbeauty.ru/company#:~:text=%D0%98%D0%B7%20%D0%B8%D0%B4%D0%B5%D0%B8%20%D1%81%D0%BE%D0%B7%D0%B4%D0%B0%D0%B2%D0%B0%D1%82%D1%8C%20%D0%BC%D0%B0%D0%BA%D0%B8%D1%8F%D0%B6%D0%B8%20%D0%B8,%D0%B2%D0%B8%D0%B7%D0%B0%D0%B6%D0%B8%D1%81%D1%82%D0%B0%20%D0%9D%D0%B0%D1%82%D0%B0%D0%BB%D1%8C%D0%B8%20%D0%A8%D0%B8%D0%BA" TargetMode="External" /><Relationship Type="http://schemas.openxmlformats.org/officeDocument/2006/relationships/hyperlink" Id="rId35" Target="https://shikbeauty.ru/company#:~:text=%D0%9D%D0%B0%D1%82%D0%B0%D0%BB%D1%8C%D1%8F%20%D0%A8%D0%B8%D0%BA%20%D0%BD%D0%B0%D1%87%D0%B8%D0%BD%D0%B0%D0%BB%D0%B0%20%D1%81%D0%B2%D0%BE%D0%B9%20%D0%BF%D1%83%D1%82%D1%8C,%D0%BA%D0%B0%D1%87%D0%B5%D1%81%D1%82%D0%B2%D0%B5%D0%BD%D0%BD%D1%8B%D0%BC%20%D0%B8%20%D0%BF%D1%80%D0%BE%D0%B4%D1%83%D0%BC%D0%B0%D0%BD%D0%BD%D1%8B%D0%BC%20%D0%B4%D0%BE%20%D0%BC%D0%B5%D0%BB%D0%BE%D1%87%D0%B5%D0%B9" TargetMode="External" /><Relationship Type="http://schemas.openxmlformats.org/officeDocument/2006/relationships/hyperlink" Id="rId46" Target="https://viviennesabo.ru/about/" TargetMode="External" /><Relationship Type="http://schemas.openxmlformats.org/officeDocument/2006/relationships/hyperlink" Id="rId38" Target="https://viviennesabo.ru/about/#:~:text=Vivienne%20Sab%C3%B3%20%D0%BF%D0%BE%D0%B4%D0%B4%D0%B5%D1%80%D0%B6%D0%B8%D0%B2%D0%B0%D0%B5%D1%82%20%D1%8D%D1%82%D0%B8%D1%87%D0%BD%D0%BE%D0%B5%20%D0%BF%D1%80%D0%BE%D0%B8%D0%B7%D0%B2%D0%BE%D0%B4%D1%81%D1%82%D0%B2%D0%BE%3A,%D0%BD%D0%B0%20%D0%B6%D0%B8%D0%B2%D0%BE%D1%82%D0%BD%D1%8B%D1%85%2C%20%D1%87%D0%B0%D1%81%D1%82%D1%8C%20%D0%B8%D0%B7%C2%A0%D0%BD%D0%B8%D1%85%C2%A0%D1%8F%D0%B2%D0%BB%D1%8F%D0%B5%D1%82%D1%81%D1%8F%20%D0%B2%D0%B5%D0%B3%D0%B0%D0%BD%D1%81%D0%BA%D0%B8%D0%BC%D0%B8" TargetMode="External" /><Relationship Type="http://schemas.openxmlformats.org/officeDocument/2006/relationships/hyperlink" Id="rId43" Target="https://www.proficosmetics.ru/korolkova/" TargetMode="External" /><Relationship Type="http://schemas.openxmlformats.org/officeDocument/2006/relationships/hyperlink" Id="rId23" Target="https://www.proficosmetics.ru/korolkova/#:~:text=%D0%A1%D0%B8%D0%B1%D0%B8%D1%80%D1%81%D0%BA%D0%B8%D0%B9%20beauty,%D0%B8%C2%A0%D1%8D%D0%BA%D0%BE%D0%BB%D0%BE%D0%B3%D0%B8%D1%87%D0%BD%D0%BE%D0%B5%20%D0%B2%D0%B5%D0%B4%D0%B5%D0%BD%D0%B8%D0%B5%20%D0%B1%D0%B8%D0%B7%D0%BD%D0%B5%D1%81%D0%B0%20%D0%B4%D0%BB%D1%8F%20%D0%B6%D0%B5%D0%BD%D1%89%D0%B8%D0%B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</dc:language>
  <cp:keywords/>
  <dcterms:created xsi:type="dcterms:W3CDTF">2025-08-27T21:44:36Z</dcterms:created>
  <dcterms:modified xsi:type="dcterms:W3CDTF">2025-08-27T21:44:36Z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