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532DE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00BE265A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265A">
        <w:rPr>
          <w:rFonts w:ascii="Times New Roman" w:eastAsia="Times New Roman" w:hAnsi="Times New Roman" w:cs="Times New Roman"/>
          <w:sz w:val="20"/>
          <w:szCs w:val="20"/>
        </w:rPr>
        <w:t>40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ремонт кровли </w:t>
      </w:r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бассейна и административного здания </w:t>
      </w:r>
      <w:proofErr w:type="gramStart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с</w:t>
      </w:r>
      <w:proofErr w:type="gramEnd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/б Ватутинки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</w:t>
      </w:r>
      <w:proofErr w:type="gramStart"/>
      <w:r w:rsidR="00BE265A">
        <w:rPr>
          <w:rFonts w:ascii="Times New Roman" w:eastAsia="Times New Roman" w:hAnsi="Times New Roman" w:cs="Times New Roman"/>
          <w:sz w:val="20"/>
          <w:szCs w:val="20"/>
        </w:rPr>
        <w:t>Московская</w:t>
      </w:r>
      <w:proofErr w:type="gramEnd"/>
      <w:r w:rsidR="00BE265A">
        <w:rPr>
          <w:rFonts w:ascii="Times New Roman" w:eastAsia="Times New Roman" w:hAnsi="Times New Roman" w:cs="Times New Roman"/>
          <w:sz w:val="20"/>
          <w:szCs w:val="20"/>
        </w:rPr>
        <w:t xml:space="preserve"> обл., Ленинский район, с/б Ватутинки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BE265A">
        <w:rPr>
          <w:iCs/>
          <w:sz w:val="20"/>
        </w:rPr>
        <w:t>30</w:t>
      </w:r>
      <w:r w:rsidR="002E26E2" w:rsidRPr="00A11A46">
        <w:rPr>
          <w:iCs/>
          <w:sz w:val="20"/>
        </w:rPr>
        <w:t xml:space="preserve"> (</w:t>
      </w:r>
      <w:r w:rsidR="009145D6">
        <w:rPr>
          <w:iCs/>
          <w:sz w:val="20"/>
        </w:rPr>
        <w:t>тридцати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9145D6">
        <w:rPr>
          <w:rFonts w:ascii="Times New Roman" w:eastAsia="Times New Roman" w:hAnsi="Times New Roman" w:cs="Times New Roman"/>
          <w:sz w:val="20"/>
          <w:szCs w:val="20"/>
        </w:rPr>
        <w:t>1 970 821,</w:t>
      </w:r>
      <w:bookmarkStart w:id="0" w:name="_GoBack"/>
      <w:bookmarkEnd w:id="0"/>
      <w:r w:rsidR="009145D6">
        <w:rPr>
          <w:rFonts w:ascii="Times New Roman" w:eastAsia="Times New Roman" w:hAnsi="Times New Roman" w:cs="Times New Roman"/>
          <w:sz w:val="20"/>
          <w:szCs w:val="20"/>
        </w:rPr>
        <w:t>05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P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все материальные затраты, производственные затраты (основная заработная плата работников Подрядчика,</w:t>
      </w:r>
      <w:proofErr w:type="gramEnd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 пошлин, налогов, сборов и других обязательных платежей.</w:t>
      </w:r>
      <w:proofErr w:type="gramEnd"/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A11A46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sz w:val="20"/>
        </w:rPr>
        <w:t>5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2F77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F7792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145D6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BE265A"/>
    <w:rsid w:val="00C0168D"/>
    <w:rsid w:val="00C4252D"/>
    <w:rsid w:val="00C532DE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87046-2AA6-46F3-BCE4-30EA7936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2012-05-10T13:28:00Z</cp:lastPrinted>
  <dcterms:created xsi:type="dcterms:W3CDTF">2012-05-10T12:22:00Z</dcterms:created>
  <dcterms:modified xsi:type="dcterms:W3CDTF">2012-05-10T13:28:00Z</dcterms:modified>
</cp:coreProperties>
</file>