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6D03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6D03D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F61A53" w:rsidRPr="006D03D1">
        <w:rPr>
          <w:rFonts w:ascii="Times New Roman" w:eastAsia="Times New Roman" w:hAnsi="Times New Roman" w:cs="Times New Roman"/>
          <w:b/>
          <w:bCs/>
        </w:rPr>
        <w:t>9</w:t>
      </w:r>
      <w:r w:rsidR="00DE05DD">
        <w:rPr>
          <w:rFonts w:ascii="Times New Roman" w:eastAsia="Times New Roman" w:hAnsi="Times New Roman" w:cs="Times New Roman"/>
          <w:b/>
          <w:bCs/>
        </w:rPr>
        <w:t>5</w:t>
      </w:r>
    </w:p>
    <w:p w:rsidR="0050560F" w:rsidRPr="006D03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>Рассмотрения и оценки котировочных заявок</w:t>
      </w:r>
      <w:r w:rsidR="00350B16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6D03D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6D03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6D03D1" w:rsidRDefault="00086716" w:rsidP="00DE05DD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2</w:t>
            </w:r>
            <w:r w:rsidR="00DE05DD">
              <w:rPr>
                <w:rFonts w:ascii="Times New Roman" w:eastAsia="Times New Roman" w:hAnsi="Times New Roman" w:cs="Times New Roman"/>
              </w:rPr>
              <w:t>4</w:t>
            </w:r>
            <w:r w:rsidR="0028071F" w:rsidRPr="006D03D1">
              <w:rPr>
                <w:rFonts w:ascii="Times New Roman" w:eastAsia="Times New Roman" w:hAnsi="Times New Roman" w:cs="Times New Roman"/>
              </w:rPr>
              <w:t>.</w:t>
            </w:r>
            <w:r w:rsidR="00286372" w:rsidRPr="006D03D1">
              <w:rPr>
                <w:rFonts w:ascii="Times New Roman" w:eastAsia="Times New Roman" w:hAnsi="Times New Roman" w:cs="Times New Roman"/>
              </w:rPr>
              <w:t>0</w:t>
            </w:r>
            <w:r w:rsidRPr="006D03D1">
              <w:rPr>
                <w:rFonts w:ascii="Times New Roman" w:eastAsia="Times New Roman" w:hAnsi="Times New Roman" w:cs="Times New Roman"/>
              </w:rPr>
              <w:t>8</w:t>
            </w:r>
            <w:r w:rsidR="00874ABB" w:rsidRPr="006D03D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6D03D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6D03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D03D1">
        <w:rPr>
          <w:rFonts w:ascii="Times New Roman" w:eastAsia="Times New Roman" w:hAnsi="Times New Roman" w:cs="Times New Roman"/>
          <w:b/>
        </w:rPr>
        <w:t>1. </w:t>
      </w:r>
      <w:r w:rsidR="00592E06" w:rsidRPr="006D03D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6D03D1">
        <w:rPr>
          <w:rFonts w:ascii="Times New Roman" w:eastAsia="Times New Roman" w:hAnsi="Times New Roman" w:cs="Times New Roman"/>
        </w:rPr>
        <w:t xml:space="preserve"> №</w:t>
      </w:r>
      <w:r w:rsidR="006B3FA7" w:rsidRPr="006D03D1">
        <w:rPr>
          <w:rFonts w:ascii="Times New Roman" w:eastAsia="Times New Roman" w:hAnsi="Times New Roman" w:cs="Times New Roman"/>
        </w:rPr>
        <w:t xml:space="preserve"> </w:t>
      </w:r>
      <w:r w:rsidR="005A3E71" w:rsidRPr="006D03D1">
        <w:rPr>
          <w:rFonts w:ascii="Times New Roman" w:eastAsia="Times New Roman" w:hAnsi="Times New Roman" w:cs="Times New Roman"/>
        </w:rPr>
        <w:t>9</w:t>
      </w:r>
      <w:r w:rsidR="00DE05DD">
        <w:rPr>
          <w:rFonts w:ascii="Times New Roman" w:eastAsia="Times New Roman" w:hAnsi="Times New Roman" w:cs="Times New Roman"/>
        </w:rPr>
        <w:t>5</w:t>
      </w:r>
      <w:r w:rsidR="00592E06" w:rsidRPr="006D03D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6D03D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6D03D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6D03D1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DE05DD" w:rsidRDefault="00592E06" w:rsidP="00DE05D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6D03D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6D03D1">
        <w:rPr>
          <w:rFonts w:ascii="Times New Roman" w:eastAsia="Times New Roman" w:hAnsi="Times New Roman" w:cs="Times New Roman"/>
          <w:b/>
          <w:bCs/>
        </w:rPr>
        <w:t>Предмет</w:t>
      </w:r>
      <w:r w:rsidRPr="006D03D1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6D03D1">
        <w:rPr>
          <w:rFonts w:ascii="Times New Roman" w:eastAsia="Times New Roman" w:hAnsi="Times New Roman" w:cs="Times New Roman"/>
          <w:b/>
          <w:bCs/>
        </w:rPr>
        <w:t>: </w:t>
      </w:r>
      <w:r w:rsidR="00DE05DD">
        <w:rPr>
          <w:rFonts w:ascii="Times New Roman" w:eastAsia="Times New Roman" w:hAnsi="Times New Roman" w:cs="Times New Roman"/>
          <w:bCs/>
        </w:rPr>
        <w:t>р</w:t>
      </w:r>
      <w:r w:rsidR="00DE05DD" w:rsidRPr="00DE05DD">
        <w:rPr>
          <w:rFonts w:ascii="Times New Roman" w:eastAsia="Times New Roman" w:hAnsi="Times New Roman" w:cs="Times New Roman"/>
          <w:bCs/>
        </w:rPr>
        <w:t xml:space="preserve">емонт асфальтобетонного покрытия </w:t>
      </w:r>
    </w:p>
    <w:p w:rsidR="00592E06" w:rsidRPr="006D03D1" w:rsidRDefault="00592E06" w:rsidP="00DE05D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3.</w:t>
      </w:r>
      <w:r w:rsidRPr="006D03D1">
        <w:rPr>
          <w:rFonts w:ascii="Times New Roman" w:eastAsia="Times New Roman" w:hAnsi="Times New Roman" w:cs="Times New Roman"/>
          <w:b/>
          <w:bCs/>
        </w:rPr>
        <w:t> </w:t>
      </w:r>
      <w:r w:rsidR="00F12103" w:rsidRPr="006D03D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6D03D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6D03D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6D03D1">
        <w:rPr>
          <w:rFonts w:ascii="Times New Roman" w:eastAsia="Times New Roman" w:hAnsi="Times New Roman" w:cs="Times New Roman"/>
        </w:rPr>
        <w:br/>
      </w:r>
      <w:r w:rsidR="002E26E2" w:rsidRPr="006D03D1">
        <w:rPr>
          <w:rFonts w:ascii="Times New Roman" w:eastAsia="Times New Roman" w:hAnsi="Times New Roman" w:cs="Times New Roman"/>
          <w:b/>
          <w:bCs/>
        </w:rPr>
        <w:t>Председатель</w:t>
      </w:r>
      <w:r w:rsidRPr="006D03D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6D03D1">
        <w:rPr>
          <w:rFonts w:ascii="Times New Roman" w:eastAsia="Times New Roman" w:hAnsi="Times New Roman" w:cs="Times New Roman"/>
        </w:rPr>
        <w:br/>
      </w:r>
      <w:r w:rsidR="002E26E2" w:rsidRPr="006D03D1">
        <w:rPr>
          <w:rFonts w:ascii="Times New Roman" w:eastAsia="Times New Roman" w:hAnsi="Times New Roman" w:cs="Times New Roman"/>
        </w:rPr>
        <w:t>Стойлос Виктор Константинович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6D03D1">
        <w:rPr>
          <w:rFonts w:ascii="Times New Roman" w:eastAsia="Times New Roman" w:hAnsi="Times New Roman" w:cs="Times New Roman"/>
        </w:rPr>
        <w:br/>
      </w:r>
      <w:r w:rsidR="00F61A53" w:rsidRPr="006D03D1">
        <w:rPr>
          <w:rFonts w:ascii="Times New Roman" w:eastAsia="Times New Roman" w:hAnsi="Times New Roman" w:cs="Times New Roman"/>
        </w:rPr>
        <w:t>Смердова Татьяна</w:t>
      </w:r>
      <w:r w:rsidR="00657F26" w:rsidRPr="006D03D1">
        <w:rPr>
          <w:rFonts w:ascii="Times New Roman" w:eastAsia="Times New Roman" w:hAnsi="Times New Roman" w:cs="Times New Roman"/>
        </w:rPr>
        <w:t xml:space="preserve"> Владимировна</w:t>
      </w:r>
      <w:r w:rsidR="00FD563D">
        <w:rPr>
          <w:rFonts w:ascii="Times New Roman" w:eastAsia="Times New Roman" w:hAnsi="Times New Roman" w:cs="Times New Roman"/>
        </w:rPr>
        <w:t xml:space="preserve"> 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6D03D1">
        <w:rPr>
          <w:rFonts w:ascii="Times New Roman" w:eastAsia="Times New Roman" w:hAnsi="Times New Roman" w:cs="Times New Roman"/>
        </w:rPr>
        <w:br/>
        <w:t>Головин Сергей Александрович</w:t>
      </w:r>
      <w:r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6D03D1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6D03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4.</w:t>
      </w:r>
      <w:r w:rsidRPr="006D03D1">
        <w:rPr>
          <w:rFonts w:ascii="Times New Roman" w:eastAsia="Times New Roman" w:hAnsi="Times New Roman" w:cs="Times New Roman"/>
        </w:rPr>
        <w:t xml:space="preserve"> </w:t>
      </w:r>
      <w:r w:rsidR="00CD77BD" w:rsidRPr="006D03D1">
        <w:rPr>
          <w:rFonts w:ascii="Times New Roman" w:eastAsia="Times New Roman" w:hAnsi="Times New Roman" w:cs="Times New Roman"/>
        </w:rPr>
        <w:t>До окончания</w:t>
      </w:r>
      <w:r w:rsidR="00863D4F" w:rsidRPr="006D03D1">
        <w:rPr>
          <w:rFonts w:ascii="Times New Roman" w:eastAsia="Times New Roman" w:hAnsi="Times New Roman" w:cs="Times New Roman"/>
        </w:rPr>
        <w:t>,</w:t>
      </w:r>
      <w:r w:rsidR="00CD77BD" w:rsidRPr="006D03D1">
        <w:rPr>
          <w:rFonts w:ascii="Times New Roman" w:eastAsia="Times New Roman" w:hAnsi="Times New Roman" w:cs="Times New Roman"/>
        </w:rPr>
        <w:t xml:space="preserve"> указанного в извещении о проведении запроса котировок</w:t>
      </w:r>
      <w:r w:rsidR="00863D4F" w:rsidRPr="006D03D1">
        <w:rPr>
          <w:rFonts w:ascii="Times New Roman" w:eastAsia="Times New Roman" w:hAnsi="Times New Roman" w:cs="Times New Roman"/>
        </w:rPr>
        <w:t>,</w:t>
      </w:r>
      <w:r w:rsidR="00CD77BD" w:rsidRPr="006D03D1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6D03D1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F61A53" w:rsidRPr="006D03D1">
        <w:rPr>
          <w:rFonts w:ascii="Times New Roman" w:eastAsia="Times New Roman" w:hAnsi="Times New Roman" w:cs="Times New Roman"/>
        </w:rPr>
        <w:t>а 1 заявка, зарегистрированная 2</w:t>
      </w:r>
      <w:r w:rsidR="00DE05DD">
        <w:rPr>
          <w:rFonts w:ascii="Times New Roman" w:eastAsia="Times New Roman" w:hAnsi="Times New Roman" w:cs="Times New Roman"/>
        </w:rPr>
        <w:t>2</w:t>
      </w:r>
      <w:r w:rsidR="00540ED1" w:rsidRPr="006D03D1">
        <w:rPr>
          <w:rFonts w:ascii="Times New Roman" w:eastAsia="Times New Roman" w:hAnsi="Times New Roman" w:cs="Times New Roman"/>
        </w:rPr>
        <w:t>.0</w:t>
      </w:r>
      <w:r w:rsidR="005A3E71" w:rsidRPr="006D03D1">
        <w:rPr>
          <w:rFonts w:ascii="Times New Roman" w:eastAsia="Times New Roman" w:hAnsi="Times New Roman" w:cs="Times New Roman"/>
        </w:rPr>
        <w:t>8</w:t>
      </w:r>
      <w:r w:rsidR="00540ED1" w:rsidRPr="006D03D1">
        <w:rPr>
          <w:rFonts w:ascii="Times New Roman" w:eastAsia="Times New Roman" w:hAnsi="Times New Roman" w:cs="Times New Roman"/>
        </w:rPr>
        <w:t>.2012 г. в 1</w:t>
      </w:r>
      <w:r w:rsidR="00DE05DD">
        <w:rPr>
          <w:rFonts w:ascii="Times New Roman" w:eastAsia="Times New Roman" w:hAnsi="Times New Roman" w:cs="Times New Roman"/>
        </w:rPr>
        <w:t>1</w:t>
      </w:r>
      <w:r w:rsidR="00D0014F" w:rsidRPr="006D03D1">
        <w:rPr>
          <w:rFonts w:ascii="Times New Roman" w:eastAsia="Times New Roman" w:hAnsi="Times New Roman" w:cs="Times New Roman"/>
        </w:rPr>
        <w:t>:</w:t>
      </w:r>
      <w:r w:rsidR="00DE05DD">
        <w:rPr>
          <w:rFonts w:ascii="Times New Roman" w:eastAsia="Times New Roman" w:hAnsi="Times New Roman" w:cs="Times New Roman"/>
        </w:rPr>
        <w:t>25</w:t>
      </w:r>
      <w:r w:rsidR="00540ED1" w:rsidRPr="006D03D1">
        <w:rPr>
          <w:rFonts w:ascii="Times New Roman" w:eastAsia="Times New Roman" w:hAnsi="Times New Roman" w:cs="Times New Roman"/>
        </w:rPr>
        <w:t>.</w:t>
      </w:r>
    </w:p>
    <w:p w:rsidR="006F76E0" w:rsidRPr="006D03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  <w:b/>
        </w:rPr>
        <w:t>5</w:t>
      </w:r>
      <w:r w:rsidR="00F12103" w:rsidRPr="006D03D1">
        <w:rPr>
          <w:rFonts w:ascii="Times New Roman" w:eastAsia="Times New Roman" w:hAnsi="Times New Roman" w:cs="Times New Roman"/>
          <w:b/>
        </w:rPr>
        <w:t>.</w:t>
      </w:r>
      <w:r w:rsidR="00F12103" w:rsidRPr="006D03D1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6D03D1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6D03D1">
        <w:rPr>
          <w:rFonts w:ascii="Times New Roman" w:eastAsia="Times New Roman" w:hAnsi="Times New Roman" w:cs="Times New Roman"/>
        </w:rPr>
        <w:t>,</w:t>
      </w:r>
      <w:r w:rsidR="00F12103" w:rsidRPr="006D03D1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6D03D1">
        <w:rPr>
          <w:rFonts w:ascii="Times New Roman" w:eastAsia="Times New Roman" w:hAnsi="Times New Roman" w:cs="Times New Roman"/>
        </w:rPr>
        <w:t xml:space="preserve">: </w:t>
      </w:r>
    </w:p>
    <w:p w:rsidR="001B503E" w:rsidRPr="006D03D1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  <w:b/>
        </w:rPr>
        <w:t>5</w:t>
      </w:r>
      <w:r w:rsidR="00F12103" w:rsidRPr="006D03D1">
        <w:rPr>
          <w:rFonts w:ascii="Times New Roman" w:hAnsi="Times New Roman" w:cs="Times New Roman"/>
          <w:b/>
        </w:rPr>
        <w:t>.1.</w:t>
      </w:r>
      <w:r w:rsidR="00F12103" w:rsidRPr="006D03D1">
        <w:rPr>
          <w:rFonts w:ascii="Times New Roman" w:hAnsi="Times New Roman" w:cs="Times New Roman"/>
        </w:rPr>
        <w:t xml:space="preserve"> </w:t>
      </w:r>
      <w:r w:rsidR="00540ED1" w:rsidRPr="006D03D1">
        <w:rPr>
          <w:rFonts w:ascii="Times New Roman" w:hAnsi="Times New Roman" w:cs="Times New Roman"/>
          <w:b/>
        </w:rPr>
        <w:t>Признать победителем запроса котировок:</w:t>
      </w:r>
      <w:r w:rsidR="00F12103" w:rsidRPr="006D03D1">
        <w:rPr>
          <w:rFonts w:ascii="Times New Roman" w:hAnsi="Times New Roman" w:cs="Times New Roman"/>
        </w:rPr>
        <w:t xml:space="preserve"> </w:t>
      </w:r>
      <w:r w:rsidR="001B503E" w:rsidRPr="006D03D1">
        <w:rPr>
          <w:rFonts w:ascii="Times New Roman" w:eastAsia="Times New Roman" w:hAnsi="Times New Roman" w:cs="Times New Roman"/>
        </w:rPr>
        <w:t>ООО «</w:t>
      </w:r>
      <w:r w:rsidR="00DE05DD">
        <w:rPr>
          <w:rFonts w:ascii="Times New Roman" w:eastAsia="Times New Roman" w:hAnsi="Times New Roman" w:cs="Times New Roman"/>
        </w:rPr>
        <w:t>КОМБИ</w:t>
      </w:r>
      <w:r w:rsidR="006D03D1" w:rsidRPr="006D03D1">
        <w:rPr>
          <w:rFonts w:ascii="Times New Roman" w:eastAsia="Times New Roman" w:hAnsi="Times New Roman" w:cs="Times New Roman"/>
        </w:rPr>
        <w:t>»</w:t>
      </w:r>
    </w:p>
    <w:p w:rsidR="00252366" w:rsidRPr="006D03D1" w:rsidRDefault="00CD77BD" w:rsidP="0025236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</w:rPr>
        <w:t xml:space="preserve">ИНН: </w:t>
      </w:r>
      <w:r w:rsidR="00DE05DD">
        <w:rPr>
          <w:rFonts w:ascii="Times New Roman" w:hAnsi="Times New Roman" w:cs="Times New Roman"/>
        </w:rPr>
        <w:t>4025412606</w:t>
      </w:r>
      <w:r w:rsidR="00322F64" w:rsidRPr="006D03D1">
        <w:rPr>
          <w:rFonts w:ascii="Times New Roman" w:hAnsi="Times New Roman" w:cs="Times New Roman"/>
        </w:rPr>
        <w:t xml:space="preserve">. </w:t>
      </w:r>
      <w:proofErr w:type="spellStart"/>
      <w:r w:rsidR="006D03D1" w:rsidRPr="006D03D1">
        <w:rPr>
          <w:rFonts w:ascii="Times New Roman" w:eastAsia="Times New Roman" w:hAnsi="Times New Roman" w:cs="Times New Roman"/>
        </w:rPr>
        <w:t>Почт</w:t>
      </w:r>
      <w:proofErr w:type="gramStart"/>
      <w:r w:rsidR="006D03D1" w:rsidRPr="006D03D1">
        <w:rPr>
          <w:rFonts w:ascii="Times New Roman" w:eastAsia="Times New Roman" w:hAnsi="Times New Roman" w:cs="Times New Roman"/>
        </w:rPr>
        <w:t>.а</w:t>
      </w:r>
      <w:proofErr w:type="gramEnd"/>
      <w:r w:rsidR="007128E1" w:rsidRPr="006D03D1">
        <w:rPr>
          <w:rFonts w:ascii="Times New Roman" w:eastAsia="Times New Roman" w:hAnsi="Times New Roman" w:cs="Times New Roman"/>
        </w:rPr>
        <w:t>дрес</w:t>
      </w:r>
      <w:proofErr w:type="spellEnd"/>
      <w:r w:rsidR="007128E1" w:rsidRPr="006D03D1">
        <w:rPr>
          <w:rFonts w:ascii="Times New Roman" w:eastAsia="Times New Roman" w:hAnsi="Times New Roman" w:cs="Times New Roman"/>
        </w:rPr>
        <w:t xml:space="preserve">: </w:t>
      </w:r>
      <w:r w:rsidR="00DE05DD">
        <w:rPr>
          <w:rFonts w:ascii="Times New Roman" w:eastAsia="Times New Roman" w:hAnsi="Times New Roman" w:cs="Times New Roman"/>
        </w:rPr>
        <w:t xml:space="preserve">249039, Калужская обл., г. Обнинск, пос. </w:t>
      </w:r>
      <w:proofErr w:type="spellStart"/>
      <w:r w:rsidR="00DE05DD">
        <w:rPr>
          <w:rFonts w:ascii="Times New Roman" w:eastAsia="Times New Roman" w:hAnsi="Times New Roman" w:cs="Times New Roman"/>
        </w:rPr>
        <w:t>Кабицино</w:t>
      </w:r>
      <w:proofErr w:type="spellEnd"/>
      <w:r w:rsidR="006D03D1" w:rsidRPr="006D03D1">
        <w:rPr>
          <w:rFonts w:ascii="Times New Roman" w:eastAsia="Times New Roman" w:hAnsi="Times New Roman" w:cs="Times New Roman"/>
        </w:rPr>
        <w:t xml:space="preserve">; </w:t>
      </w:r>
      <w:proofErr w:type="spellStart"/>
      <w:r w:rsidR="006D03D1" w:rsidRPr="006D03D1">
        <w:rPr>
          <w:rFonts w:ascii="Times New Roman" w:eastAsia="Times New Roman" w:hAnsi="Times New Roman" w:cs="Times New Roman"/>
        </w:rPr>
        <w:t>юр.адрес</w:t>
      </w:r>
      <w:proofErr w:type="spellEnd"/>
      <w:r w:rsidR="006D03D1" w:rsidRPr="006D03D1">
        <w:rPr>
          <w:rFonts w:ascii="Times New Roman" w:eastAsia="Times New Roman" w:hAnsi="Times New Roman" w:cs="Times New Roman"/>
        </w:rPr>
        <w:t xml:space="preserve">: </w:t>
      </w:r>
      <w:r w:rsidR="00DE05DD">
        <w:rPr>
          <w:rFonts w:ascii="Times New Roman" w:eastAsia="Times New Roman" w:hAnsi="Times New Roman" w:cs="Times New Roman"/>
        </w:rPr>
        <w:t xml:space="preserve">249039, </w:t>
      </w:r>
      <w:r w:rsidR="00DE05DD" w:rsidRPr="00DE05DD">
        <w:rPr>
          <w:rFonts w:ascii="Times New Roman" w:eastAsia="Times New Roman" w:hAnsi="Times New Roman" w:cs="Times New Roman"/>
        </w:rPr>
        <w:t>Калужская обл., г. Обнинск</w:t>
      </w:r>
      <w:r w:rsidR="00DE05DD">
        <w:rPr>
          <w:rFonts w:ascii="Times New Roman" w:eastAsia="Times New Roman" w:hAnsi="Times New Roman" w:cs="Times New Roman"/>
        </w:rPr>
        <w:t>, а/я 160.</w:t>
      </w:r>
    </w:p>
    <w:p w:rsidR="00D80620" w:rsidRPr="006D03D1" w:rsidRDefault="00D0014F" w:rsidP="00252366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6D03D1">
        <w:rPr>
          <w:rFonts w:ascii="Times New Roman" w:eastAsia="Times New Roman" w:hAnsi="Times New Roman" w:cs="Times New Roman"/>
        </w:rPr>
        <w:t xml:space="preserve">Тел. </w:t>
      </w:r>
      <w:r w:rsidR="00DE05DD">
        <w:rPr>
          <w:rFonts w:ascii="Times New Roman" w:eastAsia="Times New Roman" w:hAnsi="Times New Roman" w:cs="Times New Roman"/>
        </w:rPr>
        <w:t>8 (48439) 4-37-52</w:t>
      </w:r>
      <w:r w:rsidRPr="006D03D1">
        <w:rPr>
          <w:rFonts w:ascii="Times New Roman" w:eastAsia="Times New Roman" w:hAnsi="Times New Roman" w:cs="Times New Roman"/>
        </w:rPr>
        <w:t>.</w:t>
      </w:r>
    </w:p>
    <w:p w:rsidR="00540ED1" w:rsidRPr="006D03D1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6D03D1">
        <w:rPr>
          <w:rFonts w:ascii="Times New Roman" w:hAnsi="Times New Roman" w:cs="Times New Roman"/>
          <w:b/>
        </w:rPr>
        <w:t>5</w:t>
      </w:r>
      <w:r w:rsidR="0037268A" w:rsidRPr="006D03D1">
        <w:rPr>
          <w:rFonts w:ascii="Times New Roman" w:hAnsi="Times New Roman" w:cs="Times New Roman"/>
          <w:b/>
        </w:rPr>
        <w:t>.2. З</w:t>
      </w:r>
      <w:r w:rsidR="00540ED1" w:rsidRPr="006D03D1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DE05DD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6D03D1">
        <w:rPr>
          <w:rFonts w:ascii="Times New Roman" w:hAnsi="Times New Roman" w:cs="Times New Roman"/>
          <w:b/>
        </w:rPr>
        <w:t>1)</w:t>
      </w:r>
      <w:r w:rsidR="006F76E0" w:rsidRPr="006D03D1">
        <w:rPr>
          <w:rFonts w:ascii="Times New Roman" w:hAnsi="Times New Roman" w:cs="Times New Roman"/>
        </w:rPr>
        <w:t xml:space="preserve"> </w:t>
      </w:r>
      <w:r w:rsidR="00F12103" w:rsidRPr="006D03D1">
        <w:rPr>
          <w:rFonts w:ascii="Times New Roman" w:hAnsi="Times New Roman" w:cs="Times New Roman"/>
        </w:rPr>
        <w:t xml:space="preserve">Место поставки товара, выполнение работ, оказания услуг: </w:t>
      </w:r>
      <w:r w:rsidR="00DE05DD" w:rsidRPr="00DE05DD">
        <w:rPr>
          <w:rFonts w:ascii="Times New Roman" w:eastAsia="Times New Roman" w:hAnsi="Times New Roman" w:cs="Times New Roman"/>
        </w:rPr>
        <w:t xml:space="preserve">Московская обл., Ленинский р-он, п. Ватутинки, </w:t>
      </w:r>
      <w:proofErr w:type="gramStart"/>
      <w:r w:rsidR="00DE05DD" w:rsidRPr="00DE05DD">
        <w:rPr>
          <w:rFonts w:ascii="Times New Roman" w:eastAsia="Times New Roman" w:hAnsi="Times New Roman" w:cs="Times New Roman"/>
        </w:rPr>
        <w:t>с/б</w:t>
      </w:r>
      <w:proofErr w:type="gramEnd"/>
      <w:r w:rsidR="00DE05DD" w:rsidRPr="00DE05DD">
        <w:rPr>
          <w:rFonts w:ascii="Times New Roman" w:eastAsia="Times New Roman" w:hAnsi="Times New Roman" w:cs="Times New Roman"/>
        </w:rPr>
        <w:t xml:space="preserve"> Ватутинки. </w:t>
      </w:r>
    </w:p>
    <w:p w:rsidR="00DE05DD" w:rsidRDefault="00540ED1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iCs/>
        </w:rPr>
      </w:pPr>
      <w:r w:rsidRPr="006D03D1">
        <w:rPr>
          <w:rFonts w:ascii="Times New Roman" w:hAnsi="Times New Roman" w:cs="Times New Roman"/>
          <w:b/>
          <w:iCs/>
        </w:rPr>
        <w:t>2)</w:t>
      </w:r>
      <w:r w:rsidR="006F76E0" w:rsidRPr="006D03D1">
        <w:rPr>
          <w:rFonts w:ascii="Times New Roman" w:hAnsi="Times New Roman" w:cs="Times New Roman"/>
          <w:iCs/>
        </w:rPr>
        <w:t xml:space="preserve"> </w:t>
      </w:r>
      <w:r w:rsidR="00F12103" w:rsidRPr="006D03D1">
        <w:rPr>
          <w:rFonts w:ascii="Times New Roman" w:hAnsi="Times New Roman" w:cs="Times New Roman"/>
          <w:iCs/>
        </w:rPr>
        <w:t>Сроки поставки товара, выполнения работ, оказания услуг:</w:t>
      </w:r>
      <w:r w:rsidR="006B3FA7" w:rsidRPr="006D03D1">
        <w:rPr>
          <w:rFonts w:ascii="Times New Roman" w:hAnsi="Times New Roman" w:cs="Times New Roman"/>
          <w:iCs/>
        </w:rPr>
        <w:t xml:space="preserve"> </w:t>
      </w:r>
      <w:r w:rsidR="00DE05DD" w:rsidRPr="00DE05DD">
        <w:rPr>
          <w:rFonts w:ascii="Times New Roman" w:hAnsi="Times New Roman" w:cs="Times New Roman"/>
          <w:iCs/>
        </w:rPr>
        <w:t xml:space="preserve">В течение 14 (четырнадцати) календарных дней с момента заключения договора. </w:t>
      </w:r>
    </w:p>
    <w:p w:rsidR="006F76E0" w:rsidRPr="006D03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</w:rPr>
      </w:pPr>
      <w:r w:rsidRPr="006D03D1">
        <w:rPr>
          <w:rFonts w:ascii="Times New Roman" w:eastAsia="Times New Roman" w:hAnsi="Times New Roman" w:cs="Times New Roman"/>
          <w:b/>
          <w:iCs/>
        </w:rPr>
        <w:t xml:space="preserve">3) </w:t>
      </w:r>
      <w:r w:rsidR="006F76E0" w:rsidRPr="006D03D1">
        <w:rPr>
          <w:rFonts w:ascii="Times New Roman" w:eastAsia="Times New Roman" w:hAnsi="Times New Roman" w:cs="Times New Roman"/>
          <w:iCs/>
        </w:rPr>
        <w:t xml:space="preserve"> </w:t>
      </w:r>
      <w:r w:rsidR="00F12103" w:rsidRPr="006D03D1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DE05DD">
        <w:rPr>
          <w:rFonts w:ascii="Times New Roman" w:eastAsia="Times New Roman" w:hAnsi="Times New Roman" w:cs="Times New Roman"/>
        </w:rPr>
        <w:t>1 044 487,18</w:t>
      </w:r>
      <w:r w:rsidR="002E26E2" w:rsidRPr="006D03D1">
        <w:rPr>
          <w:rFonts w:ascii="Times New Roman" w:eastAsia="Times New Roman" w:hAnsi="Times New Roman" w:cs="Times New Roman"/>
        </w:rPr>
        <w:t xml:space="preserve"> </w:t>
      </w:r>
      <w:r w:rsidR="00F12103" w:rsidRPr="006D03D1">
        <w:rPr>
          <w:rFonts w:ascii="Times New Roman" w:eastAsia="Times New Roman" w:hAnsi="Times New Roman" w:cs="Times New Roman"/>
        </w:rPr>
        <w:t>RUB</w:t>
      </w:r>
      <w:r w:rsidR="00F12103" w:rsidRPr="006D03D1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6D03D1" w:rsidRPr="006D03D1" w:rsidRDefault="00540ED1" w:rsidP="006D03D1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6D03D1">
        <w:rPr>
          <w:b/>
          <w:sz w:val="22"/>
          <w:szCs w:val="22"/>
        </w:rPr>
        <w:t>4)</w:t>
      </w:r>
      <w:r w:rsidR="00F12103" w:rsidRPr="006D03D1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6D03D1">
        <w:rPr>
          <w:color w:val="000000"/>
          <w:sz w:val="22"/>
          <w:szCs w:val="22"/>
        </w:rPr>
        <w:t xml:space="preserve"> ц</w:t>
      </w:r>
      <w:r w:rsidR="00322F64" w:rsidRPr="006D03D1">
        <w:rPr>
          <w:color w:val="000000"/>
          <w:sz w:val="22"/>
          <w:szCs w:val="22"/>
        </w:rPr>
        <w:t xml:space="preserve">ена </w:t>
      </w:r>
      <w:r w:rsidR="002E26E2" w:rsidRPr="006D03D1">
        <w:rPr>
          <w:color w:val="000000"/>
          <w:sz w:val="22"/>
          <w:szCs w:val="22"/>
        </w:rPr>
        <w:t>д</w:t>
      </w:r>
      <w:r w:rsidR="00322F64" w:rsidRPr="006D03D1">
        <w:rPr>
          <w:color w:val="000000"/>
          <w:sz w:val="22"/>
          <w:szCs w:val="22"/>
        </w:rPr>
        <w:t xml:space="preserve">оговора включает в себя </w:t>
      </w:r>
      <w:r w:rsidR="006D03D1" w:rsidRPr="006D03D1">
        <w:rPr>
          <w:sz w:val="22"/>
          <w:szCs w:val="22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 транспортировки к месту проведения работ и разгрузка</w:t>
      </w:r>
      <w:proofErr w:type="gramEnd"/>
      <w:r w:rsidR="006D03D1" w:rsidRPr="006D03D1">
        <w:rPr>
          <w:sz w:val="22"/>
          <w:szCs w:val="22"/>
        </w:rPr>
        <w:t>, вывоз строительного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DE05DD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D03D1">
        <w:rPr>
          <w:b/>
          <w:sz w:val="22"/>
          <w:szCs w:val="22"/>
        </w:rPr>
        <w:t>5)</w:t>
      </w:r>
      <w:r w:rsidR="00F12103" w:rsidRPr="006D03D1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6D03D1">
        <w:rPr>
          <w:sz w:val="22"/>
          <w:szCs w:val="22"/>
        </w:rPr>
        <w:t xml:space="preserve"> </w:t>
      </w:r>
      <w:r w:rsidR="00DE05DD">
        <w:rPr>
          <w:sz w:val="22"/>
          <w:szCs w:val="22"/>
        </w:rPr>
        <w:t>н</w:t>
      </w:r>
      <w:bookmarkStart w:id="0" w:name="_GoBack"/>
      <w:bookmarkEnd w:id="0"/>
      <w:r w:rsidR="00DE05DD" w:rsidRPr="00DE05DD">
        <w:rPr>
          <w:sz w:val="22"/>
          <w:szCs w:val="22"/>
        </w:rPr>
        <w:t xml:space="preserve">е позднее 45 (сорока пяти) банковских дней после приемки выполненных работ Заказчиком и на основании полученных от Подрядчика счета, Акта сдачи-приемки выполненных работ и счет-фактуры Заказчик производит оплату путем перечисления по платежному поручению денежных средств на расчетный счет Подрядчика. </w:t>
      </w:r>
    </w:p>
    <w:p w:rsidR="006F76E0" w:rsidRPr="006D03D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6D03D1">
        <w:rPr>
          <w:b/>
          <w:sz w:val="22"/>
          <w:szCs w:val="22"/>
        </w:rPr>
        <w:t>6</w:t>
      </w:r>
      <w:r w:rsidR="00EF1139" w:rsidRPr="006D03D1">
        <w:rPr>
          <w:sz w:val="22"/>
          <w:szCs w:val="22"/>
        </w:rPr>
        <w:t>. Решение принято всеми члена</w:t>
      </w:r>
      <w:r w:rsidR="006F76E0" w:rsidRPr="006D03D1">
        <w:rPr>
          <w:sz w:val="22"/>
          <w:szCs w:val="22"/>
        </w:rPr>
        <w:t>ми Единой комиссии единогласно.</w:t>
      </w:r>
    </w:p>
    <w:p w:rsidR="0050560F" w:rsidRPr="006D03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6D03D1">
        <w:rPr>
          <w:rFonts w:ascii="Times New Roman" w:eastAsia="Times New Roman" w:hAnsi="Times New Roman" w:cs="Times New Roman"/>
          <w:b/>
        </w:rPr>
        <w:t>7</w:t>
      </w:r>
      <w:r w:rsidR="0050560F" w:rsidRPr="006D03D1">
        <w:rPr>
          <w:rFonts w:ascii="Times New Roman" w:eastAsia="Times New Roman" w:hAnsi="Times New Roman" w:cs="Times New Roman"/>
          <w:b/>
        </w:rPr>
        <w:t>.</w:t>
      </w:r>
      <w:r w:rsidR="0050560F" w:rsidRPr="006D03D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6D03D1">
        <w:rPr>
          <w:rFonts w:ascii="Times New Roman" w:eastAsia="Times New Roman" w:hAnsi="Times New Roman" w:cs="Times New Roman"/>
        </w:rPr>
        <w:t>официальном сайте.</w:t>
      </w:r>
      <w:r w:rsidR="0050560F" w:rsidRPr="006D03D1">
        <w:rPr>
          <w:rFonts w:ascii="Times New Roman" w:eastAsia="Times New Roman" w:hAnsi="Times New Roman" w:cs="Times New Roman"/>
        </w:rPr>
        <w:br/>
      </w:r>
      <w:r w:rsidRPr="006D03D1">
        <w:rPr>
          <w:rFonts w:ascii="Times New Roman" w:eastAsia="Times New Roman" w:hAnsi="Times New Roman" w:cs="Times New Roman"/>
          <w:b/>
        </w:rPr>
        <w:t>8</w:t>
      </w:r>
      <w:r w:rsidR="0050560F" w:rsidRPr="006D03D1">
        <w:rPr>
          <w:rFonts w:ascii="Times New Roman" w:eastAsia="Times New Roman" w:hAnsi="Times New Roman" w:cs="Times New Roman"/>
          <w:b/>
        </w:rPr>
        <w:t>.</w:t>
      </w:r>
      <w:r w:rsidR="0050560F" w:rsidRPr="006D03D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П</w:t>
            </w:r>
            <w:r w:rsidR="006B3FA7" w:rsidRPr="006D03D1">
              <w:rPr>
                <w:rFonts w:ascii="Times New Roman" w:eastAsia="Times New Roman" w:hAnsi="Times New Roman" w:cs="Times New Roman"/>
              </w:rPr>
              <w:t>редседател</w:t>
            </w:r>
            <w:r w:rsidRPr="006D03D1">
              <w:rPr>
                <w:rFonts w:ascii="Times New Roman" w:eastAsia="Times New Roman" w:hAnsi="Times New Roman" w:cs="Times New Roman"/>
              </w:rPr>
              <w:t>ь</w:t>
            </w:r>
            <w:r w:rsidR="0050560F" w:rsidRPr="006D03D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6D03D1">
              <w:rPr>
                <w:rFonts w:ascii="Times New Roman" w:eastAsia="Times New Roman" w:hAnsi="Times New Roman" w:cs="Times New Roman"/>
              </w:rPr>
              <w:t>___</w:t>
            </w:r>
            <w:r w:rsidR="002E26E2" w:rsidRPr="006D03D1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6D03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6D03D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6D03D1">
              <w:rPr>
                <w:rFonts w:ascii="Times New Roman" w:eastAsia="Times New Roman" w:hAnsi="Times New Roman" w:cs="Times New Roman"/>
              </w:rPr>
              <w:t>____</w:t>
            </w:r>
            <w:r w:rsidR="00F506C4" w:rsidRPr="006D03D1">
              <w:rPr>
                <w:rFonts w:ascii="Times New Roman" w:eastAsia="Times New Roman" w:hAnsi="Times New Roman" w:cs="Times New Roman"/>
              </w:rPr>
              <w:t>_</w:t>
            </w:r>
            <w:r w:rsidR="00657F26" w:rsidRPr="006D03D1">
              <w:rPr>
                <w:rFonts w:ascii="Times New Roman" w:eastAsia="Times New Roman" w:hAnsi="Times New Roman" w:cs="Times New Roman"/>
              </w:rPr>
              <w:t>___</w:t>
            </w:r>
            <w:r w:rsidR="006D03D1" w:rsidRPr="006D03D1">
              <w:rPr>
                <w:rFonts w:ascii="Times New Roman" w:eastAsia="Times New Roman" w:hAnsi="Times New Roman" w:cs="Times New Roman"/>
              </w:rPr>
              <w:t>Смердова Татьяна</w:t>
            </w:r>
            <w:r w:rsidR="00657F26" w:rsidRPr="006D03D1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6D03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6D03D1" w:rsidRDefault="0050560F" w:rsidP="005A3E7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5A3E71" w:rsidRPr="006D03D1">
              <w:rPr>
                <w:rFonts w:ascii="Times New Roman" w:eastAsia="Times New Roman" w:hAnsi="Times New Roman" w:cs="Times New Roman"/>
              </w:rPr>
              <w:t>Головин Сергей Александрович</w:t>
            </w:r>
          </w:p>
        </w:tc>
      </w:tr>
      <w:tr w:rsidR="004300B0" w:rsidRPr="006D03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6D03D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6D03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6D03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6D03D1" w:rsidRDefault="004A3173" w:rsidP="006D03D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6D03D1">
              <w:rPr>
                <w:rFonts w:ascii="Times New Roman" w:eastAsia="Times New Roman" w:hAnsi="Times New Roman" w:cs="Times New Roman"/>
              </w:rPr>
              <w:t>_______________</w:t>
            </w:r>
            <w:r w:rsidR="006D03D1" w:rsidRPr="006D03D1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7976E4" w:rsidRPr="006D03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6D03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15FA3"/>
    <w:rsid w:val="0002466F"/>
    <w:rsid w:val="00031F6B"/>
    <w:rsid w:val="000429C3"/>
    <w:rsid w:val="000518FC"/>
    <w:rsid w:val="00074F4F"/>
    <w:rsid w:val="00075C33"/>
    <w:rsid w:val="00086716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30BBE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A3E71"/>
    <w:rsid w:val="005E7343"/>
    <w:rsid w:val="00621594"/>
    <w:rsid w:val="0062488F"/>
    <w:rsid w:val="00635C75"/>
    <w:rsid w:val="00645710"/>
    <w:rsid w:val="00657F26"/>
    <w:rsid w:val="00663D0B"/>
    <w:rsid w:val="006669E1"/>
    <w:rsid w:val="00674B18"/>
    <w:rsid w:val="0069288E"/>
    <w:rsid w:val="006B3FA7"/>
    <w:rsid w:val="006C28C3"/>
    <w:rsid w:val="006D03D1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577EE"/>
    <w:rsid w:val="00A75108"/>
    <w:rsid w:val="00A929AE"/>
    <w:rsid w:val="00A961CB"/>
    <w:rsid w:val="00AC676B"/>
    <w:rsid w:val="00AF1260"/>
    <w:rsid w:val="00AF5BDE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05DD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61A53"/>
    <w:rsid w:val="00FD1945"/>
    <w:rsid w:val="00FD563D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D3E1B-4E00-4AFF-A4DB-2A684BD5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2012-08-22T07:41:00Z</cp:lastPrinted>
  <dcterms:created xsi:type="dcterms:W3CDTF">2012-08-22T07:35:00Z</dcterms:created>
  <dcterms:modified xsi:type="dcterms:W3CDTF">2012-08-22T07:41:00Z</dcterms:modified>
</cp:coreProperties>
</file>