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F373A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17945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AD55F9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9F373A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50560F" w:rsidRPr="009F373A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9F373A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F373A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F373A" w:rsidRDefault="00AD55F9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8071F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3086D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874ABB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9F373A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9F373A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 xml:space="preserve"> № 1</w:t>
      </w:r>
      <w:r w:rsidR="009F373A" w:rsidRPr="009F373A">
        <w:rPr>
          <w:rFonts w:ascii="Times New Roman" w:eastAsia="Times New Roman" w:hAnsi="Times New Roman" w:cs="Times New Roman"/>
          <w:sz w:val="24"/>
          <w:szCs w:val="24"/>
        </w:rPr>
        <w:t>18</w:t>
      </w:r>
      <w:r w:rsidR="00592E06" w:rsidRPr="009F373A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9F373A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9F373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9F373A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9F373A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AD55F9" w:rsidRPr="009F373A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9F373A" w:rsidRPr="009F373A">
        <w:rPr>
          <w:rFonts w:ascii="Times New Roman" w:eastAsia="Times New Roman" w:hAnsi="Times New Roman" w:cs="Times New Roman"/>
          <w:bCs/>
          <w:sz w:val="24"/>
          <w:szCs w:val="24"/>
        </w:rPr>
        <w:t>мишени № 4</w:t>
      </w:r>
    </w:p>
    <w:p w:rsidR="00592E06" w:rsidRPr="009F373A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950CA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AD55F9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br/>
        <w:t>Долже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нкова Мария Владимировна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Головин Сергей</w:t>
      </w:r>
      <w:r w:rsidR="00950CA0" w:rsidRPr="009F373A">
        <w:rPr>
          <w:rFonts w:ascii="Times New Roman" w:eastAsia="Times New Roman" w:hAnsi="Times New Roman" w:cs="Times New Roman"/>
          <w:sz w:val="24"/>
          <w:szCs w:val="24"/>
        </w:rPr>
        <w:t xml:space="preserve"> Александрович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6F76E0" w:rsidRPr="009F373A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9F373A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817945" w:rsidRPr="009F373A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55F9" w:rsidRPr="009F373A" w:rsidRDefault="00F12103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Сведения о поставщике </w:t>
      </w:r>
      <w:r w:rsidR="006F76E0" w:rsidRPr="009F373A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(исполнителе, подрядчике):</w:t>
      </w:r>
    </w:p>
    <w:p w:rsidR="00F13C38" w:rsidRPr="009F373A" w:rsidRDefault="00F13C38" w:rsidP="00F13C3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snapToGrid w:val="0"/>
          <w:sz w:val="24"/>
          <w:szCs w:val="24"/>
        </w:rPr>
        <w:t>ООО «ПП-Сервис»</w:t>
      </w:r>
    </w:p>
    <w:p w:rsidR="00F13C38" w:rsidRPr="009F373A" w:rsidRDefault="00F13C38" w:rsidP="00F13C3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snapToGrid w:val="0"/>
          <w:sz w:val="24"/>
          <w:szCs w:val="24"/>
        </w:rPr>
        <w:t>ИНН: 7714114366</w:t>
      </w:r>
    </w:p>
    <w:p w:rsidR="00F13C38" w:rsidRPr="009F373A" w:rsidRDefault="00F13C38" w:rsidP="00F13C3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snapToGrid w:val="0"/>
          <w:sz w:val="24"/>
          <w:szCs w:val="24"/>
        </w:rPr>
        <w:t>Адрес: 123007, Москва, Хорошевское шоссе, д. 1а, стр. 6.</w:t>
      </w:r>
    </w:p>
    <w:p w:rsidR="009F373A" w:rsidRPr="009F373A" w:rsidRDefault="00F13C38" w:rsidP="00F13C3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тел. (499) 166-85-57 </w:t>
      </w:r>
    </w:p>
    <w:p w:rsidR="006F76E0" w:rsidRPr="009F373A" w:rsidRDefault="00F12103" w:rsidP="00F13C3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4.2.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кий проспект, д. 39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73A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</w:t>
      </w:r>
      <w:r w:rsidR="00A5781F">
        <w:rPr>
          <w:rFonts w:ascii="Times New Roman" w:eastAsia="Times New Roman" w:hAnsi="Times New Roman" w:cs="Times New Roman"/>
          <w:iCs/>
          <w:sz w:val="24"/>
          <w:szCs w:val="24"/>
        </w:rPr>
        <w:t>: в течение</w:t>
      </w:r>
      <w:bookmarkStart w:id="0" w:name="_GoBack"/>
      <w:bookmarkEnd w:id="0"/>
      <w:r w:rsid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F373A" w:rsidRPr="009F373A">
        <w:rPr>
          <w:rFonts w:ascii="Times New Roman" w:eastAsia="Times New Roman" w:hAnsi="Times New Roman" w:cs="Times New Roman"/>
          <w:iCs/>
          <w:sz w:val="24"/>
          <w:szCs w:val="24"/>
        </w:rPr>
        <w:t>10 (десяти) календарных дней с момента заключения договора.</w:t>
      </w:r>
    </w:p>
    <w:p w:rsidR="006F76E0" w:rsidRPr="009F373A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9F373A">
        <w:rPr>
          <w:rFonts w:ascii="Times New Roman" w:eastAsia="Times New Roman" w:hAnsi="Times New Roman" w:cs="Times New Roman"/>
          <w:sz w:val="24"/>
          <w:szCs w:val="24"/>
        </w:rPr>
        <w:t>276 120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,00RUB</w:t>
      </w:r>
      <w:r w:rsidRPr="009F37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D55F9" w:rsidRPr="009F373A" w:rsidRDefault="00F12103" w:rsidP="006F76E0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4.5.</w:t>
      </w:r>
      <w:r w:rsidRPr="009F373A">
        <w:rPr>
          <w:szCs w:val="24"/>
        </w:rPr>
        <w:t xml:space="preserve"> </w:t>
      </w:r>
      <w:proofErr w:type="gramStart"/>
      <w:r w:rsidRPr="009F373A">
        <w:rPr>
          <w:szCs w:val="24"/>
        </w:rPr>
        <w:t xml:space="preserve">Сведения о расходах включенных (не включенных) в цену товара, работ, услуг: </w:t>
      </w:r>
      <w:r w:rsidR="00AD55F9" w:rsidRPr="009F373A">
        <w:rPr>
          <w:szCs w:val="24"/>
        </w:rPr>
        <w:t xml:space="preserve">стоимость товара, </w:t>
      </w:r>
      <w:r w:rsidR="009F373A">
        <w:rPr>
          <w:szCs w:val="24"/>
        </w:rPr>
        <w:t xml:space="preserve">упаковки, </w:t>
      </w:r>
      <w:r w:rsidR="00AD55F9" w:rsidRPr="009F373A">
        <w:rPr>
          <w:szCs w:val="24"/>
        </w:rPr>
        <w:t>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AD55F9" w:rsidRPr="009F373A" w:rsidRDefault="00F12103" w:rsidP="00AD55F9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4.6.</w:t>
      </w:r>
      <w:r w:rsidRPr="009F373A">
        <w:rPr>
          <w:szCs w:val="24"/>
        </w:rPr>
        <w:t xml:space="preserve"> Форма, срок и порядок оплаты поставок товаров, выполнения работ, оказания услуг:</w:t>
      </w:r>
      <w:r w:rsidRPr="009F373A">
        <w:rPr>
          <w:b/>
          <w:szCs w:val="24"/>
        </w:rPr>
        <w:t xml:space="preserve"> </w:t>
      </w:r>
      <w:r w:rsidR="00AD55F9" w:rsidRPr="009F373A">
        <w:rPr>
          <w:szCs w:val="24"/>
        </w:rPr>
        <w:t xml:space="preserve">не позднее 20 (тридцати) банковских дней после поставки товара на основании полученных от поставщика счета, </w:t>
      </w:r>
      <w:proofErr w:type="gramStart"/>
      <w:r w:rsidR="00AD55F9" w:rsidRPr="009F373A">
        <w:rPr>
          <w:szCs w:val="24"/>
        </w:rPr>
        <w:t>счет-фактуры</w:t>
      </w:r>
      <w:proofErr w:type="gramEnd"/>
      <w:r w:rsidR="00AD55F9" w:rsidRPr="009F373A">
        <w:rPr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9F373A" w:rsidRDefault="00F12103" w:rsidP="00AD55F9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5</w:t>
      </w:r>
      <w:r w:rsidR="00EF1139" w:rsidRPr="009F373A">
        <w:rPr>
          <w:szCs w:val="24"/>
        </w:rPr>
        <w:t>. Решение принято всеми члена</w:t>
      </w:r>
      <w:r w:rsidR="006F76E0" w:rsidRPr="009F373A">
        <w:rPr>
          <w:szCs w:val="24"/>
        </w:rPr>
        <w:t>ми Единой комиссии единогласно.</w:t>
      </w:r>
    </w:p>
    <w:p w:rsidR="0050560F" w:rsidRPr="009F373A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9F373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9F373A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9F373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950CA0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Зам. председателя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950CA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9F373A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F76E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___Долже</w:t>
            </w:r>
            <w:r w:rsidR="00592E06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нкова Мария Владимировна</w:t>
            </w:r>
          </w:p>
        </w:tc>
      </w:tr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</w:t>
            </w:r>
            <w:r w:rsidR="00950CA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</w:tr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F373A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F373A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9F373A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F373A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F373A" w:rsidRDefault="004A3173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9F373A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73A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9F373A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423CC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17945"/>
    <w:rsid w:val="0083086D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50CA0"/>
    <w:rsid w:val="00975558"/>
    <w:rsid w:val="009A7777"/>
    <w:rsid w:val="009C2BCF"/>
    <w:rsid w:val="009D2326"/>
    <w:rsid w:val="009F373A"/>
    <w:rsid w:val="00A360CE"/>
    <w:rsid w:val="00A5781F"/>
    <w:rsid w:val="00A75108"/>
    <w:rsid w:val="00A929AE"/>
    <w:rsid w:val="00A961CB"/>
    <w:rsid w:val="00AC676B"/>
    <w:rsid w:val="00AD55F9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4463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13C38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4CC75-4177-483D-BC88-7EACDD8F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2012-09-24T12:18:00Z</cp:lastPrinted>
  <dcterms:created xsi:type="dcterms:W3CDTF">2012-09-24T11:48:00Z</dcterms:created>
  <dcterms:modified xsi:type="dcterms:W3CDTF">2012-09-24T12:18:00Z</dcterms:modified>
</cp:coreProperties>
</file>