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Highlights:</w:t>
      </w:r>
    </w:p>
    <w:p>
      <w:pPr>
        <w:pStyle w:val="Normal"/>
        <w:numPr>
          <w:ilvl w:val="0"/>
          <w:numId w:val="1"/>
        </w:numPr>
        <w:rPr/>
      </w:pPr>
      <w:r>
        <w:rPr/>
        <w:t>A heavy-duty, electric vehicle designed specifically for use in kiwifruit orchards is presented.</w:t>
      </w:r>
    </w:p>
    <w:p>
      <w:pPr>
        <w:pStyle w:val="Normal"/>
        <w:numPr>
          <w:ilvl w:val="0"/>
          <w:numId w:val="1"/>
        </w:numPr>
        <w:rPr/>
      </w:pPr>
      <w:r>
        <w:rPr/>
        <w:t>We rule out the use of GPS, Time of Flight, and consumer stereo cameras as sensors suitable for autonomous navigation in this environment.</w:t>
      </w:r>
    </w:p>
    <w:p>
      <w:pPr>
        <w:pStyle w:val="Normal"/>
        <w:numPr>
          <w:ilvl w:val="0"/>
          <w:numId w:val="1"/>
        </w:numPr>
        <w:rPr/>
      </w:pPr>
      <w:r>
        <w:rPr/>
        <w:t>Camera data processed using neural networks prove useful for identifying traversable space in complex scenes.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Using a lidar and encoder information, </w:t>
      </w:r>
      <w:r>
        <w:rPr/>
        <w:t>our</w:t>
      </w:r>
      <w:r>
        <w:rPr/>
        <w:t xml:space="preserve"> vehicle reliably navigates two test orchards.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69</Words>
  <Characters>386</Characters>
  <CharactersWithSpaces>446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2017-12-15T10:54:53Z</dcterms:created>
  <dc:creator/>
  <dc:description/>
  <dc:language>en-NZ</dc:language>
  <cp:lastModifiedBy/>
  <dcterms:modified xsi:type="dcterms:W3CDTF">2017-12-15T11:08:03Z</dcterms:modified>
  <cp:revision>3</cp:revision>
  <dc:subject/>
  <dc:title/>
</cp:coreProperties>
</file>