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spacing w:after="0"/>
        <w:jc w:val="center"/>
        <w:rPr>
          <w:rStyle w:val="None A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 A"/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Peter Amara</w:t>
      </w:r>
    </w:p>
    <w:p>
      <w:pPr>
        <w:pStyle w:val="Body A"/>
        <w:rPr>
          <w:rStyle w:val="None A"/>
          <w:sz w:val="24"/>
          <w:szCs w:val="24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121 Norwich Circle, Medford, MA 02155              (617) 462-6746 </w:t>
      </w:r>
      <w:r>
        <w:rPr>
          <w:rStyle w:val="None A"/>
          <w:rFonts w:ascii="Symbol" w:hAnsi="Symbol"/>
          <w:sz w:val="24"/>
          <w:szCs w:val="24"/>
          <w:rtl w:val="0"/>
          <w:lang w:val="en-US"/>
        </w:rPr>
        <w:t xml:space="preserve">                     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"mailto:peter.j.amara@gmail.com"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peter.j.amara@gmail.com</w:t>
      </w:r>
      <w:r>
        <w:rPr/>
        <w:fldChar w:fldCharType="end" w:fldLock="0"/>
      </w:r>
    </w:p>
    <w:p>
      <w:pPr>
        <w:pStyle w:val="Body A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Symbol" w:hAnsi="Symbol"/>
          <w:sz w:val="24"/>
          <w:szCs w:val="24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"http://www.linkedin.com/in/peteramara"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www.linkedin.com/in/peteramara</w:t>
      </w:r>
      <w:r>
        <w:rPr/>
        <w:fldChar w:fldCharType="end" w:fldLock="0"/>
      </w:r>
      <w:r>
        <w:rPr>
          <w:rStyle w:val="None A"/>
          <w:sz w:val="24"/>
          <w:szCs w:val="24"/>
          <w:rtl w:val="0"/>
          <w:lang w:val="en-US"/>
        </w:rPr>
        <w:t xml:space="preserve">     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"http://www.musicboxpete.com"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www.musicboxpete.com</w:t>
      </w:r>
      <w:r>
        <w:rPr/>
        <w:fldChar w:fldCharType="end" w:fldLock="0"/>
      </w:r>
    </w:p>
    <w:p>
      <w:pPr>
        <w:pStyle w:val="Body A"/>
        <w:rPr>
          <w:rStyle w:val="None A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 A"/>
          <w:rFonts w:ascii="Times New Roman" w:hAnsi="Times New Roman"/>
          <w:sz w:val="20"/>
          <w:szCs w:val="20"/>
          <w:rtl w:val="0"/>
          <w:lang w:val="en-US"/>
        </w:rPr>
        <w:t>____________________________________________________________________________________________________________</w:t>
      </w:r>
    </w:p>
    <w:p>
      <w:pPr>
        <w:pStyle w:val="Default"/>
        <w:spacing w:after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Default"/>
        <w:spacing w:after="0"/>
        <w:jc w:val="center"/>
        <w:rPr>
          <w:rStyle w:val="None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one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Clerical Professional/Writer</w:t>
      </w: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Creative problem solver with excellent time-management skills. Both detail and big picture oriented. Outstanding writing and interpersonal communication skills. Dependable and personable. </w:t>
      </w:r>
    </w:p>
    <w:p>
      <w:pPr>
        <w:pStyle w:val="Default"/>
        <w:spacing w:after="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Default"/>
        <w:spacing w:after="0"/>
        <w:rPr>
          <w:rStyle w:val="None A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Tech Skills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: Proficient in Microsoft Office, Google Docs, Numbers and WordPress</w:t>
      </w:r>
    </w:p>
    <w:p>
      <w:pPr>
        <w:pStyle w:val="Default"/>
        <w:spacing w:after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4" w:space="0" w:shadow="0" w:frame="0"/>
          <w:right w:val="nil"/>
        </w:pBdr>
        <w:spacing w:after="0"/>
        <w:rPr>
          <w:rStyle w:val="None A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Experience</w:t>
      </w:r>
      <w:r>
        <w:rPr>
          <w:rStyle w:val="None A"/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</w:t>
      </w:r>
    </w:p>
    <w:p>
      <w:pPr>
        <w:pStyle w:val="Default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Default"/>
        <w:spacing w:after="0" w:line="100" w:lineRule="atLeast"/>
        <w:rPr>
          <w:rStyle w:val="None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Feature Writer</w:t>
      </w:r>
    </w:p>
    <w:p>
      <w:pPr>
        <w:pStyle w:val="Default"/>
        <w:spacing w:after="0" w:line="100" w:lineRule="atLeast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Music Box Pete Blog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, Medford, MA</w:t>
        <w:tab/>
        <w:t xml:space="preserve">                                                                                             11/2009-Present</w:t>
      </w:r>
    </w:p>
    <w:p>
      <w:pPr>
        <w:pStyle w:val="List Paragraph"/>
        <w:numPr>
          <w:ilvl w:val="0"/>
          <w:numId w:val="2"/>
        </w:numPr>
        <w:bidi w:val="0"/>
        <w:spacing w:after="0" w:line="100" w:lineRule="atLeast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Publish show previews on musical acts performing in Boston </w:t>
      </w:r>
    </w:p>
    <w:p>
      <w:pPr>
        <w:pStyle w:val="List Paragraph"/>
        <w:numPr>
          <w:ilvl w:val="0"/>
          <w:numId w:val="2"/>
        </w:numPr>
        <w:bidi w:val="0"/>
        <w:spacing w:after="0" w:line="100" w:lineRule="atLeast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Cover news stories pertaining to the music industry</w:t>
      </w:r>
    </w:p>
    <w:p>
      <w:pPr>
        <w:pStyle w:val="List Paragraph"/>
        <w:numPr>
          <w:ilvl w:val="0"/>
          <w:numId w:val="2"/>
        </w:numPr>
        <w:bidi w:val="0"/>
        <w:spacing w:after="0" w:line="100" w:lineRule="atLeast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Post interviews with local artists about their music</w:t>
      </w:r>
    </w:p>
    <w:p>
      <w:pPr>
        <w:pStyle w:val="List Paragraph"/>
        <w:numPr>
          <w:ilvl w:val="0"/>
          <w:numId w:val="2"/>
        </w:numPr>
        <w:bidi w:val="0"/>
        <w:spacing w:after="0" w:line="100" w:lineRule="atLeast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Write special features on music related events</w:t>
      </w:r>
    </w:p>
    <w:p>
      <w:pPr>
        <w:pStyle w:val="Default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Application Processor </w:t>
      </w: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Liaison International</w:t>
      </w: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Watertown, MA                                              Liaison International Temp 3/2016 - 3/2017</w:t>
      </w: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                                                                         TCS Temp 8/15 - 3/16 </w:t>
      </w:r>
    </w:p>
    <w:p>
      <w:pPr>
        <w:pStyle w:val="Default"/>
        <w:numPr>
          <w:ilvl w:val="0"/>
          <w:numId w:val="3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Utilized College Application Systems (CAS) to verify student transcripts and coursework        </w:t>
      </w:r>
    </w:p>
    <w:p>
      <w:pPr>
        <w:pStyle w:val="Default"/>
        <w:numPr>
          <w:ilvl w:val="0"/>
          <w:numId w:val="3"/>
        </w:numPr>
        <w:bidi w:val="0"/>
        <w:spacing w:after="0"/>
        <w:ind w:right="0"/>
        <w:jc w:val="left"/>
        <w:rPr>
          <w:rStyle w:val="None A"/>
          <w:rFonts w:ascii="Symbol" w:cs="Symbol" w:hAnsi="Symbol" w:eastAsia="Symbol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Verified students grades and converted GPA info via online portal</w:t>
      </w:r>
    </w:p>
    <w:p>
      <w:pPr>
        <w:pStyle w:val="Default"/>
        <w:numPr>
          <w:ilvl w:val="0"/>
          <w:numId w:val="3"/>
        </w:numPr>
        <w:bidi w:val="0"/>
        <w:spacing w:after="0"/>
        <w:ind w:right="0"/>
        <w:jc w:val="left"/>
        <w:rPr>
          <w:rStyle w:val="None A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Provided customer service when needed to staff and applicants using the online system</w:t>
      </w:r>
    </w:p>
    <w:p>
      <w:pPr>
        <w:pStyle w:val="Default"/>
        <w:numPr>
          <w:ilvl w:val="0"/>
          <w:numId w:val="3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b w:val="0"/>
          <w:bCs w:val="0"/>
          <w:i w:val="0"/>
          <w:iCs w:val="0"/>
          <w:sz w:val="24"/>
          <w:szCs w:val="24"/>
          <w:rtl w:val="0"/>
          <w:lang w:val="en-US"/>
        </w:rPr>
        <w:t>Consistently hit quota of 27-30 applications per day to satisfy daily performance metrics</w:t>
      </w:r>
    </w:p>
    <w:p>
      <w:pPr>
        <w:pStyle w:val="Default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Client Services Representative</w:t>
      </w: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CCS, 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Newton, MA via TCS Staffing                                                                                                                2015</w:t>
      </w:r>
    </w:p>
    <w:p>
      <w:pPr>
        <w:pStyle w:val="Default"/>
        <w:numPr>
          <w:ilvl w:val="0"/>
          <w:numId w:val="5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Processed E-Oscar dispute verifications for errors on consumers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credit reports</w:t>
      </w:r>
    </w:p>
    <w:p>
      <w:pPr>
        <w:pStyle w:val="Default"/>
        <w:numPr>
          <w:ilvl w:val="0"/>
          <w:numId w:val="5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Verified accuracy of consumers</w:t>
      </w:r>
      <w:r>
        <w:rPr>
          <w:rStyle w:val="None A"/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contact information in FACS system</w:t>
      </w:r>
    </w:p>
    <w:p>
      <w:pPr>
        <w:pStyle w:val="Default"/>
        <w:numPr>
          <w:ilvl w:val="0"/>
          <w:numId w:val="5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Entered bankruptcy information from paper document into electronic format</w:t>
      </w:r>
    </w:p>
    <w:p>
      <w:pPr>
        <w:pStyle w:val="Default"/>
        <w:numPr>
          <w:ilvl w:val="0"/>
          <w:numId w:val="5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Processed consumer mail disputes</w:t>
      </w:r>
    </w:p>
    <w:p>
      <w:pPr>
        <w:pStyle w:val="Default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Data Entry Clerk</w:t>
      </w: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Harvard Pilgrim Health Care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, Wellesley, MA via TCS Staffing </w:t>
        <w:tab/>
        <w:tab/>
        <w:tab/>
        <w:tab/>
        <w:t xml:space="preserve"> </w:t>
        <w:tab/>
        <w:t xml:space="preserve">              2014 </w:t>
      </w:r>
    </w:p>
    <w:p>
      <w:pPr>
        <w:pStyle w:val="List Paragraph"/>
        <w:numPr>
          <w:ilvl w:val="0"/>
          <w:numId w:val="7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Processed incoming applications for the Medicare sales team</w:t>
      </w:r>
    </w:p>
    <w:p>
      <w:pPr>
        <w:pStyle w:val="List Paragraph"/>
        <w:numPr>
          <w:ilvl w:val="0"/>
          <w:numId w:val="7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Entered demographic info for applicants and ensured accuracy of info</w:t>
      </w:r>
    </w:p>
    <w:p>
      <w:pPr>
        <w:pStyle w:val="List Paragraph"/>
        <w:numPr>
          <w:ilvl w:val="0"/>
          <w:numId w:val="7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Reconciled processed applications to ensure proper count and stored for filing</w:t>
      </w:r>
    </w:p>
    <w:p>
      <w:pPr>
        <w:pStyle w:val="List Paragraph"/>
        <w:numPr>
          <w:ilvl w:val="0"/>
          <w:numId w:val="7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Scanned incoming applications to network drive for processing by Enrollment</w:t>
      </w:r>
    </w:p>
    <w:p>
      <w:pPr>
        <w:pStyle w:val="Default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0"/>
        <w:ind w:left="72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Default"/>
        <w:spacing w:after="0"/>
        <w:ind w:left="720" w:firstLine="0"/>
        <w:jc w:val="center"/>
        <w:rPr>
          <w:rStyle w:val="None A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 A"/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Peter Amara</w:t>
      </w:r>
    </w:p>
    <w:p>
      <w:pPr>
        <w:pStyle w:val="Body A"/>
        <w:ind w:left="720" w:firstLine="0"/>
        <w:rPr>
          <w:rStyle w:val="None A"/>
          <w:sz w:val="24"/>
          <w:szCs w:val="24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121 Norwich Circle, Medford, MA 02155              (617) 462-6746 </w:t>
      </w:r>
      <w:r>
        <w:rPr>
          <w:rStyle w:val="None A"/>
          <w:rFonts w:ascii="Symbol" w:hAnsi="Symbol"/>
          <w:sz w:val="24"/>
          <w:szCs w:val="24"/>
          <w:rtl w:val="0"/>
          <w:lang w:val="en-US"/>
        </w:rPr>
        <w:t xml:space="preserve">               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"mailto:peter.j.amara@gmail.com"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peter.j.amara@gmail.com</w:t>
      </w:r>
      <w:r>
        <w:rPr/>
        <w:fldChar w:fldCharType="end" w:fldLock="0"/>
      </w:r>
    </w:p>
    <w:p>
      <w:pPr>
        <w:pStyle w:val="Body A"/>
        <w:ind w:left="720" w:firstLine="0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Symbol" w:hAnsi="Symbol"/>
          <w:sz w:val="24"/>
          <w:szCs w:val="24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"http://www.linkedin.com/in/peteramara"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www.linkedin.com/in/peteramara</w:t>
      </w:r>
      <w:r>
        <w:rPr/>
        <w:fldChar w:fldCharType="end" w:fldLock="0"/>
      </w:r>
      <w:r>
        <w:rPr>
          <w:rStyle w:val="None A"/>
          <w:sz w:val="24"/>
          <w:szCs w:val="24"/>
          <w:rtl w:val="0"/>
          <w:lang w:val="en-US"/>
        </w:rPr>
        <w:t xml:space="preserve"> 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"http://www.musicboxpete.com"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www.musicboxpete.com</w:t>
      </w:r>
      <w:r>
        <w:rPr/>
        <w:fldChar w:fldCharType="end" w:fldLock="0"/>
      </w:r>
    </w:p>
    <w:p>
      <w:pPr>
        <w:pStyle w:val="Body A"/>
        <w:ind w:left="720" w:firstLine="0"/>
        <w:rPr>
          <w:rStyle w:val="None A"/>
          <w:rFonts w:ascii="Times New Roman" w:cs="Times New Roman" w:hAnsi="Times New Roman" w:eastAsia="Times New Roman"/>
          <w:sz w:val="6"/>
          <w:szCs w:val="6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__________________________________________________________________________________</w:t>
      </w:r>
    </w:p>
    <w:p>
      <w:pPr>
        <w:pStyle w:val="Default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Coding Clerk</w:t>
      </w: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Innerscope Market Research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, Boston, MA</w:t>
        <w:tab/>
        <w:t xml:space="preserve"> via KNF&amp;T Staffing</w:t>
        <w:tab/>
        <w:tab/>
        <w:tab/>
        <w:tab/>
        <w:tab/>
        <w:t xml:space="preserve">              2013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Viewed and analyzed videos of focus group participants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Coded the facial expression responses of viewers to video stimuli 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Marked respondents' answers using Microsoft Excel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Ensured the quality and timely completion of coding assignments</w:t>
      </w:r>
    </w:p>
    <w:p>
      <w:pPr>
        <w:pStyle w:val="Default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Managing Editor</w:t>
      </w: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Esente Music Group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, Beverly, MA</w:t>
        <w:tab/>
        <w:tab/>
        <w:tab/>
        <w:tab/>
        <w:tab/>
        <w:tab/>
        <w:tab/>
        <w:tab/>
        <w:tab/>
        <w:t xml:space="preserve">   2010 - 2012 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Wrote and edited articles for the Esente Center Stage blog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Managed a team of 2 writers to develop new writing content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Maintained contact with bands to inform them of new articles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Assisted in gathering leads for Lustro Music Management</w:t>
      </w:r>
    </w:p>
    <w:p>
      <w:pPr>
        <w:pStyle w:val="Default"/>
        <w:spacing w:after="0"/>
        <w:rPr>
          <w:sz w:val="24"/>
          <w:szCs w:val="24"/>
        </w:rPr>
      </w:pP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Legal Records Management Clerk</w:t>
      </w:r>
    </w:p>
    <w:p>
      <w:pPr>
        <w:pStyle w:val="Default"/>
        <w:spacing w:after="0"/>
        <w:rPr>
          <w:rStyle w:val="None A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EAPD, LLC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, Boston, MA</w:t>
        <w:tab/>
        <w:tab/>
        <w:tab/>
        <w:tab/>
        <w:tab/>
        <w:tab/>
        <w:tab/>
        <w:tab/>
        <w:t xml:space="preserve">           </w:t>
        <w:tab/>
        <w:tab/>
        <w:t xml:space="preserve">  2007 - 2008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Created files using LegalKey for employee research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Assisted attorneys in locating files by electronic means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Organized and maintained law libraries, documents, and case files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left"/>
        <w:rPr>
          <w:rStyle w:val="None A"/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Assisted in collecting information such as employment or medical records</w:t>
      </w:r>
    </w:p>
    <w:p>
      <w:pPr>
        <w:pStyle w:val="Default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pBdr>
          <w:top w:val="nil"/>
          <w:left w:val="nil"/>
          <w:bottom w:val="single" w:color="000000" w:sz="4" w:space="0" w:shadow="0" w:frame="0"/>
          <w:right w:val="nil"/>
        </w:pBdr>
        <w:spacing w:after="0"/>
        <w:rPr>
          <w:rStyle w:val="None A"/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Style w:val="None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Default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Bachelor of Arts </w:t>
      </w:r>
      <w:r>
        <w:rPr>
          <w:rStyle w:val="None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– </w:t>
      </w: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Criminal Justice</w:t>
      </w: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Curry College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, Milton, MA</w:t>
        <w:tab/>
        <w:tab/>
        <w:tab/>
        <w:tab/>
        <w:tab/>
        <w:tab/>
        <w:tab/>
        <w:tab/>
        <w:tab/>
        <w:tab/>
        <w:tab/>
        <w:t xml:space="preserve">   2007</w:t>
      </w:r>
    </w:p>
    <w:p>
      <w:pPr>
        <w:pStyle w:val="List Paragraph"/>
        <w:spacing w:after="0"/>
        <w:ind w:left="0" w:firstLine="0"/>
        <w:rPr>
          <w:rStyle w:val="None A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Graduated with Distinction, Curry College Honors Scholar</w:t>
      </w:r>
    </w:p>
    <w:p>
      <w:pPr>
        <w:pStyle w:val="List Paragraph"/>
        <w:spacing w:after="0"/>
        <w:ind w:left="144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Graduate Certificate </w:t>
      </w:r>
      <w:r>
        <w:rPr>
          <w:rStyle w:val="None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– </w:t>
      </w: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Music Industry Management</w:t>
      </w:r>
    </w:p>
    <w:p>
      <w:pPr>
        <w:pStyle w:val="Default"/>
        <w:spacing w:after="0"/>
        <w:rPr>
          <w:rStyle w:val="None A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Northeastern University, 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Boston, MA                                                                                                            2011</w:t>
      </w:r>
    </w:p>
    <w:p>
      <w:pPr>
        <w:pStyle w:val="List Paragraph"/>
        <w:spacing w:after="0"/>
        <w:ind w:left="108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</w:pPr>
      <w:r>
        <w:rPr>
          <w:rStyle w:val="None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Candidate for Graduate Certificate - Technical Writing</w:t>
        <w:tab/>
        <w:tab/>
        <w:tab/>
        <w:tab/>
        <w:tab/>
        <w:tab/>
        <w:tab/>
        <w:tab/>
      </w:r>
      <w:r>
        <w:rPr>
          <w:rStyle w:val="None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Middlesex Community College, </w:t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>Bedford, MA                                                                                              2017</w:t>
      </w:r>
      <w:r>
        <w:rPr>
          <w:rStyle w:val="None A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  <w:tab/>
      </w:r>
      <w:r>
        <w:rPr>
          <w:rStyle w:val="None A"/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                                                                       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5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5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5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5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5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5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6"/>
  </w:abstractNum>
  <w:abstractNum w:abstractNumId="9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7"/>
  </w:abstractNum>
  <w:abstractNum w:abstractNumId="11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n-US"/>
    </w:rPr>
  </w:style>
  <w:style w:type="character" w:styleId="None A">
    <w:name w:val="None A"/>
    <w:rPr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None A"/>
    <w:next w:val="Hyperlink.0"/>
    <w:rPr>
      <w:rFonts w:ascii="Times New Roman" w:cs="Times New Roman" w:hAnsi="Times New Roman" w:eastAsia="Times New Roman"/>
      <w:color w:val="000000"/>
      <w:sz w:val="24"/>
      <w:szCs w:val="24"/>
      <w:u w:val="none" w:color="000000"/>
    </w:rPr>
  </w:style>
  <w:style w:type="character" w:styleId="Hyperlink.1">
    <w:name w:val="Hyperlink.1"/>
    <w:basedOn w:val="None A"/>
    <w:next w:val="Hyperlink.1"/>
    <w:rPr>
      <w:rFonts w:ascii="Times New Roman" w:cs="Times New Roman" w:hAnsi="Times New Roman" w:eastAsia="Times New Roman"/>
      <w:color w:val="0000ff"/>
      <w:sz w:val="24"/>
      <w:szCs w:val="24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4"/>
      </w:numPr>
    </w:pPr>
  </w:style>
  <w:style w:type="numbering" w:styleId="Imported Style 4">
    <w:name w:val="Imported Style 4"/>
    <w:pPr>
      <w:numPr>
        <w:numId w:val="6"/>
      </w:numPr>
    </w:pPr>
  </w:style>
  <w:style w:type="numbering" w:styleId="Imported Style 5">
    <w:name w:val="Imported Style 5"/>
    <w:pPr>
      <w:numPr>
        <w:numId w:val="8"/>
      </w:numPr>
    </w:pPr>
  </w:style>
  <w:style w:type="numbering" w:styleId="Imported Style 6">
    <w:name w:val="Imported Style 6"/>
    <w:pPr>
      <w:numPr>
        <w:numId w:val="10"/>
      </w:numPr>
    </w:pPr>
  </w:style>
  <w:style w:type="numbering" w:styleId="Imported Style 7">
    <w:name w:val="Imported Style 7"/>
    <w:pPr>
      <w:numPr>
        <w:numId w:val="1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