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378E7" w14:textId="77777777" w:rsidR="005D2E51" w:rsidRPr="005D2E51" w:rsidRDefault="005D2E51" w:rsidP="005D2E51">
      <w:pPr>
        <w:rPr>
          <w:b/>
          <w:bCs/>
          <w:sz w:val="24"/>
          <w:szCs w:val="24"/>
        </w:rPr>
      </w:pPr>
      <w:r w:rsidRPr="005D2E51">
        <w:rPr>
          <w:sz w:val="24"/>
          <w:szCs w:val="24"/>
        </w:rPr>
        <w:t xml:space="preserve">1. </w:t>
      </w:r>
      <w:r w:rsidRPr="005D2E51">
        <w:rPr>
          <w:b/>
          <w:bCs/>
          <w:sz w:val="24"/>
          <w:szCs w:val="24"/>
        </w:rPr>
        <w:t>The Influence of Fashion Shows on Womanhood</w:t>
      </w:r>
    </w:p>
    <w:p w14:paraId="06320C17" w14:textId="77777777" w:rsidR="005D2E51" w:rsidRPr="005D2E51" w:rsidRDefault="005D2E51" w:rsidP="005D2E51">
      <w:pPr>
        <w:rPr>
          <w:sz w:val="24"/>
          <w:szCs w:val="24"/>
        </w:rPr>
      </w:pPr>
      <w:r w:rsidRPr="005D2E51">
        <w:rPr>
          <w:sz w:val="24"/>
          <w:szCs w:val="24"/>
        </w:rPr>
        <w:t>In discussing the impact of fashion shows on women, opinions varied widely. Some participants felt that these events offer significant opportunities for women, opening doors to new careers and serving as a source of inspiration for others. In contrast, others expressed concerns that fashion shows often promote unattainable beauty ideals and contribute to objectification, which can reinforce harmful stereotypes. A few participants noted, however, that the industry is shifting, with greater emphasis now on body positivity and diversity. Some also questioned the social value of fashion shows, suggesting that they may be lavish displays aimed at luxury rather than meaningful change.</w:t>
      </w:r>
    </w:p>
    <w:p w14:paraId="49067D7C" w14:textId="77777777" w:rsidR="005D2E51" w:rsidRPr="005D2E51" w:rsidRDefault="005D2E51" w:rsidP="005D2E51">
      <w:pPr>
        <w:rPr>
          <w:sz w:val="24"/>
          <w:szCs w:val="24"/>
        </w:rPr>
      </w:pPr>
    </w:p>
    <w:p w14:paraId="1908E18E" w14:textId="77777777" w:rsidR="005D2E51" w:rsidRPr="005D2E51" w:rsidRDefault="005D2E51" w:rsidP="005D2E51">
      <w:pPr>
        <w:rPr>
          <w:b/>
          <w:bCs/>
          <w:sz w:val="24"/>
          <w:szCs w:val="24"/>
        </w:rPr>
      </w:pPr>
      <w:r w:rsidRPr="005D2E51">
        <w:rPr>
          <w:sz w:val="24"/>
          <w:szCs w:val="24"/>
        </w:rPr>
        <w:t xml:space="preserve">2. </w:t>
      </w:r>
      <w:r w:rsidRPr="005D2E51">
        <w:rPr>
          <w:b/>
          <w:bCs/>
          <w:sz w:val="24"/>
          <w:szCs w:val="24"/>
        </w:rPr>
        <w:t>The Role of Soldiers and Teachers in Serving the Nation</w:t>
      </w:r>
    </w:p>
    <w:p w14:paraId="04C1C075" w14:textId="77777777" w:rsidR="005D2E51" w:rsidRPr="005D2E51" w:rsidRDefault="005D2E51" w:rsidP="005D2E51">
      <w:pPr>
        <w:rPr>
          <w:sz w:val="24"/>
          <w:szCs w:val="24"/>
        </w:rPr>
      </w:pPr>
      <w:r w:rsidRPr="005D2E51">
        <w:rPr>
          <w:sz w:val="24"/>
          <w:szCs w:val="24"/>
        </w:rPr>
        <w:t>The discussion on national service highlighted different perspectives on the roles of soldiers and teachers. Many felt that teachers have the greatest impact, as they shape the future citizens of the nation, including its soldiers. They argued that teachers provide the essential skills and values needed for all professions. However, a participant from a conflict-affected region shared how soldiers are critical to the safety of her community, which, for her, makes them invaluable protectors. This point illustrated how people’s experiences can shape their views on who contributes most to society.</w:t>
      </w:r>
    </w:p>
    <w:p w14:paraId="18010101" w14:textId="77777777" w:rsidR="005D2E51" w:rsidRPr="005D2E51" w:rsidRDefault="005D2E51" w:rsidP="005D2E51">
      <w:pPr>
        <w:rPr>
          <w:sz w:val="24"/>
          <w:szCs w:val="24"/>
        </w:rPr>
      </w:pPr>
    </w:p>
    <w:p w14:paraId="79903530" w14:textId="77777777" w:rsidR="005D2E51" w:rsidRPr="005D2E51" w:rsidRDefault="005D2E51" w:rsidP="005D2E51">
      <w:pPr>
        <w:rPr>
          <w:sz w:val="24"/>
          <w:szCs w:val="24"/>
        </w:rPr>
      </w:pPr>
      <w:r w:rsidRPr="005D2E51">
        <w:rPr>
          <w:sz w:val="24"/>
          <w:szCs w:val="24"/>
        </w:rPr>
        <w:t xml:space="preserve">3. </w:t>
      </w:r>
      <w:r w:rsidRPr="005D2E51">
        <w:rPr>
          <w:b/>
          <w:bCs/>
          <w:sz w:val="24"/>
          <w:szCs w:val="24"/>
        </w:rPr>
        <w:t>The 75% Attendance Requirement: Necessary or Excessive?</w:t>
      </w:r>
    </w:p>
    <w:p w14:paraId="0DF15336" w14:textId="2C556AA0" w:rsidR="00F87289" w:rsidRPr="005D2E51" w:rsidRDefault="005D2E51" w:rsidP="005D2E51">
      <w:pPr>
        <w:rPr>
          <w:sz w:val="24"/>
          <w:szCs w:val="24"/>
        </w:rPr>
      </w:pPr>
      <w:r w:rsidRPr="005D2E51">
        <w:rPr>
          <w:sz w:val="24"/>
          <w:szCs w:val="24"/>
        </w:rPr>
        <w:t>The debate on mandatory attendance saw most students advocating for a reduction in the 75% requirement, as many now rely on online resources and find them more effective for independent learning. Students argued that a more flexible attendance policy, possibly around 60%, would better accommodate those who manage other obligations or personal challenges. Current policies, they felt, often restrict their ability to choose learning methods that work best for them.</w:t>
      </w:r>
    </w:p>
    <w:sectPr w:rsidR="00F87289" w:rsidRPr="005D2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51"/>
    <w:rsid w:val="005D2E51"/>
    <w:rsid w:val="00F87289"/>
    <w:rsid w:val="00FF3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7B86"/>
  <w15:chartTrackingRefBased/>
  <w15:docId w15:val="{687FC1CC-737D-4872-A0DB-4A8D1ED2C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Lopes</dc:creator>
  <cp:keywords/>
  <dc:description/>
  <cp:lastModifiedBy>Xavier Lopes</cp:lastModifiedBy>
  <cp:revision>1</cp:revision>
  <dcterms:created xsi:type="dcterms:W3CDTF">2024-11-12T05:45:00Z</dcterms:created>
  <dcterms:modified xsi:type="dcterms:W3CDTF">2024-11-12T05:49:00Z</dcterms:modified>
</cp:coreProperties>
</file>