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33A052" w14:textId="77777777" w:rsidR="00EF4E74" w:rsidRPr="00AC78F7" w:rsidRDefault="00EF4E74" w:rsidP="00EF4E74">
      <w:pPr>
        <w:jc w:val="center"/>
        <w:rPr>
          <w:sz w:val="28"/>
          <w:szCs w:val="28"/>
        </w:rPr>
      </w:pPr>
      <w:r w:rsidRPr="00AC78F7">
        <w:rPr>
          <w:sz w:val="28"/>
          <w:szCs w:val="28"/>
        </w:rPr>
        <w:t>Cloud Computing Report</w:t>
      </w:r>
    </w:p>
    <w:p w14:paraId="6DC6734C" w14:textId="77777777" w:rsidR="00EF4E74" w:rsidRPr="00AC78F7" w:rsidRDefault="00EF4E74" w:rsidP="00EF4E74">
      <w:pPr>
        <w:jc w:val="center"/>
        <w:rPr>
          <w:sz w:val="28"/>
          <w:szCs w:val="28"/>
        </w:rPr>
      </w:pPr>
      <w:r w:rsidRPr="00AC78F7">
        <w:rPr>
          <w:sz w:val="28"/>
          <w:szCs w:val="28"/>
        </w:rPr>
        <w:t>Environmental Impact of Cloud Computing</w:t>
      </w:r>
    </w:p>
    <w:p w14:paraId="0DA6A78B" w14:textId="7039A045" w:rsidR="00F87289" w:rsidRPr="00AC78F7" w:rsidRDefault="00EF4E74" w:rsidP="00EF4E74">
      <w:pPr>
        <w:jc w:val="center"/>
        <w:rPr>
          <w:sz w:val="28"/>
          <w:szCs w:val="28"/>
        </w:rPr>
      </w:pPr>
      <w:r w:rsidRPr="00AC78F7">
        <w:rPr>
          <w:sz w:val="28"/>
          <w:szCs w:val="28"/>
        </w:rPr>
        <w:t>Mark Lopes(9913)</w:t>
      </w:r>
    </w:p>
    <w:p w14:paraId="0CD9C872" w14:textId="77777777" w:rsidR="00EF4E74" w:rsidRPr="00AC78F7" w:rsidRDefault="00EF4E74" w:rsidP="00EF4E74">
      <w:pPr>
        <w:jc w:val="center"/>
        <w:rPr>
          <w:sz w:val="28"/>
          <w:szCs w:val="28"/>
        </w:rPr>
      </w:pPr>
      <w:r w:rsidRPr="00AC78F7">
        <w:rPr>
          <w:sz w:val="28"/>
          <w:szCs w:val="28"/>
        </w:rPr>
        <w:t>Chapter 1</w:t>
      </w:r>
    </w:p>
    <w:p w14:paraId="19EB6CD9" w14:textId="77777777" w:rsidR="00EF4E74" w:rsidRPr="00AC78F7" w:rsidRDefault="00EF4E74" w:rsidP="00EF4E74">
      <w:pPr>
        <w:jc w:val="center"/>
        <w:rPr>
          <w:sz w:val="28"/>
          <w:szCs w:val="28"/>
        </w:rPr>
      </w:pPr>
      <w:r w:rsidRPr="00AC78F7">
        <w:rPr>
          <w:sz w:val="28"/>
          <w:szCs w:val="28"/>
        </w:rPr>
        <w:t xml:space="preserve"> Introduction</w:t>
      </w:r>
    </w:p>
    <w:p w14:paraId="0DA2F6AA" w14:textId="1F68867B" w:rsidR="00EF4E74" w:rsidRPr="00AC78F7" w:rsidRDefault="00EF4E74" w:rsidP="00EF4E74">
      <w:pPr>
        <w:jc w:val="both"/>
        <w:rPr>
          <w:sz w:val="24"/>
          <w:szCs w:val="24"/>
        </w:rPr>
      </w:pPr>
      <w:r w:rsidRPr="00AC78F7">
        <w:rPr>
          <w:sz w:val="24"/>
          <w:szCs w:val="24"/>
        </w:rPr>
        <w:t xml:space="preserve">Cloud computing has revolutionized the way businesses and individuals store, process, and access data. However, the massive infrastructure supporting cloud services—data </w:t>
      </w:r>
      <w:proofErr w:type="spellStart"/>
      <w:r w:rsidRPr="00AC78F7">
        <w:rPr>
          <w:sz w:val="24"/>
          <w:szCs w:val="24"/>
        </w:rPr>
        <w:t>centers</w:t>
      </w:r>
      <w:proofErr w:type="spellEnd"/>
      <w:r w:rsidRPr="00AC78F7">
        <w:rPr>
          <w:sz w:val="24"/>
          <w:szCs w:val="24"/>
        </w:rPr>
        <w:t xml:space="preserve">, networking equipment, and cooling systems—has a significant environmental impact. This report explores the energy consumption and carbon emissions associated with cloud computing, evaluates the sustainability efforts of major cloud providers, and assesses whether cloud computing is a more sustainable alternative to traditional data </w:t>
      </w:r>
      <w:proofErr w:type="spellStart"/>
      <w:r w:rsidRPr="00AC78F7">
        <w:rPr>
          <w:sz w:val="24"/>
          <w:szCs w:val="24"/>
        </w:rPr>
        <w:t>centers</w:t>
      </w:r>
      <w:proofErr w:type="spellEnd"/>
      <w:r w:rsidRPr="00AC78F7">
        <w:rPr>
          <w:sz w:val="24"/>
          <w:szCs w:val="24"/>
        </w:rPr>
        <w:t>.</w:t>
      </w:r>
    </w:p>
    <w:p w14:paraId="26D8C8B4" w14:textId="2AB52394" w:rsidR="00AC78F7" w:rsidRPr="00AC78F7" w:rsidRDefault="00AC78F7" w:rsidP="00EF4E74">
      <w:pPr>
        <w:jc w:val="both"/>
        <w:rPr>
          <w:sz w:val="24"/>
          <w:szCs w:val="24"/>
        </w:rPr>
      </w:pPr>
      <w:r w:rsidRPr="00AC78F7">
        <w:rPr>
          <w:noProof/>
        </w:rPr>
        <w:drawing>
          <wp:inline distT="0" distB="0" distL="0" distR="0" wp14:anchorId="5A033015" wp14:editId="0C0F5758">
            <wp:extent cx="5731510" cy="2994660"/>
            <wp:effectExtent l="0" t="0" r="2540" b="0"/>
            <wp:docPr id="533313525" name="Picture 1" descr="The Cloud and its Environmental Impa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Cloud and its Environmental Impac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2A6B5" w14:textId="77777777" w:rsidR="00AC78F7" w:rsidRPr="00AC78F7" w:rsidRDefault="00AC78F7">
      <w:pPr>
        <w:rPr>
          <w:sz w:val="24"/>
          <w:szCs w:val="24"/>
        </w:rPr>
      </w:pPr>
      <w:r w:rsidRPr="00AC78F7">
        <w:rPr>
          <w:sz w:val="24"/>
          <w:szCs w:val="24"/>
        </w:rPr>
        <w:br w:type="page"/>
      </w:r>
    </w:p>
    <w:p w14:paraId="6AA07669" w14:textId="5181D332" w:rsidR="00AC78F7" w:rsidRPr="00AC78F7" w:rsidRDefault="00AC78F7" w:rsidP="00AC78F7">
      <w:pPr>
        <w:jc w:val="center"/>
        <w:rPr>
          <w:sz w:val="28"/>
          <w:szCs w:val="28"/>
        </w:rPr>
      </w:pPr>
      <w:r w:rsidRPr="00AC78F7">
        <w:rPr>
          <w:sz w:val="28"/>
          <w:szCs w:val="28"/>
        </w:rPr>
        <w:lastRenderedPageBreak/>
        <w:t>Chapter 2</w:t>
      </w:r>
    </w:p>
    <w:p w14:paraId="75AA016D" w14:textId="05AD764F" w:rsidR="00AC78F7" w:rsidRPr="00AC78F7" w:rsidRDefault="00AC78F7" w:rsidP="00AC78F7">
      <w:pPr>
        <w:jc w:val="center"/>
        <w:rPr>
          <w:sz w:val="28"/>
          <w:szCs w:val="28"/>
        </w:rPr>
      </w:pPr>
      <w:r w:rsidRPr="00AC78F7">
        <w:rPr>
          <w:sz w:val="28"/>
          <w:szCs w:val="28"/>
        </w:rPr>
        <w:t xml:space="preserve"> Environmental Footprint of Cloud Computing</w:t>
      </w:r>
    </w:p>
    <w:p w14:paraId="16059B5A" w14:textId="77777777" w:rsidR="00AC78F7" w:rsidRPr="00AC78F7" w:rsidRDefault="00AC78F7" w:rsidP="00AC78F7">
      <w:pPr>
        <w:jc w:val="both"/>
        <w:rPr>
          <w:sz w:val="24"/>
          <w:szCs w:val="24"/>
        </w:rPr>
      </w:pPr>
      <w:r w:rsidRPr="00AC78F7">
        <w:rPr>
          <w:sz w:val="24"/>
          <w:szCs w:val="24"/>
        </w:rPr>
        <w:t>2.1 Energy Consumption</w:t>
      </w:r>
    </w:p>
    <w:p w14:paraId="70257CC5" w14:textId="77777777" w:rsidR="00AC78F7" w:rsidRPr="00AC78F7" w:rsidRDefault="00AC78F7" w:rsidP="00AC78F7">
      <w:pPr>
        <w:numPr>
          <w:ilvl w:val="0"/>
          <w:numId w:val="1"/>
        </w:numPr>
        <w:jc w:val="both"/>
        <w:rPr>
          <w:sz w:val="24"/>
          <w:szCs w:val="24"/>
        </w:rPr>
      </w:pPr>
      <w:r w:rsidRPr="00AC78F7">
        <w:rPr>
          <w:sz w:val="24"/>
          <w:szCs w:val="24"/>
        </w:rPr>
        <w:t xml:space="preserve">Cloud computing relies on vast data </w:t>
      </w:r>
      <w:proofErr w:type="spellStart"/>
      <w:r w:rsidRPr="00AC78F7">
        <w:rPr>
          <w:sz w:val="24"/>
          <w:szCs w:val="24"/>
        </w:rPr>
        <w:t>centers</w:t>
      </w:r>
      <w:proofErr w:type="spellEnd"/>
      <w:r w:rsidRPr="00AC78F7">
        <w:rPr>
          <w:sz w:val="24"/>
          <w:szCs w:val="24"/>
        </w:rPr>
        <w:t xml:space="preserve"> that require continuous power for servers, storage, and networking.</w:t>
      </w:r>
    </w:p>
    <w:p w14:paraId="693090CB" w14:textId="77777777" w:rsidR="00AC78F7" w:rsidRPr="00AC78F7" w:rsidRDefault="00AC78F7" w:rsidP="00AC78F7">
      <w:pPr>
        <w:numPr>
          <w:ilvl w:val="0"/>
          <w:numId w:val="1"/>
        </w:numPr>
        <w:jc w:val="both"/>
        <w:rPr>
          <w:sz w:val="24"/>
          <w:szCs w:val="24"/>
        </w:rPr>
      </w:pPr>
      <w:r w:rsidRPr="00AC78F7">
        <w:rPr>
          <w:sz w:val="24"/>
          <w:szCs w:val="24"/>
        </w:rPr>
        <w:t xml:space="preserve">According to research, data </w:t>
      </w:r>
      <w:proofErr w:type="spellStart"/>
      <w:r w:rsidRPr="00AC78F7">
        <w:rPr>
          <w:sz w:val="24"/>
          <w:szCs w:val="24"/>
        </w:rPr>
        <w:t>centers</w:t>
      </w:r>
      <w:proofErr w:type="spellEnd"/>
      <w:r w:rsidRPr="00AC78F7">
        <w:rPr>
          <w:sz w:val="24"/>
          <w:szCs w:val="24"/>
        </w:rPr>
        <w:t xml:space="preserve"> account for approximately 1% of global electricity demand and are expected to increase with the growth of cloud services.</w:t>
      </w:r>
    </w:p>
    <w:p w14:paraId="072FA613" w14:textId="77777777" w:rsidR="00AC78F7" w:rsidRPr="00AC78F7" w:rsidRDefault="00AC78F7" w:rsidP="00AC78F7">
      <w:pPr>
        <w:numPr>
          <w:ilvl w:val="0"/>
          <w:numId w:val="1"/>
        </w:numPr>
        <w:jc w:val="both"/>
        <w:rPr>
          <w:sz w:val="24"/>
          <w:szCs w:val="24"/>
        </w:rPr>
      </w:pPr>
      <w:r w:rsidRPr="00AC78F7">
        <w:rPr>
          <w:sz w:val="24"/>
          <w:szCs w:val="24"/>
        </w:rPr>
        <w:t>High-performance computing, AI workloads, and large-scale storage contribute to high energy consumption.</w:t>
      </w:r>
    </w:p>
    <w:p w14:paraId="4A02D0B6" w14:textId="77777777" w:rsidR="00AC78F7" w:rsidRPr="00AC78F7" w:rsidRDefault="00AC78F7" w:rsidP="00AC78F7">
      <w:pPr>
        <w:jc w:val="both"/>
        <w:rPr>
          <w:sz w:val="24"/>
          <w:szCs w:val="24"/>
        </w:rPr>
      </w:pPr>
      <w:r w:rsidRPr="00AC78F7">
        <w:rPr>
          <w:sz w:val="24"/>
          <w:szCs w:val="24"/>
        </w:rPr>
        <w:t>2.2 Carbon Emissions</w:t>
      </w:r>
    </w:p>
    <w:p w14:paraId="690DBD97" w14:textId="77777777" w:rsidR="00AC78F7" w:rsidRPr="00AC78F7" w:rsidRDefault="00AC78F7" w:rsidP="00AC78F7">
      <w:pPr>
        <w:numPr>
          <w:ilvl w:val="0"/>
          <w:numId w:val="2"/>
        </w:numPr>
        <w:jc w:val="both"/>
        <w:rPr>
          <w:sz w:val="24"/>
          <w:szCs w:val="24"/>
        </w:rPr>
      </w:pPr>
      <w:r w:rsidRPr="00AC78F7">
        <w:rPr>
          <w:sz w:val="24"/>
          <w:szCs w:val="24"/>
        </w:rPr>
        <w:t xml:space="preserve">The carbon footprint of cloud services comes from the electricity used by data </w:t>
      </w:r>
      <w:proofErr w:type="spellStart"/>
      <w:r w:rsidRPr="00AC78F7">
        <w:rPr>
          <w:sz w:val="24"/>
          <w:szCs w:val="24"/>
        </w:rPr>
        <w:t>centers</w:t>
      </w:r>
      <w:proofErr w:type="spellEnd"/>
      <w:r w:rsidRPr="00AC78F7">
        <w:rPr>
          <w:sz w:val="24"/>
          <w:szCs w:val="24"/>
        </w:rPr>
        <w:t>, which often rely on fossil fuels.</w:t>
      </w:r>
    </w:p>
    <w:p w14:paraId="4F2F4423" w14:textId="77777777" w:rsidR="00AC78F7" w:rsidRPr="00AC78F7" w:rsidRDefault="00AC78F7" w:rsidP="00AC78F7">
      <w:pPr>
        <w:numPr>
          <w:ilvl w:val="0"/>
          <w:numId w:val="2"/>
        </w:numPr>
        <w:jc w:val="both"/>
        <w:rPr>
          <w:sz w:val="24"/>
          <w:szCs w:val="24"/>
        </w:rPr>
      </w:pPr>
      <w:r w:rsidRPr="00AC78F7">
        <w:rPr>
          <w:sz w:val="24"/>
          <w:szCs w:val="24"/>
        </w:rPr>
        <w:t>Studies estimate that the ICT sector, including cloud computing, contributes around 2-3% of global greenhouse gas emissions, comparable to the aviation industry.</w:t>
      </w:r>
    </w:p>
    <w:p w14:paraId="6355DD56" w14:textId="77777777" w:rsidR="00AC78F7" w:rsidRPr="00AC78F7" w:rsidRDefault="00AC78F7" w:rsidP="00AC78F7">
      <w:pPr>
        <w:numPr>
          <w:ilvl w:val="0"/>
          <w:numId w:val="2"/>
        </w:numPr>
        <w:jc w:val="both"/>
        <w:rPr>
          <w:sz w:val="24"/>
          <w:szCs w:val="24"/>
        </w:rPr>
      </w:pPr>
      <w:r w:rsidRPr="00AC78F7">
        <w:rPr>
          <w:sz w:val="24"/>
          <w:szCs w:val="24"/>
        </w:rPr>
        <w:t xml:space="preserve">Emissions vary based on energy sources: data </w:t>
      </w:r>
      <w:proofErr w:type="spellStart"/>
      <w:r w:rsidRPr="00AC78F7">
        <w:rPr>
          <w:sz w:val="24"/>
          <w:szCs w:val="24"/>
        </w:rPr>
        <w:t>centers</w:t>
      </w:r>
      <w:proofErr w:type="spellEnd"/>
      <w:r w:rsidRPr="00AC78F7">
        <w:rPr>
          <w:sz w:val="24"/>
          <w:szCs w:val="24"/>
        </w:rPr>
        <w:t xml:space="preserve"> powered by renewable energy have a lower environmental impact than those using coal or natural gas.</w:t>
      </w:r>
    </w:p>
    <w:p w14:paraId="70191849" w14:textId="77777777" w:rsidR="00AC78F7" w:rsidRPr="00AC78F7" w:rsidRDefault="00AC78F7" w:rsidP="00AC78F7">
      <w:pPr>
        <w:jc w:val="both"/>
        <w:rPr>
          <w:sz w:val="24"/>
          <w:szCs w:val="24"/>
        </w:rPr>
      </w:pPr>
      <w:r w:rsidRPr="00AC78F7">
        <w:rPr>
          <w:sz w:val="24"/>
          <w:szCs w:val="24"/>
        </w:rPr>
        <w:t>2.3 Water Usage</w:t>
      </w:r>
    </w:p>
    <w:p w14:paraId="0DC5A5E1" w14:textId="77777777" w:rsidR="00AC78F7" w:rsidRPr="00AC78F7" w:rsidRDefault="00AC78F7" w:rsidP="00AC78F7">
      <w:pPr>
        <w:numPr>
          <w:ilvl w:val="0"/>
          <w:numId w:val="3"/>
        </w:numPr>
        <w:jc w:val="both"/>
        <w:rPr>
          <w:sz w:val="24"/>
          <w:szCs w:val="24"/>
        </w:rPr>
      </w:pPr>
      <w:r w:rsidRPr="00AC78F7">
        <w:rPr>
          <w:sz w:val="24"/>
          <w:szCs w:val="24"/>
        </w:rPr>
        <w:t xml:space="preserve">Data </w:t>
      </w:r>
      <w:proofErr w:type="spellStart"/>
      <w:r w:rsidRPr="00AC78F7">
        <w:rPr>
          <w:sz w:val="24"/>
          <w:szCs w:val="24"/>
        </w:rPr>
        <w:t>centers</w:t>
      </w:r>
      <w:proofErr w:type="spellEnd"/>
      <w:r w:rsidRPr="00AC78F7">
        <w:rPr>
          <w:sz w:val="24"/>
          <w:szCs w:val="24"/>
        </w:rPr>
        <w:t xml:space="preserve"> require water for cooling systems to prevent overheating.</w:t>
      </w:r>
    </w:p>
    <w:p w14:paraId="727957DE" w14:textId="77777777" w:rsidR="00AC78F7" w:rsidRPr="00AC78F7" w:rsidRDefault="00AC78F7" w:rsidP="00AC78F7">
      <w:pPr>
        <w:numPr>
          <w:ilvl w:val="0"/>
          <w:numId w:val="3"/>
        </w:numPr>
        <w:jc w:val="both"/>
        <w:rPr>
          <w:sz w:val="24"/>
          <w:szCs w:val="24"/>
        </w:rPr>
      </w:pPr>
      <w:r w:rsidRPr="00AC78F7">
        <w:rPr>
          <w:sz w:val="24"/>
          <w:szCs w:val="24"/>
        </w:rPr>
        <w:t xml:space="preserve">A single large-scale data </w:t>
      </w:r>
      <w:proofErr w:type="spellStart"/>
      <w:r w:rsidRPr="00AC78F7">
        <w:rPr>
          <w:sz w:val="24"/>
          <w:szCs w:val="24"/>
        </w:rPr>
        <w:t>center</w:t>
      </w:r>
      <w:proofErr w:type="spellEnd"/>
      <w:r w:rsidRPr="00AC78F7">
        <w:rPr>
          <w:sz w:val="24"/>
          <w:szCs w:val="24"/>
        </w:rPr>
        <w:t xml:space="preserve"> can consume millions of gallons of water annually, impacting local water resources, especially in drought-prone areas.</w:t>
      </w:r>
    </w:p>
    <w:p w14:paraId="016C16D9" w14:textId="4FBB875D" w:rsidR="00AC78F7" w:rsidRPr="00AC78F7" w:rsidRDefault="00AC78F7">
      <w:pPr>
        <w:rPr>
          <w:sz w:val="24"/>
          <w:szCs w:val="24"/>
        </w:rPr>
      </w:pPr>
      <w:r w:rsidRPr="00AC78F7">
        <w:rPr>
          <w:sz w:val="24"/>
          <w:szCs w:val="24"/>
        </w:rPr>
        <w:br w:type="page"/>
      </w:r>
    </w:p>
    <w:p w14:paraId="69DB4598" w14:textId="54A0A6D6" w:rsidR="00AC78F7" w:rsidRPr="00AC78F7" w:rsidRDefault="00AC78F7" w:rsidP="00AC78F7">
      <w:pPr>
        <w:jc w:val="center"/>
        <w:rPr>
          <w:sz w:val="28"/>
          <w:szCs w:val="28"/>
        </w:rPr>
      </w:pPr>
      <w:r w:rsidRPr="00AC78F7">
        <w:rPr>
          <w:sz w:val="28"/>
          <w:szCs w:val="28"/>
        </w:rPr>
        <w:lastRenderedPageBreak/>
        <w:t xml:space="preserve">Chapter 3 </w:t>
      </w:r>
    </w:p>
    <w:p w14:paraId="3695C7FE" w14:textId="61ADF6A0" w:rsidR="00AC78F7" w:rsidRPr="00AC78F7" w:rsidRDefault="00AC78F7" w:rsidP="00AC78F7">
      <w:pPr>
        <w:jc w:val="center"/>
        <w:rPr>
          <w:sz w:val="28"/>
          <w:szCs w:val="28"/>
        </w:rPr>
      </w:pPr>
      <w:r w:rsidRPr="00AC78F7">
        <w:rPr>
          <w:sz w:val="28"/>
          <w:szCs w:val="28"/>
        </w:rPr>
        <w:t>Sustainability Efforts of Major Cloud Providers</w:t>
      </w:r>
    </w:p>
    <w:p w14:paraId="2B263617" w14:textId="77777777" w:rsidR="00AC78F7" w:rsidRPr="00AC78F7" w:rsidRDefault="00AC78F7" w:rsidP="00AC78F7">
      <w:pPr>
        <w:jc w:val="both"/>
        <w:rPr>
          <w:sz w:val="24"/>
          <w:szCs w:val="24"/>
        </w:rPr>
      </w:pPr>
      <w:r w:rsidRPr="00AC78F7">
        <w:rPr>
          <w:sz w:val="24"/>
          <w:szCs w:val="24"/>
        </w:rPr>
        <w:t>3.1 Google Cloud</w:t>
      </w:r>
    </w:p>
    <w:p w14:paraId="73F5C986" w14:textId="77777777" w:rsidR="00AC78F7" w:rsidRPr="00AC78F7" w:rsidRDefault="00AC78F7" w:rsidP="00AC78F7">
      <w:pPr>
        <w:numPr>
          <w:ilvl w:val="0"/>
          <w:numId w:val="4"/>
        </w:numPr>
        <w:jc w:val="both"/>
        <w:rPr>
          <w:sz w:val="24"/>
          <w:szCs w:val="24"/>
        </w:rPr>
      </w:pPr>
      <w:r w:rsidRPr="00AC78F7">
        <w:rPr>
          <w:sz w:val="24"/>
          <w:szCs w:val="24"/>
        </w:rPr>
        <w:t>Google Cloud has been carbon neutral since 2007 and aims for 100% renewable energy for all operations by 2030.</w:t>
      </w:r>
    </w:p>
    <w:p w14:paraId="37410A39" w14:textId="77777777" w:rsidR="00AC78F7" w:rsidRPr="00AC78F7" w:rsidRDefault="00AC78F7" w:rsidP="00AC78F7">
      <w:pPr>
        <w:numPr>
          <w:ilvl w:val="0"/>
          <w:numId w:val="4"/>
        </w:numPr>
        <w:jc w:val="both"/>
        <w:rPr>
          <w:sz w:val="24"/>
          <w:szCs w:val="24"/>
        </w:rPr>
      </w:pPr>
      <w:r w:rsidRPr="00AC78F7">
        <w:rPr>
          <w:sz w:val="24"/>
          <w:szCs w:val="24"/>
        </w:rPr>
        <w:t xml:space="preserve">Uses AI-powered energy-efficient cooling systems in its data </w:t>
      </w:r>
      <w:proofErr w:type="spellStart"/>
      <w:r w:rsidRPr="00AC78F7">
        <w:rPr>
          <w:sz w:val="24"/>
          <w:szCs w:val="24"/>
        </w:rPr>
        <w:t>centers</w:t>
      </w:r>
      <w:proofErr w:type="spellEnd"/>
      <w:r w:rsidRPr="00AC78F7">
        <w:rPr>
          <w:sz w:val="24"/>
          <w:szCs w:val="24"/>
        </w:rPr>
        <w:t>.</w:t>
      </w:r>
    </w:p>
    <w:p w14:paraId="5531FFF4" w14:textId="77777777" w:rsidR="00AC78F7" w:rsidRPr="00AC78F7" w:rsidRDefault="00AC78F7" w:rsidP="00AC78F7">
      <w:pPr>
        <w:jc w:val="both"/>
        <w:rPr>
          <w:sz w:val="24"/>
          <w:szCs w:val="24"/>
        </w:rPr>
      </w:pPr>
      <w:r w:rsidRPr="00AC78F7">
        <w:rPr>
          <w:sz w:val="24"/>
          <w:szCs w:val="24"/>
        </w:rPr>
        <w:t>3.2 Microsoft Azure</w:t>
      </w:r>
    </w:p>
    <w:p w14:paraId="7A3505E9" w14:textId="77777777" w:rsidR="00AC78F7" w:rsidRPr="00AC78F7" w:rsidRDefault="00AC78F7" w:rsidP="00AC78F7">
      <w:pPr>
        <w:numPr>
          <w:ilvl w:val="0"/>
          <w:numId w:val="5"/>
        </w:numPr>
        <w:jc w:val="both"/>
        <w:rPr>
          <w:sz w:val="24"/>
          <w:szCs w:val="24"/>
        </w:rPr>
      </w:pPr>
      <w:r w:rsidRPr="00AC78F7">
        <w:rPr>
          <w:sz w:val="24"/>
          <w:szCs w:val="24"/>
        </w:rPr>
        <w:t>Plans to be carbon negative by 2030, meaning it will remove more carbon than it emits.</w:t>
      </w:r>
    </w:p>
    <w:p w14:paraId="5F30A66A" w14:textId="77777777" w:rsidR="00AC78F7" w:rsidRPr="00AC78F7" w:rsidRDefault="00AC78F7" w:rsidP="00AC78F7">
      <w:pPr>
        <w:numPr>
          <w:ilvl w:val="0"/>
          <w:numId w:val="5"/>
        </w:numPr>
        <w:jc w:val="both"/>
        <w:rPr>
          <w:sz w:val="24"/>
          <w:szCs w:val="24"/>
        </w:rPr>
      </w:pPr>
      <w:r w:rsidRPr="00AC78F7">
        <w:rPr>
          <w:sz w:val="24"/>
          <w:szCs w:val="24"/>
        </w:rPr>
        <w:t xml:space="preserve">Committed to zero waste and water-positive operations in data </w:t>
      </w:r>
      <w:proofErr w:type="spellStart"/>
      <w:r w:rsidRPr="00AC78F7">
        <w:rPr>
          <w:sz w:val="24"/>
          <w:szCs w:val="24"/>
        </w:rPr>
        <w:t>centers</w:t>
      </w:r>
      <w:proofErr w:type="spellEnd"/>
      <w:r w:rsidRPr="00AC78F7">
        <w:rPr>
          <w:sz w:val="24"/>
          <w:szCs w:val="24"/>
        </w:rPr>
        <w:t xml:space="preserve"> by 2030.</w:t>
      </w:r>
    </w:p>
    <w:p w14:paraId="686D2A90" w14:textId="77777777" w:rsidR="00AC78F7" w:rsidRPr="00AC78F7" w:rsidRDefault="00AC78F7" w:rsidP="00AC78F7">
      <w:pPr>
        <w:jc w:val="both"/>
        <w:rPr>
          <w:sz w:val="24"/>
          <w:szCs w:val="24"/>
        </w:rPr>
      </w:pPr>
      <w:r w:rsidRPr="00AC78F7">
        <w:rPr>
          <w:sz w:val="24"/>
          <w:szCs w:val="24"/>
        </w:rPr>
        <w:t>3.3 Amazon Web Services (AWS)</w:t>
      </w:r>
    </w:p>
    <w:p w14:paraId="3F06D265" w14:textId="77777777" w:rsidR="00AC78F7" w:rsidRPr="00AC78F7" w:rsidRDefault="00AC78F7" w:rsidP="00AC78F7">
      <w:pPr>
        <w:numPr>
          <w:ilvl w:val="0"/>
          <w:numId w:val="6"/>
        </w:numPr>
        <w:jc w:val="both"/>
        <w:rPr>
          <w:sz w:val="24"/>
          <w:szCs w:val="24"/>
        </w:rPr>
      </w:pPr>
      <w:r w:rsidRPr="00AC78F7">
        <w:rPr>
          <w:sz w:val="24"/>
          <w:szCs w:val="24"/>
        </w:rPr>
        <w:t>AWS aims for 100% renewable energy usage by 2025.</w:t>
      </w:r>
    </w:p>
    <w:p w14:paraId="03C23EBE" w14:textId="77777777" w:rsidR="00AC78F7" w:rsidRPr="00AC78F7" w:rsidRDefault="00AC78F7" w:rsidP="00AC78F7">
      <w:pPr>
        <w:numPr>
          <w:ilvl w:val="0"/>
          <w:numId w:val="6"/>
        </w:numPr>
        <w:jc w:val="both"/>
        <w:rPr>
          <w:sz w:val="24"/>
          <w:szCs w:val="24"/>
        </w:rPr>
      </w:pPr>
      <w:r w:rsidRPr="00AC78F7">
        <w:rPr>
          <w:sz w:val="24"/>
          <w:szCs w:val="24"/>
        </w:rPr>
        <w:t xml:space="preserve">Invests in wind and solar farms to offset data </w:t>
      </w:r>
      <w:proofErr w:type="spellStart"/>
      <w:r w:rsidRPr="00AC78F7">
        <w:rPr>
          <w:sz w:val="24"/>
          <w:szCs w:val="24"/>
        </w:rPr>
        <w:t>center</w:t>
      </w:r>
      <w:proofErr w:type="spellEnd"/>
      <w:r w:rsidRPr="00AC78F7">
        <w:rPr>
          <w:sz w:val="24"/>
          <w:szCs w:val="24"/>
        </w:rPr>
        <w:t xml:space="preserve"> energy consumption.</w:t>
      </w:r>
    </w:p>
    <w:p w14:paraId="4DEDAE87" w14:textId="77777777" w:rsidR="00AC78F7" w:rsidRPr="00AC78F7" w:rsidRDefault="00AC78F7" w:rsidP="00AC78F7">
      <w:pPr>
        <w:jc w:val="both"/>
        <w:rPr>
          <w:sz w:val="24"/>
          <w:szCs w:val="24"/>
        </w:rPr>
      </w:pPr>
      <w:r w:rsidRPr="00AC78F7">
        <w:rPr>
          <w:sz w:val="24"/>
          <w:szCs w:val="24"/>
        </w:rPr>
        <w:t>3.4 IBM Cloud</w:t>
      </w:r>
    </w:p>
    <w:p w14:paraId="324D5107" w14:textId="77777777" w:rsidR="00AC78F7" w:rsidRPr="00AC78F7" w:rsidRDefault="00AC78F7" w:rsidP="00AC78F7">
      <w:pPr>
        <w:numPr>
          <w:ilvl w:val="0"/>
          <w:numId w:val="7"/>
        </w:numPr>
        <w:jc w:val="both"/>
        <w:rPr>
          <w:sz w:val="24"/>
          <w:szCs w:val="24"/>
        </w:rPr>
      </w:pPr>
      <w:r w:rsidRPr="00AC78F7">
        <w:rPr>
          <w:sz w:val="24"/>
          <w:szCs w:val="24"/>
        </w:rPr>
        <w:t>IBM focuses on hybrid cloud solutions to reduce carbon footprint.</w:t>
      </w:r>
    </w:p>
    <w:p w14:paraId="5B2A472B" w14:textId="75C21765" w:rsidR="00AC78F7" w:rsidRPr="00AC78F7" w:rsidRDefault="00AC78F7" w:rsidP="00AC78F7">
      <w:pPr>
        <w:numPr>
          <w:ilvl w:val="0"/>
          <w:numId w:val="7"/>
        </w:numPr>
        <w:jc w:val="both"/>
        <w:rPr>
          <w:sz w:val="24"/>
          <w:szCs w:val="24"/>
        </w:rPr>
      </w:pPr>
      <w:r w:rsidRPr="00AC78F7">
        <w:rPr>
          <w:sz w:val="24"/>
          <w:szCs w:val="24"/>
        </w:rPr>
        <w:t xml:space="preserve">Uses AI to optimize energy consumption in data </w:t>
      </w:r>
      <w:proofErr w:type="spellStart"/>
      <w:r w:rsidRPr="00AC78F7">
        <w:rPr>
          <w:sz w:val="24"/>
          <w:szCs w:val="24"/>
        </w:rPr>
        <w:t>centers</w:t>
      </w:r>
      <w:proofErr w:type="spellEnd"/>
      <w:r w:rsidRPr="00AC78F7">
        <w:rPr>
          <w:sz w:val="24"/>
          <w:szCs w:val="24"/>
        </w:rPr>
        <w:t>.</w:t>
      </w:r>
    </w:p>
    <w:p w14:paraId="32086B9D" w14:textId="77777777" w:rsidR="00AC78F7" w:rsidRPr="00AC78F7" w:rsidRDefault="00AC78F7">
      <w:pPr>
        <w:rPr>
          <w:sz w:val="24"/>
          <w:szCs w:val="24"/>
        </w:rPr>
      </w:pPr>
      <w:r w:rsidRPr="00AC78F7">
        <w:rPr>
          <w:sz w:val="24"/>
          <w:szCs w:val="24"/>
        </w:rPr>
        <w:br w:type="page"/>
      </w:r>
    </w:p>
    <w:p w14:paraId="5284AC28" w14:textId="64849D9D" w:rsidR="00AC78F7" w:rsidRPr="00AC78F7" w:rsidRDefault="00AC78F7" w:rsidP="00AC78F7">
      <w:pPr>
        <w:jc w:val="center"/>
        <w:rPr>
          <w:sz w:val="28"/>
          <w:szCs w:val="28"/>
        </w:rPr>
      </w:pPr>
      <w:r w:rsidRPr="00AC78F7">
        <w:rPr>
          <w:sz w:val="28"/>
          <w:szCs w:val="28"/>
        </w:rPr>
        <w:lastRenderedPageBreak/>
        <w:t xml:space="preserve">Chapter 4 </w:t>
      </w:r>
    </w:p>
    <w:p w14:paraId="64AA4F11" w14:textId="7F148D7B" w:rsidR="00AC78F7" w:rsidRPr="00AC78F7" w:rsidRDefault="00AC78F7" w:rsidP="00AC78F7">
      <w:pPr>
        <w:jc w:val="center"/>
        <w:rPr>
          <w:sz w:val="28"/>
          <w:szCs w:val="28"/>
        </w:rPr>
      </w:pPr>
      <w:r w:rsidRPr="00AC78F7">
        <w:rPr>
          <w:sz w:val="28"/>
          <w:szCs w:val="28"/>
        </w:rPr>
        <w:t>Effectiveness of Sustainability Measures</w:t>
      </w:r>
    </w:p>
    <w:p w14:paraId="74A83303" w14:textId="77777777" w:rsidR="00AC78F7" w:rsidRPr="00AC78F7" w:rsidRDefault="00AC78F7" w:rsidP="00AC78F7">
      <w:pPr>
        <w:jc w:val="both"/>
        <w:rPr>
          <w:sz w:val="24"/>
          <w:szCs w:val="24"/>
        </w:rPr>
      </w:pPr>
      <w:r w:rsidRPr="00AC78F7">
        <w:rPr>
          <w:sz w:val="24"/>
          <w:szCs w:val="24"/>
        </w:rPr>
        <w:t>4.1 Renewable Energy Adoption</w:t>
      </w:r>
    </w:p>
    <w:p w14:paraId="73B9F33F" w14:textId="77777777" w:rsidR="00AC78F7" w:rsidRPr="00AC78F7" w:rsidRDefault="00AC78F7" w:rsidP="00AC78F7">
      <w:pPr>
        <w:numPr>
          <w:ilvl w:val="0"/>
          <w:numId w:val="8"/>
        </w:numPr>
        <w:jc w:val="both"/>
        <w:rPr>
          <w:sz w:val="24"/>
          <w:szCs w:val="24"/>
        </w:rPr>
      </w:pPr>
      <w:r w:rsidRPr="00AC78F7">
        <w:rPr>
          <w:sz w:val="24"/>
          <w:szCs w:val="24"/>
        </w:rPr>
        <w:t>Many cloud providers are shifting to solar, wind, and hydroelectric power, reducing dependence on fossil fuels.</w:t>
      </w:r>
    </w:p>
    <w:p w14:paraId="3FB5AD26" w14:textId="77777777" w:rsidR="00AC78F7" w:rsidRPr="00AC78F7" w:rsidRDefault="00AC78F7" w:rsidP="00AC78F7">
      <w:pPr>
        <w:numPr>
          <w:ilvl w:val="0"/>
          <w:numId w:val="8"/>
        </w:numPr>
        <w:jc w:val="both"/>
        <w:rPr>
          <w:sz w:val="24"/>
          <w:szCs w:val="24"/>
        </w:rPr>
      </w:pPr>
      <w:r w:rsidRPr="00AC78F7">
        <w:rPr>
          <w:sz w:val="24"/>
          <w:szCs w:val="24"/>
        </w:rPr>
        <w:t>However, energy grids in some regions still rely on coal, limiting the effectiveness of renewable initiatives.</w:t>
      </w:r>
    </w:p>
    <w:p w14:paraId="37C06EFC" w14:textId="77777777" w:rsidR="00AC78F7" w:rsidRPr="00AC78F7" w:rsidRDefault="00AC78F7" w:rsidP="00AC78F7">
      <w:pPr>
        <w:jc w:val="both"/>
        <w:rPr>
          <w:sz w:val="24"/>
          <w:szCs w:val="24"/>
        </w:rPr>
      </w:pPr>
      <w:r w:rsidRPr="00AC78F7">
        <w:rPr>
          <w:sz w:val="24"/>
          <w:szCs w:val="24"/>
        </w:rPr>
        <w:t>4.2 AI-Driven Efficiency Improvements</w:t>
      </w:r>
    </w:p>
    <w:p w14:paraId="6C6E8DC4" w14:textId="77777777" w:rsidR="00AC78F7" w:rsidRPr="00AC78F7" w:rsidRDefault="00AC78F7" w:rsidP="00AC78F7">
      <w:pPr>
        <w:numPr>
          <w:ilvl w:val="0"/>
          <w:numId w:val="9"/>
        </w:numPr>
        <w:jc w:val="both"/>
        <w:rPr>
          <w:sz w:val="24"/>
          <w:szCs w:val="24"/>
        </w:rPr>
      </w:pPr>
      <w:r w:rsidRPr="00AC78F7">
        <w:rPr>
          <w:sz w:val="24"/>
          <w:szCs w:val="24"/>
        </w:rPr>
        <w:t>AI and machine learning optimize cooling and workload distribution, reducing energy waste.</w:t>
      </w:r>
    </w:p>
    <w:p w14:paraId="68417856" w14:textId="77777777" w:rsidR="00AC78F7" w:rsidRPr="00AC78F7" w:rsidRDefault="00AC78F7" w:rsidP="00AC78F7">
      <w:pPr>
        <w:numPr>
          <w:ilvl w:val="0"/>
          <w:numId w:val="9"/>
        </w:numPr>
        <w:jc w:val="both"/>
        <w:rPr>
          <w:sz w:val="24"/>
          <w:szCs w:val="24"/>
        </w:rPr>
      </w:pPr>
      <w:r w:rsidRPr="00AC78F7">
        <w:rPr>
          <w:sz w:val="24"/>
          <w:szCs w:val="24"/>
        </w:rPr>
        <w:t xml:space="preserve">Examples include Google’s AI-driven cooling, which has cut energy use by 30% in its data </w:t>
      </w:r>
      <w:proofErr w:type="spellStart"/>
      <w:r w:rsidRPr="00AC78F7">
        <w:rPr>
          <w:sz w:val="24"/>
          <w:szCs w:val="24"/>
        </w:rPr>
        <w:t>centers</w:t>
      </w:r>
      <w:proofErr w:type="spellEnd"/>
      <w:r w:rsidRPr="00AC78F7">
        <w:rPr>
          <w:sz w:val="24"/>
          <w:szCs w:val="24"/>
        </w:rPr>
        <w:t>.</w:t>
      </w:r>
    </w:p>
    <w:p w14:paraId="32B256E1" w14:textId="77777777" w:rsidR="00AC78F7" w:rsidRPr="00AC78F7" w:rsidRDefault="00AC78F7" w:rsidP="00AC78F7">
      <w:pPr>
        <w:jc w:val="both"/>
        <w:rPr>
          <w:sz w:val="24"/>
          <w:szCs w:val="24"/>
        </w:rPr>
      </w:pPr>
      <w:r w:rsidRPr="00AC78F7">
        <w:rPr>
          <w:sz w:val="24"/>
          <w:szCs w:val="24"/>
        </w:rPr>
        <w:t>4.3 Carbon Offsetting Programs</w:t>
      </w:r>
    </w:p>
    <w:p w14:paraId="7EBBD532" w14:textId="77777777" w:rsidR="00AC78F7" w:rsidRPr="00AC78F7" w:rsidRDefault="00AC78F7" w:rsidP="00AC78F7">
      <w:pPr>
        <w:numPr>
          <w:ilvl w:val="0"/>
          <w:numId w:val="10"/>
        </w:numPr>
        <w:jc w:val="both"/>
        <w:rPr>
          <w:sz w:val="24"/>
          <w:szCs w:val="24"/>
        </w:rPr>
      </w:pPr>
      <w:r w:rsidRPr="00AC78F7">
        <w:rPr>
          <w:sz w:val="24"/>
          <w:szCs w:val="24"/>
        </w:rPr>
        <w:t>Companies invest in carbon credits and reforestation projects to balance emissions.</w:t>
      </w:r>
    </w:p>
    <w:p w14:paraId="06EEC8BE" w14:textId="4FAC1B29" w:rsidR="00AC78F7" w:rsidRPr="00AC78F7" w:rsidRDefault="00AC78F7" w:rsidP="00AC78F7">
      <w:pPr>
        <w:numPr>
          <w:ilvl w:val="0"/>
          <w:numId w:val="10"/>
        </w:numPr>
        <w:jc w:val="both"/>
        <w:rPr>
          <w:sz w:val="24"/>
          <w:szCs w:val="24"/>
        </w:rPr>
      </w:pPr>
      <w:r w:rsidRPr="00AC78F7">
        <w:rPr>
          <w:sz w:val="24"/>
          <w:szCs w:val="24"/>
        </w:rPr>
        <w:t>While beneficial, carbon offsetting does not eliminate emissions at the source.</w:t>
      </w:r>
    </w:p>
    <w:p w14:paraId="189AE052" w14:textId="77777777" w:rsidR="00AC78F7" w:rsidRPr="00AC78F7" w:rsidRDefault="00AC78F7">
      <w:pPr>
        <w:rPr>
          <w:sz w:val="24"/>
          <w:szCs w:val="24"/>
        </w:rPr>
      </w:pPr>
      <w:r w:rsidRPr="00AC78F7">
        <w:rPr>
          <w:sz w:val="24"/>
          <w:szCs w:val="24"/>
        </w:rPr>
        <w:br w:type="page"/>
      </w:r>
    </w:p>
    <w:p w14:paraId="6D163D5F" w14:textId="0DF2EA79" w:rsidR="00AC78F7" w:rsidRPr="00AC78F7" w:rsidRDefault="00AC78F7" w:rsidP="00AC78F7">
      <w:pPr>
        <w:jc w:val="center"/>
        <w:rPr>
          <w:sz w:val="28"/>
          <w:szCs w:val="28"/>
        </w:rPr>
      </w:pPr>
      <w:r w:rsidRPr="00AC78F7">
        <w:rPr>
          <w:sz w:val="28"/>
          <w:szCs w:val="28"/>
        </w:rPr>
        <w:lastRenderedPageBreak/>
        <w:t xml:space="preserve">Chapter 5 </w:t>
      </w:r>
    </w:p>
    <w:p w14:paraId="605C4ABD" w14:textId="1979B4B5" w:rsidR="00AC78F7" w:rsidRPr="00AC78F7" w:rsidRDefault="00AC78F7" w:rsidP="00AC78F7">
      <w:pPr>
        <w:jc w:val="center"/>
        <w:rPr>
          <w:sz w:val="28"/>
          <w:szCs w:val="28"/>
        </w:rPr>
      </w:pPr>
      <w:r w:rsidRPr="00AC78F7">
        <w:rPr>
          <w:sz w:val="28"/>
          <w:szCs w:val="28"/>
        </w:rPr>
        <w:t xml:space="preserve">Comparison: Cloud Computing vs. Traditional Data </w:t>
      </w:r>
      <w:proofErr w:type="spellStart"/>
      <w:r w:rsidRPr="00AC78F7">
        <w:rPr>
          <w:sz w:val="28"/>
          <w:szCs w:val="28"/>
        </w:rPr>
        <w:t>Centers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5"/>
        <w:gridCol w:w="3775"/>
        <w:gridCol w:w="3526"/>
      </w:tblGrid>
      <w:tr w:rsidR="00AC78F7" w:rsidRPr="00AC78F7" w14:paraId="6C5DE2C3" w14:textId="77777777" w:rsidTr="00AC78F7">
        <w:tc>
          <w:tcPr>
            <w:tcW w:w="0" w:type="auto"/>
            <w:hideMark/>
          </w:tcPr>
          <w:p w14:paraId="29A337E5" w14:textId="77777777" w:rsidR="00AC78F7" w:rsidRPr="00AC78F7" w:rsidRDefault="00AC78F7" w:rsidP="00AC78F7">
            <w:pPr>
              <w:spacing w:after="160" w:line="259" w:lineRule="auto"/>
              <w:rPr>
                <w:sz w:val="24"/>
                <w:szCs w:val="24"/>
              </w:rPr>
            </w:pPr>
            <w:r w:rsidRPr="00AC78F7">
              <w:rPr>
                <w:sz w:val="24"/>
                <w:szCs w:val="24"/>
              </w:rPr>
              <w:t>Factor</w:t>
            </w:r>
          </w:p>
        </w:tc>
        <w:tc>
          <w:tcPr>
            <w:tcW w:w="0" w:type="auto"/>
            <w:hideMark/>
          </w:tcPr>
          <w:p w14:paraId="75A40DAD" w14:textId="77777777" w:rsidR="00AC78F7" w:rsidRPr="00AC78F7" w:rsidRDefault="00AC78F7" w:rsidP="00AC78F7">
            <w:pPr>
              <w:spacing w:after="160" w:line="259" w:lineRule="auto"/>
              <w:rPr>
                <w:sz w:val="24"/>
                <w:szCs w:val="24"/>
              </w:rPr>
            </w:pPr>
            <w:r w:rsidRPr="00AC78F7">
              <w:rPr>
                <w:sz w:val="24"/>
                <w:szCs w:val="24"/>
              </w:rPr>
              <w:t xml:space="preserve">Traditional Data </w:t>
            </w:r>
            <w:proofErr w:type="spellStart"/>
            <w:r w:rsidRPr="00AC78F7">
              <w:rPr>
                <w:sz w:val="24"/>
                <w:szCs w:val="24"/>
              </w:rPr>
              <w:t>Centers</w:t>
            </w:r>
            <w:proofErr w:type="spellEnd"/>
          </w:p>
        </w:tc>
        <w:tc>
          <w:tcPr>
            <w:tcW w:w="0" w:type="auto"/>
            <w:hideMark/>
          </w:tcPr>
          <w:p w14:paraId="31AD9C9C" w14:textId="77777777" w:rsidR="00AC78F7" w:rsidRPr="00AC78F7" w:rsidRDefault="00AC78F7" w:rsidP="00AC78F7">
            <w:pPr>
              <w:spacing w:after="160" w:line="259" w:lineRule="auto"/>
              <w:rPr>
                <w:sz w:val="24"/>
                <w:szCs w:val="24"/>
              </w:rPr>
            </w:pPr>
            <w:r w:rsidRPr="00AC78F7">
              <w:rPr>
                <w:sz w:val="24"/>
                <w:szCs w:val="24"/>
              </w:rPr>
              <w:t>Cloud Computing</w:t>
            </w:r>
          </w:p>
        </w:tc>
      </w:tr>
      <w:tr w:rsidR="00AC78F7" w:rsidRPr="00AC78F7" w14:paraId="6F322432" w14:textId="77777777" w:rsidTr="00AC78F7">
        <w:tc>
          <w:tcPr>
            <w:tcW w:w="0" w:type="auto"/>
            <w:hideMark/>
          </w:tcPr>
          <w:p w14:paraId="68D147BA" w14:textId="77777777" w:rsidR="00AC78F7" w:rsidRPr="00AC78F7" w:rsidRDefault="00AC78F7" w:rsidP="00AC78F7">
            <w:pPr>
              <w:spacing w:after="160" w:line="259" w:lineRule="auto"/>
              <w:rPr>
                <w:sz w:val="24"/>
                <w:szCs w:val="24"/>
              </w:rPr>
            </w:pPr>
            <w:r w:rsidRPr="00AC78F7">
              <w:rPr>
                <w:sz w:val="24"/>
                <w:szCs w:val="24"/>
              </w:rPr>
              <w:t>Energy Efficiency</w:t>
            </w:r>
          </w:p>
        </w:tc>
        <w:tc>
          <w:tcPr>
            <w:tcW w:w="0" w:type="auto"/>
            <w:hideMark/>
          </w:tcPr>
          <w:p w14:paraId="3FB99232" w14:textId="77777777" w:rsidR="00AC78F7" w:rsidRPr="00AC78F7" w:rsidRDefault="00AC78F7" w:rsidP="00AC78F7">
            <w:pPr>
              <w:spacing w:after="160" w:line="259" w:lineRule="auto"/>
              <w:rPr>
                <w:sz w:val="24"/>
                <w:szCs w:val="24"/>
              </w:rPr>
            </w:pPr>
            <w:r w:rsidRPr="00AC78F7">
              <w:rPr>
                <w:sz w:val="24"/>
                <w:szCs w:val="24"/>
              </w:rPr>
              <w:t>Low – Often runs inefficient, outdated hardware.</w:t>
            </w:r>
          </w:p>
        </w:tc>
        <w:tc>
          <w:tcPr>
            <w:tcW w:w="0" w:type="auto"/>
            <w:hideMark/>
          </w:tcPr>
          <w:p w14:paraId="4D2A6A05" w14:textId="77777777" w:rsidR="00AC78F7" w:rsidRPr="00AC78F7" w:rsidRDefault="00AC78F7" w:rsidP="00AC78F7">
            <w:pPr>
              <w:spacing w:after="160" w:line="259" w:lineRule="auto"/>
              <w:rPr>
                <w:sz w:val="24"/>
                <w:szCs w:val="24"/>
              </w:rPr>
            </w:pPr>
            <w:r w:rsidRPr="00AC78F7">
              <w:rPr>
                <w:sz w:val="24"/>
                <w:szCs w:val="24"/>
              </w:rPr>
              <w:t>High – Uses modern, optimized servers.</w:t>
            </w:r>
          </w:p>
        </w:tc>
      </w:tr>
      <w:tr w:rsidR="00AC78F7" w:rsidRPr="00AC78F7" w14:paraId="0E0042CB" w14:textId="77777777" w:rsidTr="00AC78F7">
        <w:tc>
          <w:tcPr>
            <w:tcW w:w="0" w:type="auto"/>
            <w:hideMark/>
          </w:tcPr>
          <w:p w14:paraId="71A37EF5" w14:textId="77777777" w:rsidR="00AC78F7" w:rsidRPr="00AC78F7" w:rsidRDefault="00AC78F7" w:rsidP="00AC78F7">
            <w:pPr>
              <w:spacing w:after="160" w:line="259" w:lineRule="auto"/>
              <w:rPr>
                <w:sz w:val="24"/>
                <w:szCs w:val="24"/>
              </w:rPr>
            </w:pPr>
            <w:r w:rsidRPr="00AC78F7">
              <w:rPr>
                <w:sz w:val="24"/>
                <w:szCs w:val="24"/>
              </w:rPr>
              <w:t>Carbon Emissions</w:t>
            </w:r>
          </w:p>
        </w:tc>
        <w:tc>
          <w:tcPr>
            <w:tcW w:w="0" w:type="auto"/>
            <w:hideMark/>
          </w:tcPr>
          <w:p w14:paraId="284A7351" w14:textId="77777777" w:rsidR="00AC78F7" w:rsidRPr="00AC78F7" w:rsidRDefault="00AC78F7" w:rsidP="00AC78F7">
            <w:pPr>
              <w:spacing w:after="160" w:line="259" w:lineRule="auto"/>
              <w:rPr>
                <w:sz w:val="24"/>
                <w:szCs w:val="24"/>
              </w:rPr>
            </w:pPr>
            <w:r w:rsidRPr="00AC78F7">
              <w:rPr>
                <w:sz w:val="24"/>
                <w:szCs w:val="24"/>
              </w:rPr>
              <w:t>Higher – Individual companies rely on local power sources.</w:t>
            </w:r>
          </w:p>
        </w:tc>
        <w:tc>
          <w:tcPr>
            <w:tcW w:w="0" w:type="auto"/>
            <w:hideMark/>
          </w:tcPr>
          <w:p w14:paraId="4B36BD12" w14:textId="77777777" w:rsidR="00AC78F7" w:rsidRPr="00AC78F7" w:rsidRDefault="00AC78F7" w:rsidP="00AC78F7">
            <w:pPr>
              <w:spacing w:after="160" w:line="259" w:lineRule="auto"/>
              <w:rPr>
                <w:sz w:val="24"/>
                <w:szCs w:val="24"/>
              </w:rPr>
            </w:pPr>
            <w:r w:rsidRPr="00AC78F7">
              <w:rPr>
                <w:sz w:val="24"/>
                <w:szCs w:val="24"/>
              </w:rPr>
              <w:t>Lower – Large providers use renewable energy.</w:t>
            </w:r>
          </w:p>
        </w:tc>
      </w:tr>
      <w:tr w:rsidR="00AC78F7" w:rsidRPr="00AC78F7" w14:paraId="3B1080F1" w14:textId="77777777" w:rsidTr="00AC78F7">
        <w:tc>
          <w:tcPr>
            <w:tcW w:w="0" w:type="auto"/>
            <w:hideMark/>
          </w:tcPr>
          <w:p w14:paraId="3B0F24C3" w14:textId="77777777" w:rsidR="00AC78F7" w:rsidRPr="00AC78F7" w:rsidRDefault="00AC78F7" w:rsidP="00AC78F7">
            <w:pPr>
              <w:spacing w:after="160" w:line="259" w:lineRule="auto"/>
              <w:rPr>
                <w:sz w:val="24"/>
                <w:szCs w:val="24"/>
              </w:rPr>
            </w:pPr>
            <w:r w:rsidRPr="00AC78F7">
              <w:rPr>
                <w:sz w:val="24"/>
                <w:szCs w:val="24"/>
              </w:rPr>
              <w:t>Scalability</w:t>
            </w:r>
          </w:p>
        </w:tc>
        <w:tc>
          <w:tcPr>
            <w:tcW w:w="0" w:type="auto"/>
            <w:hideMark/>
          </w:tcPr>
          <w:p w14:paraId="4F021D76" w14:textId="77777777" w:rsidR="00AC78F7" w:rsidRPr="00AC78F7" w:rsidRDefault="00AC78F7" w:rsidP="00AC78F7">
            <w:pPr>
              <w:spacing w:after="160" w:line="259" w:lineRule="auto"/>
              <w:rPr>
                <w:sz w:val="24"/>
                <w:szCs w:val="24"/>
              </w:rPr>
            </w:pPr>
            <w:r w:rsidRPr="00AC78F7">
              <w:rPr>
                <w:sz w:val="24"/>
                <w:szCs w:val="24"/>
              </w:rPr>
              <w:t>Limited – Requires physical expansion for more capacity.</w:t>
            </w:r>
          </w:p>
        </w:tc>
        <w:tc>
          <w:tcPr>
            <w:tcW w:w="0" w:type="auto"/>
            <w:hideMark/>
          </w:tcPr>
          <w:p w14:paraId="1F3122CB" w14:textId="77777777" w:rsidR="00AC78F7" w:rsidRPr="00AC78F7" w:rsidRDefault="00AC78F7" w:rsidP="00AC78F7">
            <w:pPr>
              <w:spacing w:after="160" w:line="259" w:lineRule="auto"/>
              <w:rPr>
                <w:sz w:val="24"/>
                <w:szCs w:val="24"/>
              </w:rPr>
            </w:pPr>
            <w:r w:rsidRPr="00AC78F7">
              <w:rPr>
                <w:sz w:val="24"/>
                <w:szCs w:val="24"/>
              </w:rPr>
              <w:t>High – Virtualized resources scale efficiently.</w:t>
            </w:r>
          </w:p>
        </w:tc>
      </w:tr>
      <w:tr w:rsidR="00AC78F7" w:rsidRPr="00AC78F7" w14:paraId="3FE3F33E" w14:textId="77777777" w:rsidTr="00AC78F7">
        <w:tc>
          <w:tcPr>
            <w:tcW w:w="0" w:type="auto"/>
            <w:hideMark/>
          </w:tcPr>
          <w:p w14:paraId="032F6410" w14:textId="77777777" w:rsidR="00AC78F7" w:rsidRPr="00AC78F7" w:rsidRDefault="00AC78F7" w:rsidP="00AC78F7">
            <w:pPr>
              <w:spacing w:after="160" w:line="259" w:lineRule="auto"/>
              <w:rPr>
                <w:sz w:val="24"/>
                <w:szCs w:val="24"/>
              </w:rPr>
            </w:pPr>
            <w:r w:rsidRPr="00AC78F7">
              <w:rPr>
                <w:sz w:val="24"/>
                <w:szCs w:val="24"/>
              </w:rPr>
              <w:t>Resource Utilization</w:t>
            </w:r>
          </w:p>
        </w:tc>
        <w:tc>
          <w:tcPr>
            <w:tcW w:w="0" w:type="auto"/>
            <w:hideMark/>
          </w:tcPr>
          <w:p w14:paraId="4C1E6A5E" w14:textId="77777777" w:rsidR="00AC78F7" w:rsidRPr="00AC78F7" w:rsidRDefault="00AC78F7" w:rsidP="00AC78F7">
            <w:pPr>
              <w:spacing w:after="160" w:line="259" w:lineRule="auto"/>
              <w:rPr>
                <w:sz w:val="24"/>
                <w:szCs w:val="24"/>
              </w:rPr>
            </w:pPr>
            <w:r w:rsidRPr="00AC78F7">
              <w:rPr>
                <w:sz w:val="24"/>
                <w:szCs w:val="24"/>
              </w:rPr>
              <w:t xml:space="preserve">Low – Many on-premise data </w:t>
            </w:r>
            <w:proofErr w:type="spellStart"/>
            <w:r w:rsidRPr="00AC78F7">
              <w:rPr>
                <w:sz w:val="24"/>
                <w:szCs w:val="24"/>
              </w:rPr>
              <w:t>centers</w:t>
            </w:r>
            <w:proofErr w:type="spellEnd"/>
            <w:r w:rsidRPr="00AC78F7">
              <w:rPr>
                <w:sz w:val="24"/>
                <w:szCs w:val="24"/>
              </w:rPr>
              <w:t xml:space="preserve"> run under capacity.</w:t>
            </w:r>
          </w:p>
        </w:tc>
        <w:tc>
          <w:tcPr>
            <w:tcW w:w="0" w:type="auto"/>
            <w:hideMark/>
          </w:tcPr>
          <w:p w14:paraId="45E3669A" w14:textId="77777777" w:rsidR="00AC78F7" w:rsidRPr="00AC78F7" w:rsidRDefault="00AC78F7" w:rsidP="00AC78F7">
            <w:pPr>
              <w:spacing w:after="160" w:line="259" w:lineRule="auto"/>
              <w:rPr>
                <w:sz w:val="24"/>
                <w:szCs w:val="24"/>
              </w:rPr>
            </w:pPr>
            <w:r w:rsidRPr="00AC78F7">
              <w:rPr>
                <w:sz w:val="24"/>
                <w:szCs w:val="24"/>
              </w:rPr>
              <w:t>High – Shared cloud infrastructure optimizes usage.</w:t>
            </w:r>
          </w:p>
        </w:tc>
      </w:tr>
      <w:tr w:rsidR="00AC78F7" w:rsidRPr="00AC78F7" w14:paraId="45C2D4E1" w14:textId="77777777" w:rsidTr="00AC78F7">
        <w:tc>
          <w:tcPr>
            <w:tcW w:w="0" w:type="auto"/>
            <w:hideMark/>
          </w:tcPr>
          <w:p w14:paraId="26F76E70" w14:textId="77777777" w:rsidR="00AC78F7" w:rsidRPr="00AC78F7" w:rsidRDefault="00AC78F7" w:rsidP="00AC78F7">
            <w:pPr>
              <w:spacing w:after="160" w:line="259" w:lineRule="auto"/>
              <w:rPr>
                <w:sz w:val="24"/>
                <w:szCs w:val="24"/>
              </w:rPr>
            </w:pPr>
            <w:r w:rsidRPr="00AC78F7">
              <w:rPr>
                <w:sz w:val="24"/>
                <w:szCs w:val="24"/>
              </w:rPr>
              <w:t>Cooling Efficiency</w:t>
            </w:r>
          </w:p>
        </w:tc>
        <w:tc>
          <w:tcPr>
            <w:tcW w:w="0" w:type="auto"/>
            <w:hideMark/>
          </w:tcPr>
          <w:p w14:paraId="7D547B27" w14:textId="77777777" w:rsidR="00AC78F7" w:rsidRPr="00AC78F7" w:rsidRDefault="00AC78F7" w:rsidP="00AC78F7">
            <w:pPr>
              <w:spacing w:after="160" w:line="259" w:lineRule="auto"/>
              <w:rPr>
                <w:sz w:val="24"/>
                <w:szCs w:val="24"/>
              </w:rPr>
            </w:pPr>
            <w:r w:rsidRPr="00AC78F7">
              <w:rPr>
                <w:sz w:val="24"/>
                <w:szCs w:val="24"/>
              </w:rPr>
              <w:t>Varies – Older systems use inefficient cooling.</w:t>
            </w:r>
          </w:p>
        </w:tc>
        <w:tc>
          <w:tcPr>
            <w:tcW w:w="0" w:type="auto"/>
            <w:hideMark/>
          </w:tcPr>
          <w:p w14:paraId="2D057769" w14:textId="77777777" w:rsidR="00AC78F7" w:rsidRPr="00AC78F7" w:rsidRDefault="00AC78F7" w:rsidP="00AC78F7">
            <w:pPr>
              <w:spacing w:after="160" w:line="259" w:lineRule="auto"/>
              <w:rPr>
                <w:sz w:val="24"/>
                <w:szCs w:val="24"/>
              </w:rPr>
            </w:pPr>
            <w:r w:rsidRPr="00AC78F7">
              <w:rPr>
                <w:sz w:val="24"/>
                <w:szCs w:val="24"/>
              </w:rPr>
              <w:t>AI-driven cooling reduces energy consumption.</w:t>
            </w:r>
          </w:p>
        </w:tc>
      </w:tr>
    </w:tbl>
    <w:p w14:paraId="2C36650D" w14:textId="77777777" w:rsidR="00AC78F7" w:rsidRPr="00AC78F7" w:rsidRDefault="00AC78F7" w:rsidP="00AC78F7">
      <w:pPr>
        <w:rPr>
          <w:sz w:val="24"/>
          <w:szCs w:val="24"/>
        </w:rPr>
      </w:pPr>
    </w:p>
    <w:p w14:paraId="6C743529" w14:textId="72B7B904" w:rsidR="00AC78F7" w:rsidRPr="00AC78F7" w:rsidRDefault="00AC78F7" w:rsidP="00AC78F7">
      <w:pPr>
        <w:jc w:val="both"/>
        <w:rPr>
          <w:sz w:val="24"/>
          <w:szCs w:val="24"/>
        </w:rPr>
      </w:pPr>
      <w:r w:rsidRPr="00AC78F7">
        <w:rPr>
          <w:sz w:val="24"/>
          <w:szCs w:val="24"/>
        </w:rPr>
        <w:t xml:space="preserve">Cloud computing is more sustainable than traditional data </w:t>
      </w:r>
      <w:proofErr w:type="spellStart"/>
      <w:r w:rsidRPr="00AC78F7">
        <w:rPr>
          <w:sz w:val="24"/>
          <w:szCs w:val="24"/>
        </w:rPr>
        <w:t>centers</w:t>
      </w:r>
      <w:proofErr w:type="spellEnd"/>
      <w:r w:rsidRPr="00AC78F7">
        <w:rPr>
          <w:sz w:val="24"/>
          <w:szCs w:val="24"/>
        </w:rPr>
        <w:t xml:space="preserve"> due to better resource utilization, energy-efficient hardware, and large-scale investments in green energy.</w:t>
      </w:r>
    </w:p>
    <w:p w14:paraId="157BA8DB" w14:textId="13F29E09" w:rsidR="00AC78F7" w:rsidRPr="00AC78F7" w:rsidRDefault="00AC78F7" w:rsidP="00AC78F7">
      <w:pPr>
        <w:jc w:val="both"/>
        <w:rPr>
          <w:sz w:val="24"/>
          <w:szCs w:val="24"/>
        </w:rPr>
      </w:pPr>
      <w:r w:rsidRPr="00AC78F7">
        <w:rPr>
          <w:sz w:val="24"/>
          <w:szCs w:val="24"/>
        </w:rPr>
        <w:t>However, its sustainability depends on renewable energy availability, efficient cooling solutions, and responsible growth in emerging markets.</w:t>
      </w:r>
    </w:p>
    <w:p w14:paraId="5DA58A6C" w14:textId="77777777" w:rsidR="00AC78F7" w:rsidRPr="00AC78F7" w:rsidRDefault="00AC78F7">
      <w:pPr>
        <w:rPr>
          <w:sz w:val="24"/>
          <w:szCs w:val="24"/>
        </w:rPr>
      </w:pPr>
      <w:r w:rsidRPr="00AC78F7">
        <w:rPr>
          <w:sz w:val="24"/>
          <w:szCs w:val="24"/>
        </w:rPr>
        <w:br w:type="page"/>
      </w:r>
    </w:p>
    <w:p w14:paraId="4D8D7A28" w14:textId="0FF82B06" w:rsidR="00AC78F7" w:rsidRPr="00AC78F7" w:rsidRDefault="00AC78F7" w:rsidP="00AC78F7">
      <w:pPr>
        <w:jc w:val="center"/>
        <w:rPr>
          <w:sz w:val="28"/>
          <w:szCs w:val="28"/>
        </w:rPr>
      </w:pPr>
      <w:r w:rsidRPr="00AC78F7">
        <w:rPr>
          <w:sz w:val="28"/>
          <w:szCs w:val="28"/>
        </w:rPr>
        <w:lastRenderedPageBreak/>
        <w:t>Chapter 8</w:t>
      </w:r>
    </w:p>
    <w:p w14:paraId="7F0B7045" w14:textId="7D0896C8" w:rsidR="00AC78F7" w:rsidRPr="00AC78F7" w:rsidRDefault="00AC78F7" w:rsidP="00AC78F7">
      <w:pPr>
        <w:jc w:val="center"/>
        <w:rPr>
          <w:sz w:val="28"/>
          <w:szCs w:val="28"/>
        </w:rPr>
      </w:pPr>
      <w:r w:rsidRPr="00AC78F7">
        <w:rPr>
          <w:sz w:val="28"/>
          <w:szCs w:val="28"/>
        </w:rPr>
        <w:t>Conclusion</w:t>
      </w:r>
    </w:p>
    <w:p w14:paraId="74DF1461" w14:textId="77777777" w:rsidR="00AC78F7" w:rsidRPr="00AC78F7" w:rsidRDefault="00AC78F7" w:rsidP="00AC78F7">
      <w:pPr>
        <w:jc w:val="both"/>
        <w:rPr>
          <w:sz w:val="24"/>
          <w:szCs w:val="24"/>
        </w:rPr>
      </w:pPr>
      <w:r w:rsidRPr="00AC78F7">
        <w:rPr>
          <w:sz w:val="24"/>
          <w:szCs w:val="24"/>
        </w:rPr>
        <w:t>Cloud computing has the potential to be a sustainable alternative to traditional IT infrastructure, but its environmental impact remains a concern. While major cloud providers are taking steps to improve energy efficiency and reduce carbon emissions, continued investment in renewable energy and innovative cooling solutions is necessary. The transition to a fully green cloud ecosystem will require a collaborative effort between governments, cloud providers, and businesses to ensure a sustainable digital future.</w:t>
      </w:r>
    </w:p>
    <w:p w14:paraId="40F50CA3" w14:textId="69C31D99" w:rsidR="00AC78F7" w:rsidRDefault="00FB17F6" w:rsidP="00AC78F7">
      <w:pPr>
        <w:rPr>
          <w:sz w:val="24"/>
          <w:szCs w:val="24"/>
        </w:rPr>
      </w:pPr>
      <w:hyperlink r:id="rId6" w:history="1">
        <w:r w:rsidRPr="00CD5B46">
          <w:rPr>
            <w:rStyle w:val="Hyperlink"/>
            <w:sz w:val="24"/>
            <w:szCs w:val="24"/>
          </w:rPr>
          <w:t>https://earth.org/environmental-impact-of-cloud-computing</w:t>
        </w:r>
      </w:hyperlink>
    </w:p>
    <w:p w14:paraId="722A1133" w14:textId="1DA7391C" w:rsidR="00FB17F6" w:rsidRDefault="00FB17F6" w:rsidP="00AC78F7">
      <w:pPr>
        <w:rPr>
          <w:sz w:val="24"/>
          <w:szCs w:val="24"/>
        </w:rPr>
      </w:pPr>
      <w:hyperlink r:id="rId7" w:history="1">
        <w:r w:rsidRPr="00CD5B46">
          <w:rPr>
            <w:rStyle w:val="Hyperlink"/>
            <w:sz w:val="24"/>
            <w:szCs w:val="24"/>
          </w:rPr>
          <w:t>https://internationalbanker.com/technology/the-environmental-impact-of-cloud-computing-and-the-importance-of-greening-data-centres</w:t>
        </w:r>
      </w:hyperlink>
    </w:p>
    <w:p w14:paraId="10325034" w14:textId="77777777" w:rsidR="00FB17F6" w:rsidRPr="00AC78F7" w:rsidRDefault="00FB17F6" w:rsidP="00AC78F7">
      <w:pPr>
        <w:rPr>
          <w:sz w:val="24"/>
          <w:szCs w:val="24"/>
        </w:rPr>
      </w:pPr>
    </w:p>
    <w:p w14:paraId="32294ED5" w14:textId="77777777" w:rsidR="00AC78F7" w:rsidRPr="00AC78F7" w:rsidRDefault="00AC78F7" w:rsidP="00AC78F7">
      <w:pPr>
        <w:jc w:val="both"/>
        <w:rPr>
          <w:sz w:val="24"/>
          <w:szCs w:val="24"/>
        </w:rPr>
      </w:pPr>
    </w:p>
    <w:p w14:paraId="6844CB1B" w14:textId="77777777" w:rsidR="00AC78F7" w:rsidRPr="00AC78F7" w:rsidRDefault="00AC78F7" w:rsidP="00AC78F7">
      <w:pPr>
        <w:jc w:val="both"/>
        <w:rPr>
          <w:sz w:val="24"/>
          <w:szCs w:val="24"/>
        </w:rPr>
      </w:pPr>
    </w:p>
    <w:sectPr w:rsidR="00AC78F7" w:rsidRPr="00AC78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F7C06"/>
    <w:multiLevelType w:val="multilevel"/>
    <w:tmpl w:val="85429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9D2E06"/>
    <w:multiLevelType w:val="multilevel"/>
    <w:tmpl w:val="BCE88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5B4C30"/>
    <w:multiLevelType w:val="multilevel"/>
    <w:tmpl w:val="1D9C3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23259E"/>
    <w:multiLevelType w:val="multilevel"/>
    <w:tmpl w:val="99B8B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025DC6"/>
    <w:multiLevelType w:val="multilevel"/>
    <w:tmpl w:val="A4DE6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821295"/>
    <w:multiLevelType w:val="multilevel"/>
    <w:tmpl w:val="1BB0A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022954"/>
    <w:multiLevelType w:val="multilevel"/>
    <w:tmpl w:val="621EB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AE0DAF"/>
    <w:multiLevelType w:val="multilevel"/>
    <w:tmpl w:val="28661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0932E8"/>
    <w:multiLevelType w:val="multilevel"/>
    <w:tmpl w:val="71D20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5123BE"/>
    <w:multiLevelType w:val="multilevel"/>
    <w:tmpl w:val="D1F08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4595751">
    <w:abstractNumId w:val="0"/>
  </w:num>
  <w:num w:numId="2" w16cid:durableId="1544126091">
    <w:abstractNumId w:val="5"/>
  </w:num>
  <w:num w:numId="3" w16cid:durableId="912545584">
    <w:abstractNumId w:val="8"/>
  </w:num>
  <w:num w:numId="4" w16cid:durableId="525103269">
    <w:abstractNumId w:val="2"/>
  </w:num>
  <w:num w:numId="5" w16cid:durableId="1627467647">
    <w:abstractNumId w:val="4"/>
  </w:num>
  <w:num w:numId="6" w16cid:durableId="181626171">
    <w:abstractNumId w:val="6"/>
  </w:num>
  <w:num w:numId="7" w16cid:durableId="96143420">
    <w:abstractNumId w:val="7"/>
  </w:num>
  <w:num w:numId="8" w16cid:durableId="1328748674">
    <w:abstractNumId w:val="1"/>
  </w:num>
  <w:num w:numId="9" w16cid:durableId="1973898142">
    <w:abstractNumId w:val="9"/>
  </w:num>
  <w:num w:numId="10" w16cid:durableId="17650316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DFA"/>
    <w:rsid w:val="004F70C0"/>
    <w:rsid w:val="00754DFA"/>
    <w:rsid w:val="009762A1"/>
    <w:rsid w:val="00AC78F7"/>
    <w:rsid w:val="00BB6544"/>
    <w:rsid w:val="00EE7CE4"/>
    <w:rsid w:val="00EF4E74"/>
    <w:rsid w:val="00F87289"/>
    <w:rsid w:val="00FB1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F393E"/>
  <w15:chartTrackingRefBased/>
  <w15:docId w15:val="{EBE3093E-9FD7-47B7-AAD8-D1DCB7830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4E74"/>
  </w:style>
  <w:style w:type="paragraph" w:styleId="Heading1">
    <w:name w:val="heading 1"/>
    <w:basedOn w:val="Normal"/>
    <w:next w:val="Normal"/>
    <w:link w:val="Heading1Char"/>
    <w:uiPriority w:val="9"/>
    <w:qFormat/>
    <w:rsid w:val="00754D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4D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4D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4D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4D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4D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4D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4D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4D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4D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4D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4D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4D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4D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4D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4D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4D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4D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4D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4D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4D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4D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4D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4D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4D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4D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4D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4D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4DF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C78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B17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17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2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1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nternationalbanker.com/technology/the-environmental-impact-of-cloud-computing-and-the-importance-of-greening-data-centr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arth.org/environmental-impact-of-cloud-computing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778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Lopes</dc:creator>
  <cp:keywords/>
  <dc:description/>
  <cp:lastModifiedBy>Xavier Lopes</cp:lastModifiedBy>
  <cp:revision>4</cp:revision>
  <dcterms:created xsi:type="dcterms:W3CDTF">2025-02-06T17:25:00Z</dcterms:created>
  <dcterms:modified xsi:type="dcterms:W3CDTF">2025-02-07T03:24:00Z</dcterms:modified>
</cp:coreProperties>
</file>