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1440" w:firstLine="720"/>
        <w:jc w:val="both"/>
        <w:rPr>
          <w:sz w:val="28"/>
          <w:szCs w:val="28"/>
          <w:vertAlign w:val="baseline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7804150</wp:posOffset>
                </wp:positionH>
                <wp:positionV relativeFrom="page">
                  <wp:posOffset>310515</wp:posOffset>
                </wp:positionV>
                <wp:extent cx="12700" cy="100831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7804150</wp:posOffset>
                </wp:positionH>
                <wp:positionV relativeFrom="page">
                  <wp:posOffset>310515</wp:posOffset>
                </wp:positionV>
                <wp:extent cx="12700" cy="1008316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83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Fr. Conceicao  Rodrigues  College of 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" w:firstLine="0"/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Academic Term : Jan-May 2024 - 25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" w:firstLine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" w:firstLine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Class</w:t>
        <w:tab/>
        <w:t xml:space="preserve">     : T.E. (Computer -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 Subject Name :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vertAlign w:val="baseline"/>
          <w:rtl w:val="0"/>
        </w:rPr>
        <w:t xml:space="preserve">System Programming and Compiler 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" w:firstLine="0"/>
        <w:rPr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Subject Code  : </w:t>
      </w:r>
      <w:r w:rsidDel="00000000" w:rsidR="00000000" w:rsidRPr="00000000">
        <w:rPr>
          <w:b w:val="1"/>
          <w:vertAlign w:val="baseline"/>
          <w:rtl w:val="0"/>
        </w:rPr>
        <w:t xml:space="preserve">(CPC601)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80.0" w:type="dxa"/>
        <w:tblLayout w:type="fixed"/>
        <w:tblLook w:val="0000"/>
      </w:tblPr>
      <w:tblGrid>
        <w:gridCol w:w="2898"/>
        <w:gridCol w:w="6140"/>
        <w:tblGridChange w:id="0">
          <w:tblGrid>
            <w:gridCol w:w="2898"/>
            <w:gridCol w:w="6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before="120" w:line="360" w:lineRule="auto"/>
              <w:ind w:left="270" w:hanging="90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Practical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270" w:hanging="9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before="120" w:line="360" w:lineRule="auto"/>
              <w:ind w:left="270" w:hanging="90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270" w:hanging="9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before="120" w:line="360" w:lineRule="auto"/>
              <w:ind w:left="270" w:hanging="90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 of 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270" w:hanging="9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before="120" w:line="360" w:lineRule="auto"/>
              <w:ind w:left="270" w:hanging="90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 of Submission: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270" w:hanging="9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before="120" w:line="360" w:lineRule="auto"/>
              <w:ind w:left="270" w:hanging="9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Roll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270" w:hanging="9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before="120" w:line="360" w:lineRule="auto"/>
              <w:ind w:left="270" w:hanging="9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 of the Student: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270" w:hanging="9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144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" w:firstLine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" w:firstLine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0.0" w:type="dxa"/>
        <w:jc w:val="left"/>
        <w:tblInd w:w="80.0" w:type="dxa"/>
        <w:tblLayout w:type="fixed"/>
        <w:tblLook w:val="0000"/>
      </w:tblPr>
      <w:tblGrid>
        <w:gridCol w:w="1530"/>
        <w:gridCol w:w="5580"/>
        <w:gridCol w:w="1820"/>
        <w:tblGridChange w:id="0">
          <w:tblGrid>
            <w:gridCol w:w="1530"/>
            <w:gridCol w:w="5580"/>
            <w:gridCol w:w="1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120" w:lineRule="auto"/>
              <w:ind w:left="144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Sr.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120" w:lineRule="auto"/>
              <w:ind w:left="144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Rubric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120" w:lineRule="auto"/>
              <w:ind w:left="144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120" w:lineRule="auto"/>
              <w:ind w:left="144" w:firstLine="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ind w:left="144" w:firstLine="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Time Line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120" w:lineRule="auto"/>
              <w:ind w:left="144" w:firstLine="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120" w:lineRule="auto"/>
              <w:ind w:left="144" w:firstLine="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120" w:lineRule="auto"/>
              <w:ind w:left="144" w:firstLine="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Output(3)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120" w:lineRule="auto"/>
              <w:ind w:left="144" w:firstLine="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120" w:lineRule="auto"/>
              <w:ind w:left="144" w:firstLine="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120" w:lineRule="auto"/>
              <w:ind w:left="144" w:firstLine="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Code optimization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120" w:lineRule="auto"/>
              <w:ind w:left="144" w:firstLine="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120" w:lineRule="auto"/>
              <w:ind w:left="144" w:firstLine="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  Postlab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ind w:left="144" w:firstLine="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144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Signature of the Teacher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250" w:top="1710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44986BAD8A3647E9B736621FB781C5F8_12</vt:lpwstr>
  </property>
</Properties>
</file>