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rawing4.xml" ContentType="application/vnd.ms-office.drawingml.diagramDrawing+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footer2.xml" ContentType="application/vnd.openxmlformats-officedocument.wordprocessingml.footer+xml"/>
  <Override PartName="/word/footer3.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diagrams/drawing10.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rawing9.xml" ContentType="application/vnd.ms-office.drawingml.diagramDrawing+xml"/>
  <Override PartName="/word/diagrams/quickStyle10.xml" ContentType="application/vnd.openxmlformats-officedocument.drawingml.diagramStyle+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emf" ContentType="image/x-emf"/>
  <Override PartName="/word/diagrams/drawing5.xml" ContentType="application/vnd.ms-office.drawingml.diagramDrawing+xml"/>
  <Override PartName="/word/numbering.xml" ContentType="application/vnd.openxmlformats-officedocument.wordprocessingml.numbering+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3C2" w:rsidRPr="00911D0C" w:rsidRDefault="003353C2" w:rsidP="003353C2"/>
    <w:p w:rsidR="003353C2" w:rsidRPr="003353C2" w:rsidRDefault="003353C2" w:rsidP="003353C2">
      <w:pPr>
        <w:rPr>
          <w:rFonts w:ascii="Arial" w:hAnsi="Arial" w:cs="Arial"/>
          <w:b/>
          <w:sz w:val="44"/>
          <w:szCs w:val="44"/>
        </w:rPr>
      </w:pPr>
      <w:r w:rsidRPr="003353C2">
        <w:rPr>
          <w:rFonts w:ascii="Arial" w:hAnsi="Arial" w:cs="Arial"/>
          <w:b/>
          <w:sz w:val="44"/>
          <w:szCs w:val="44"/>
        </w:rPr>
        <w:t>ISO 20022 – Universal financial industry message scheme</w:t>
      </w:r>
    </w:p>
    <w:p w:rsidR="00FB1DFF" w:rsidRPr="00911D0C" w:rsidRDefault="00FB1DFF">
      <w:pPr>
        <w:rPr>
          <w:rFonts w:ascii="Arial" w:hAnsi="Arial" w:cs="Arial"/>
        </w:rPr>
      </w:pPr>
    </w:p>
    <w:p w:rsidR="00FB1DFF" w:rsidRPr="00911D0C" w:rsidRDefault="006C12EB">
      <w:pPr>
        <w:rPr>
          <w:rFonts w:ascii="Arial" w:hAnsi="Arial" w:cs="Arial"/>
        </w:rPr>
      </w:pPr>
      <w:r w:rsidRPr="00911D0C">
        <w:rPr>
          <w:rFonts w:ascii="Arial" w:hAnsi="Arial" w:cs="Arial"/>
        </w:rPr>
        <w:br w:type="textWrapping" w:clear="all"/>
      </w:r>
    </w:p>
    <w:p w:rsidR="00FB1DFF" w:rsidRPr="00911D0C" w:rsidRDefault="00FB1DFF">
      <w:pPr>
        <w:rPr>
          <w:rFonts w:ascii="Arial" w:hAnsi="Arial" w:cs="Arial"/>
        </w:rPr>
      </w:pPr>
    </w:p>
    <w:p w:rsidR="00FB1DFF" w:rsidRPr="00911D0C" w:rsidRDefault="00FB1DFF">
      <w:pPr>
        <w:rPr>
          <w:rFonts w:ascii="Arial" w:hAnsi="Arial" w:cs="Arial"/>
        </w:rPr>
      </w:pPr>
    </w:p>
    <w:p w:rsidR="00FB1DFF" w:rsidRPr="00911D0C" w:rsidRDefault="00FB1DFF">
      <w:pPr>
        <w:rPr>
          <w:rFonts w:ascii="Arial" w:hAnsi="Arial" w:cs="Arial"/>
          <w:b/>
          <w:sz w:val="44"/>
          <w:szCs w:val="44"/>
        </w:rPr>
      </w:pPr>
    </w:p>
    <w:p w:rsidR="00FB1DFF" w:rsidRPr="00EA681B" w:rsidRDefault="001B1DD7" w:rsidP="001B1DD7">
      <w:pPr>
        <w:rPr>
          <w:rFonts w:ascii="Arial" w:hAnsi="Arial" w:cs="Arial"/>
          <w:b/>
          <w:sz w:val="44"/>
          <w:szCs w:val="44"/>
          <w:lang w:val="fr-BE"/>
        </w:rPr>
      </w:pPr>
      <w:r w:rsidRPr="00EA681B">
        <w:rPr>
          <w:rFonts w:ascii="Arial" w:hAnsi="Arial" w:cs="Arial"/>
          <w:b/>
          <w:sz w:val="44"/>
          <w:szCs w:val="44"/>
          <w:lang w:val="fr-BE"/>
        </w:rPr>
        <w:t>Bank Transaction Code</w:t>
      </w:r>
      <w:r w:rsidR="00224022" w:rsidRPr="00EA681B">
        <w:rPr>
          <w:rFonts w:ascii="Arial" w:hAnsi="Arial" w:cs="Arial"/>
          <w:b/>
          <w:sz w:val="44"/>
          <w:szCs w:val="44"/>
          <w:lang w:val="fr-BE"/>
        </w:rPr>
        <w:t>s</w:t>
      </w:r>
      <w:r w:rsidR="00FB1DFF" w:rsidRPr="00EA681B">
        <w:rPr>
          <w:rFonts w:ascii="Arial" w:hAnsi="Arial" w:cs="Arial"/>
          <w:b/>
          <w:sz w:val="44"/>
          <w:szCs w:val="44"/>
          <w:lang w:val="fr-BE"/>
        </w:rPr>
        <w:t xml:space="preserve"> – </w:t>
      </w:r>
      <w:r w:rsidR="008D5AE8" w:rsidRPr="00EA681B">
        <w:rPr>
          <w:rFonts w:ascii="Arial" w:hAnsi="Arial" w:cs="Arial"/>
          <w:b/>
          <w:sz w:val="44"/>
          <w:szCs w:val="44"/>
          <w:lang w:val="fr-BE"/>
        </w:rPr>
        <w:t>External Code Lists</w:t>
      </w:r>
    </w:p>
    <w:p w:rsidR="00FB1DFF" w:rsidRPr="00EA681B" w:rsidRDefault="00FB1DFF">
      <w:pPr>
        <w:rPr>
          <w:rFonts w:ascii="Arial" w:hAnsi="Arial" w:cs="Arial"/>
          <w:lang w:val="fr-BE"/>
        </w:rPr>
      </w:pPr>
    </w:p>
    <w:p w:rsidR="00FB1DFF" w:rsidRPr="00911D0C" w:rsidRDefault="00D672B7">
      <w:pPr>
        <w:rPr>
          <w:rFonts w:ascii="Arial" w:hAnsi="Arial" w:cs="Arial"/>
          <w:sz w:val="28"/>
          <w:szCs w:val="28"/>
        </w:rPr>
      </w:pPr>
      <w:r>
        <w:rPr>
          <w:rFonts w:ascii="Arial" w:hAnsi="Arial" w:cs="Arial"/>
          <w:sz w:val="28"/>
          <w:szCs w:val="28"/>
        </w:rPr>
        <w:t xml:space="preserve">ISO 20022 </w:t>
      </w:r>
    </w:p>
    <w:p w:rsidR="00FB1DFF" w:rsidRPr="00911D0C" w:rsidRDefault="00EA681B" w:rsidP="000A2846">
      <w:pPr>
        <w:rPr>
          <w:rFonts w:ascii="Arial" w:hAnsi="Arial" w:cs="Arial"/>
        </w:rPr>
      </w:pPr>
      <w:r>
        <w:rPr>
          <w:rFonts w:ascii="Arial" w:hAnsi="Arial" w:cs="Arial"/>
        </w:rPr>
        <w:t>10 June</w:t>
      </w:r>
      <w:r w:rsidR="00242E7C">
        <w:rPr>
          <w:rFonts w:ascii="Arial" w:hAnsi="Arial" w:cs="Arial"/>
        </w:rPr>
        <w:t xml:space="preserve"> </w:t>
      </w:r>
      <w:r w:rsidR="00563C47" w:rsidRPr="00911D0C">
        <w:rPr>
          <w:rFonts w:ascii="Arial" w:hAnsi="Arial" w:cs="Arial"/>
        </w:rPr>
        <w:t>200</w:t>
      </w:r>
      <w:r w:rsidR="00ED7943">
        <w:rPr>
          <w:rFonts w:ascii="Arial" w:hAnsi="Arial" w:cs="Arial"/>
        </w:rPr>
        <w:t>9</w:t>
      </w:r>
    </w:p>
    <w:p w:rsidR="00FB1DFF" w:rsidRPr="00911D0C" w:rsidRDefault="00FB1DFF" w:rsidP="0026248D">
      <w:pPr>
        <w:rPr>
          <w:rFonts w:ascii="Arial" w:hAnsi="Arial" w:cs="Arial"/>
        </w:rPr>
      </w:pPr>
      <w:r w:rsidRPr="00911D0C">
        <w:rPr>
          <w:rFonts w:ascii="Arial" w:hAnsi="Arial" w:cs="Arial"/>
        </w:rPr>
        <w:t xml:space="preserve">Version </w:t>
      </w:r>
      <w:r w:rsidR="00774826">
        <w:rPr>
          <w:rFonts w:ascii="Arial" w:hAnsi="Arial" w:cs="Arial"/>
        </w:rPr>
        <w:t>6</w:t>
      </w:r>
      <w:r w:rsidR="00563C47" w:rsidRPr="00911D0C">
        <w:rPr>
          <w:rFonts w:ascii="Arial" w:hAnsi="Arial" w:cs="Arial"/>
        </w:rPr>
        <w:t>.</w:t>
      </w:r>
      <w:r w:rsidR="00A01947">
        <w:rPr>
          <w:rFonts w:ascii="Arial" w:hAnsi="Arial" w:cs="Arial"/>
        </w:rPr>
        <w:t>2</w:t>
      </w:r>
      <w:r w:rsidR="00574DF2" w:rsidRPr="00911D0C">
        <w:rPr>
          <w:rFonts w:ascii="Arial" w:hAnsi="Arial" w:cs="Arial"/>
        </w:rPr>
        <w:t xml:space="preserve"> </w:t>
      </w:r>
      <w:r w:rsidR="000A2846" w:rsidRPr="00911D0C">
        <w:rPr>
          <w:rFonts w:ascii="Arial" w:hAnsi="Arial" w:cs="Arial"/>
        </w:rPr>
        <w:t xml:space="preserve">– </w:t>
      </w:r>
      <w:r w:rsidR="00D672B7">
        <w:rPr>
          <w:rFonts w:ascii="Arial" w:hAnsi="Arial" w:cs="Arial"/>
        </w:rPr>
        <w:t>Approved Version</w:t>
      </w:r>
    </w:p>
    <w:p w:rsidR="00D20071" w:rsidRPr="00911D0C" w:rsidRDefault="00D20071">
      <w:pPr>
        <w:rPr>
          <w:rFonts w:ascii="Arial" w:hAnsi="Arial" w:cs="Arial"/>
        </w:rPr>
      </w:pPr>
    </w:p>
    <w:p w:rsidR="00D20071" w:rsidRPr="00911D0C" w:rsidRDefault="00B27FC7">
      <w:pPr>
        <w:rPr>
          <w:rFonts w:ascii="Arial" w:hAnsi="Arial" w:cs="Arial"/>
        </w:rPr>
      </w:pPr>
      <w:r w:rsidRPr="00B27FC7">
        <w:rPr>
          <w:b/>
          <w:noProof/>
        </w:rPr>
        <w:pict>
          <v:shapetype id="_x0000_t202" coordsize="21600,21600" o:spt="202" path="m,l,21600r21600,l21600,xe">
            <v:stroke joinstyle="miter"/>
            <v:path gradientshapeok="t" o:connecttype="rect"/>
          </v:shapetype>
          <v:shape id="_x0000_s1240" type="#_x0000_t202" style="position:absolute;margin-left:3.25pt;margin-top:11.6pt;width:472.2pt;height:48.7pt;z-index:251655168">
            <v:textbox style="mso-next-textbox:#_x0000_s1240">
              <w:txbxContent>
                <w:p w:rsidR="00EA681B" w:rsidRDefault="00EA681B" w:rsidP="008F7025">
                  <w:pPr>
                    <w:rPr>
                      <w:rFonts w:ascii="Arial" w:hAnsi="Arial" w:cs="Arial"/>
                      <w:sz w:val="22"/>
                      <w:szCs w:val="22"/>
                    </w:rPr>
                  </w:pPr>
                  <w:r>
                    <w:rPr>
                      <w:rFonts w:ascii="Arial" w:hAnsi="Arial" w:cs="Arial"/>
                      <w:sz w:val="22"/>
                      <w:szCs w:val="22"/>
                    </w:rPr>
                    <w:t>This document provides the detailed description of the external code lists and values to be used in the Bank Transaction Code structure.</w:t>
                  </w:r>
                </w:p>
              </w:txbxContent>
            </v:textbox>
          </v:shape>
        </w:pict>
      </w:r>
    </w:p>
    <w:p w:rsidR="00D20071" w:rsidRPr="00911D0C" w:rsidRDefault="00D20071">
      <w:pPr>
        <w:rPr>
          <w:rFonts w:ascii="Arial" w:hAnsi="Arial" w:cs="Arial"/>
        </w:rPr>
      </w:pPr>
    </w:p>
    <w:p w:rsidR="00D20071" w:rsidRPr="00911D0C" w:rsidRDefault="00D20071">
      <w:pPr>
        <w:rPr>
          <w:rFonts w:ascii="Arial" w:hAnsi="Arial" w:cs="Arial"/>
        </w:rPr>
      </w:pPr>
    </w:p>
    <w:p w:rsidR="00D20071" w:rsidRPr="00911D0C" w:rsidRDefault="00D20071">
      <w:pPr>
        <w:rPr>
          <w:rFonts w:ascii="Arial" w:hAnsi="Arial" w:cs="Arial"/>
        </w:rPr>
      </w:pPr>
    </w:p>
    <w:p w:rsidR="00D20071" w:rsidRPr="00911D0C" w:rsidRDefault="00D20071">
      <w:pPr>
        <w:rPr>
          <w:rFonts w:ascii="Arial" w:hAnsi="Arial" w:cs="Arial"/>
        </w:rPr>
      </w:pPr>
    </w:p>
    <w:p w:rsidR="0044612B" w:rsidRDefault="00CE0B21">
      <w:pPr>
        <w:pStyle w:val="TOC1"/>
        <w:tabs>
          <w:tab w:val="left" w:pos="480"/>
          <w:tab w:val="right" w:leader="dot" w:pos="14108"/>
        </w:tabs>
        <w:rPr>
          <w:noProof/>
        </w:rPr>
      </w:pPr>
      <w:r w:rsidRPr="00911D0C">
        <w:rPr>
          <w:rFonts w:ascii="Arial" w:hAnsi="Arial" w:cs="Arial"/>
        </w:rPr>
        <w:br w:type="page"/>
      </w:r>
      <w:r w:rsidR="00B27FC7" w:rsidRPr="00B27FC7">
        <w:rPr>
          <w:rFonts w:ascii="Arial" w:hAnsi="Arial" w:cs="Arial"/>
        </w:rPr>
        <w:fldChar w:fldCharType="begin"/>
      </w:r>
      <w:r w:rsidR="00932563" w:rsidRPr="00911D0C">
        <w:rPr>
          <w:rFonts w:ascii="Arial" w:hAnsi="Arial" w:cs="Arial"/>
        </w:rPr>
        <w:instrText xml:space="preserve"> TOC \o "1-3" \h \z \u </w:instrText>
      </w:r>
      <w:r w:rsidR="00B27FC7" w:rsidRPr="00B27FC7">
        <w:rPr>
          <w:rFonts w:ascii="Arial" w:hAnsi="Arial" w:cs="Arial"/>
        </w:rPr>
        <w:fldChar w:fldCharType="separate"/>
      </w:r>
    </w:p>
    <w:p w:rsidR="0044612B" w:rsidRDefault="00B27FC7">
      <w:pPr>
        <w:pStyle w:val="TOC1"/>
        <w:tabs>
          <w:tab w:val="left" w:pos="480"/>
          <w:tab w:val="right" w:leader="dot" w:pos="14108"/>
        </w:tabs>
        <w:rPr>
          <w:rFonts w:ascii="Times New Roman" w:hAnsi="Times New Roman" w:cs="Times New Roman"/>
          <w:b w:val="0"/>
          <w:noProof/>
          <w:kern w:val="2"/>
          <w:sz w:val="21"/>
          <w:szCs w:val="24"/>
          <w:lang w:val="en-US" w:eastAsia="zh-CN"/>
        </w:rPr>
      </w:pPr>
      <w:hyperlink w:anchor="_Toc300575068" w:history="1">
        <w:r w:rsidR="0044612B" w:rsidRPr="005F0561">
          <w:rPr>
            <w:rStyle w:val="Hyperlink"/>
            <w:noProof/>
          </w:rPr>
          <w:t>1</w:t>
        </w:r>
        <w:r w:rsidR="0044612B">
          <w:rPr>
            <w:rFonts w:ascii="Times New Roman" w:hAnsi="Times New Roman" w:cs="Times New Roman"/>
            <w:b w:val="0"/>
            <w:noProof/>
            <w:kern w:val="2"/>
            <w:sz w:val="21"/>
            <w:szCs w:val="24"/>
            <w:lang w:val="en-US" w:eastAsia="zh-CN"/>
          </w:rPr>
          <w:tab/>
        </w:r>
        <w:r w:rsidR="0044612B" w:rsidRPr="005F0561">
          <w:rPr>
            <w:rStyle w:val="Hyperlink"/>
            <w:noProof/>
          </w:rPr>
          <w:t>Introduction</w:t>
        </w:r>
        <w:r w:rsidR="0044612B">
          <w:rPr>
            <w:noProof/>
            <w:webHidden/>
          </w:rPr>
          <w:tab/>
        </w:r>
        <w:r>
          <w:rPr>
            <w:noProof/>
            <w:webHidden/>
          </w:rPr>
          <w:fldChar w:fldCharType="begin"/>
        </w:r>
        <w:r w:rsidR="0044612B">
          <w:rPr>
            <w:noProof/>
            <w:webHidden/>
          </w:rPr>
          <w:instrText xml:space="preserve"> PAGEREF _Toc300575068 \h </w:instrText>
        </w:r>
        <w:r>
          <w:rPr>
            <w:noProof/>
            <w:webHidden/>
          </w:rPr>
        </w:r>
        <w:r>
          <w:rPr>
            <w:noProof/>
            <w:webHidden/>
          </w:rPr>
          <w:fldChar w:fldCharType="separate"/>
        </w:r>
        <w:r w:rsidR="0044612B">
          <w:rPr>
            <w:noProof/>
            <w:webHidden/>
          </w:rPr>
          <w:t>3</w:t>
        </w:r>
        <w:r>
          <w:rPr>
            <w:noProof/>
            <w:webHidden/>
          </w:rPr>
          <w:fldChar w:fldCharType="end"/>
        </w:r>
      </w:hyperlink>
    </w:p>
    <w:p w:rsidR="0044612B" w:rsidRDefault="00B27FC7">
      <w:pPr>
        <w:pStyle w:val="TOC1"/>
        <w:tabs>
          <w:tab w:val="left" w:pos="480"/>
          <w:tab w:val="right" w:leader="dot" w:pos="14108"/>
        </w:tabs>
        <w:rPr>
          <w:rFonts w:ascii="Times New Roman" w:hAnsi="Times New Roman" w:cs="Times New Roman"/>
          <w:b w:val="0"/>
          <w:noProof/>
          <w:kern w:val="2"/>
          <w:sz w:val="21"/>
          <w:szCs w:val="24"/>
          <w:lang w:val="en-US" w:eastAsia="zh-CN"/>
        </w:rPr>
      </w:pPr>
      <w:hyperlink w:anchor="_Toc300575069" w:history="1">
        <w:r w:rsidR="0044612B" w:rsidRPr="005F0561">
          <w:rPr>
            <w:rStyle w:val="Hyperlink"/>
            <w:noProof/>
          </w:rPr>
          <w:t>2</w:t>
        </w:r>
        <w:r w:rsidR="0044612B">
          <w:rPr>
            <w:rFonts w:ascii="Times New Roman" w:hAnsi="Times New Roman" w:cs="Times New Roman"/>
            <w:b w:val="0"/>
            <w:noProof/>
            <w:kern w:val="2"/>
            <w:sz w:val="21"/>
            <w:szCs w:val="24"/>
            <w:lang w:val="en-US" w:eastAsia="zh-CN"/>
          </w:rPr>
          <w:tab/>
        </w:r>
        <w:r w:rsidR="0044612B" w:rsidRPr="005F0561">
          <w:rPr>
            <w:rStyle w:val="Hyperlink"/>
            <w:noProof/>
          </w:rPr>
          <w:t>Document structure</w:t>
        </w:r>
        <w:r w:rsidR="0044612B">
          <w:rPr>
            <w:noProof/>
            <w:webHidden/>
          </w:rPr>
          <w:tab/>
        </w:r>
        <w:r>
          <w:rPr>
            <w:noProof/>
            <w:webHidden/>
          </w:rPr>
          <w:fldChar w:fldCharType="begin"/>
        </w:r>
        <w:r w:rsidR="0044612B">
          <w:rPr>
            <w:noProof/>
            <w:webHidden/>
          </w:rPr>
          <w:instrText xml:space="preserve"> PAGEREF _Toc300575069 \h </w:instrText>
        </w:r>
        <w:r>
          <w:rPr>
            <w:noProof/>
            <w:webHidden/>
          </w:rPr>
        </w:r>
        <w:r>
          <w:rPr>
            <w:noProof/>
            <w:webHidden/>
          </w:rPr>
          <w:fldChar w:fldCharType="separate"/>
        </w:r>
        <w:r w:rsidR="0044612B">
          <w:rPr>
            <w:noProof/>
            <w:webHidden/>
          </w:rPr>
          <w:t>3</w:t>
        </w:r>
        <w:r>
          <w:rPr>
            <w:noProof/>
            <w:webHidden/>
          </w:rPr>
          <w:fldChar w:fldCharType="end"/>
        </w:r>
      </w:hyperlink>
    </w:p>
    <w:p w:rsidR="0044612B" w:rsidRDefault="00B27FC7">
      <w:pPr>
        <w:pStyle w:val="TOC1"/>
        <w:tabs>
          <w:tab w:val="left" w:pos="480"/>
          <w:tab w:val="right" w:leader="dot" w:pos="14108"/>
        </w:tabs>
        <w:rPr>
          <w:rFonts w:ascii="Times New Roman" w:hAnsi="Times New Roman" w:cs="Times New Roman"/>
          <w:b w:val="0"/>
          <w:noProof/>
          <w:kern w:val="2"/>
          <w:sz w:val="21"/>
          <w:szCs w:val="24"/>
          <w:lang w:val="en-US" w:eastAsia="zh-CN"/>
        </w:rPr>
      </w:pPr>
      <w:hyperlink w:anchor="_Toc300575070" w:history="1">
        <w:r w:rsidR="0044612B" w:rsidRPr="005F0561">
          <w:rPr>
            <w:rStyle w:val="Hyperlink"/>
            <w:noProof/>
          </w:rPr>
          <w:t>3</w:t>
        </w:r>
        <w:r w:rsidR="0044612B">
          <w:rPr>
            <w:rFonts w:ascii="Times New Roman" w:hAnsi="Times New Roman" w:cs="Times New Roman"/>
            <w:b w:val="0"/>
            <w:noProof/>
            <w:kern w:val="2"/>
            <w:sz w:val="21"/>
            <w:szCs w:val="24"/>
            <w:lang w:val="en-US" w:eastAsia="zh-CN"/>
          </w:rPr>
          <w:tab/>
        </w:r>
        <w:r w:rsidR="0044612B" w:rsidRPr="005F0561">
          <w:rPr>
            <w:rStyle w:val="Hyperlink"/>
            <w:noProof/>
          </w:rPr>
          <w:t>External Code Lists</w:t>
        </w:r>
        <w:r w:rsidR="0044612B">
          <w:rPr>
            <w:noProof/>
            <w:webHidden/>
          </w:rPr>
          <w:tab/>
        </w:r>
        <w:r>
          <w:rPr>
            <w:noProof/>
            <w:webHidden/>
          </w:rPr>
          <w:fldChar w:fldCharType="begin"/>
        </w:r>
        <w:r w:rsidR="0044612B">
          <w:rPr>
            <w:noProof/>
            <w:webHidden/>
          </w:rPr>
          <w:instrText xml:space="preserve"> PAGEREF _Toc300575070 \h </w:instrText>
        </w:r>
        <w:r>
          <w:rPr>
            <w:noProof/>
            <w:webHidden/>
          </w:rPr>
        </w:r>
        <w:r>
          <w:rPr>
            <w:noProof/>
            <w:webHidden/>
          </w:rPr>
          <w:fldChar w:fldCharType="separate"/>
        </w:r>
        <w:r w:rsidR="0044612B">
          <w:rPr>
            <w:noProof/>
            <w:webHidden/>
          </w:rPr>
          <w:t>4</w:t>
        </w:r>
        <w:r>
          <w:rPr>
            <w:noProof/>
            <w:webHidden/>
          </w:rPr>
          <w:fldChar w:fldCharType="end"/>
        </w:r>
      </w:hyperlink>
    </w:p>
    <w:p w:rsidR="0044612B" w:rsidRDefault="00B27FC7">
      <w:pPr>
        <w:pStyle w:val="TOC2"/>
        <w:rPr>
          <w:rFonts w:ascii="Times New Roman" w:hAnsi="Times New Roman" w:cs="Times New Roman"/>
          <w:kern w:val="2"/>
          <w:sz w:val="21"/>
          <w:szCs w:val="24"/>
          <w:lang w:val="en-US" w:eastAsia="zh-CN"/>
        </w:rPr>
      </w:pPr>
      <w:hyperlink w:anchor="_Toc300575071" w:history="1">
        <w:r w:rsidR="0044612B" w:rsidRPr="005F0561">
          <w:rPr>
            <w:rStyle w:val="Hyperlink"/>
          </w:rPr>
          <w:t>3.1</w:t>
        </w:r>
        <w:r w:rsidR="0044612B">
          <w:rPr>
            <w:rFonts w:ascii="Times New Roman" w:hAnsi="Times New Roman" w:cs="Times New Roman"/>
            <w:kern w:val="2"/>
            <w:sz w:val="21"/>
            <w:szCs w:val="24"/>
            <w:lang w:val="en-US" w:eastAsia="zh-CN"/>
          </w:rPr>
          <w:tab/>
        </w:r>
        <w:r w:rsidR="0044612B" w:rsidRPr="005F0561">
          <w:rPr>
            <w:rStyle w:val="Hyperlink"/>
          </w:rPr>
          <w:t>Section 1: Bank Transaction Code scope and high level structure</w:t>
        </w:r>
        <w:r w:rsidR="0044612B">
          <w:rPr>
            <w:webHidden/>
          </w:rPr>
          <w:tab/>
        </w:r>
        <w:r>
          <w:rPr>
            <w:webHidden/>
          </w:rPr>
          <w:fldChar w:fldCharType="begin"/>
        </w:r>
        <w:r w:rsidR="0044612B">
          <w:rPr>
            <w:webHidden/>
          </w:rPr>
          <w:instrText xml:space="preserve"> PAGEREF _Toc300575071 \h </w:instrText>
        </w:r>
        <w:r>
          <w:rPr>
            <w:webHidden/>
          </w:rPr>
        </w:r>
        <w:r>
          <w:rPr>
            <w:webHidden/>
          </w:rPr>
          <w:fldChar w:fldCharType="separate"/>
        </w:r>
        <w:r w:rsidR="0044612B">
          <w:rPr>
            <w:webHidden/>
          </w:rPr>
          <w:t>4</w:t>
        </w:r>
        <w:r>
          <w:rPr>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72" w:history="1">
        <w:r w:rsidR="0044612B" w:rsidRPr="005F0561">
          <w:rPr>
            <w:rStyle w:val="Hyperlink"/>
            <w:noProof/>
          </w:rPr>
          <w:t>3.1.1</w:t>
        </w:r>
        <w:r w:rsidR="0044612B">
          <w:rPr>
            <w:rFonts w:ascii="Times New Roman" w:hAnsi="Times New Roman" w:cs="Times New Roman"/>
            <w:noProof/>
            <w:kern w:val="2"/>
            <w:sz w:val="21"/>
            <w:szCs w:val="24"/>
            <w:lang w:val="en-US" w:eastAsia="zh-CN"/>
          </w:rPr>
          <w:tab/>
        </w:r>
        <w:r w:rsidR="0044612B" w:rsidRPr="005F0561">
          <w:rPr>
            <w:rStyle w:val="Hyperlink"/>
            <w:noProof/>
          </w:rPr>
          <w:t>Scope of the Bank Transaction Code</w:t>
        </w:r>
        <w:r w:rsidR="0044612B">
          <w:rPr>
            <w:noProof/>
            <w:webHidden/>
          </w:rPr>
          <w:tab/>
        </w:r>
        <w:r>
          <w:rPr>
            <w:noProof/>
            <w:webHidden/>
          </w:rPr>
          <w:fldChar w:fldCharType="begin"/>
        </w:r>
        <w:r w:rsidR="0044612B">
          <w:rPr>
            <w:noProof/>
            <w:webHidden/>
          </w:rPr>
          <w:instrText xml:space="preserve"> PAGEREF _Toc300575072 \h </w:instrText>
        </w:r>
        <w:r>
          <w:rPr>
            <w:noProof/>
            <w:webHidden/>
          </w:rPr>
        </w:r>
        <w:r>
          <w:rPr>
            <w:noProof/>
            <w:webHidden/>
          </w:rPr>
          <w:fldChar w:fldCharType="separate"/>
        </w:r>
        <w:r w:rsidR="0044612B">
          <w:rPr>
            <w:noProof/>
            <w:webHidden/>
          </w:rPr>
          <w:t>4</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73" w:history="1">
        <w:r w:rsidR="0044612B" w:rsidRPr="005F0561">
          <w:rPr>
            <w:rStyle w:val="Hyperlink"/>
            <w:noProof/>
          </w:rPr>
          <w:t>3.1.2</w:t>
        </w:r>
        <w:r w:rsidR="0044612B">
          <w:rPr>
            <w:rFonts w:ascii="Times New Roman" w:hAnsi="Times New Roman" w:cs="Times New Roman"/>
            <w:noProof/>
            <w:kern w:val="2"/>
            <w:sz w:val="21"/>
            <w:szCs w:val="24"/>
            <w:lang w:val="en-US" w:eastAsia="zh-CN"/>
          </w:rPr>
          <w:tab/>
        </w:r>
        <w:r w:rsidR="0044612B" w:rsidRPr="005F0561">
          <w:rPr>
            <w:rStyle w:val="Hyperlink"/>
            <w:noProof/>
          </w:rPr>
          <w:t>The Bank Transaction Code component</w:t>
        </w:r>
        <w:r w:rsidR="0044612B">
          <w:rPr>
            <w:noProof/>
            <w:webHidden/>
          </w:rPr>
          <w:tab/>
        </w:r>
        <w:r>
          <w:rPr>
            <w:noProof/>
            <w:webHidden/>
          </w:rPr>
          <w:fldChar w:fldCharType="begin"/>
        </w:r>
        <w:r w:rsidR="0044612B">
          <w:rPr>
            <w:noProof/>
            <w:webHidden/>
          </w:rPr>
          <w:instrText xml:space="preserve"> PAGEREF _Toc300575073 \h </w:instrText>
        </w:r>
        <w:r>
          <w:rPr>
            <w:noProof/>
            <w:webHidden/>
          </w:rPr>
        </w:r>
        <w:r>
          <w:rPr>
            <w:noProof/>
            <w:webHidden/>
          </w:rPr>
          <w:fldChar w:fldCharType="separate"/>
        </w:r>
        <w:r w:rsidR="0044612B">
          <w:rPr>
            <w:noProof/>
            <w:webHidden/>
          </w:rPr>
          <w:t>5</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74" w:history="1">
        <w:r w:rsidR="0044612B" w:rsidRPr="005F0561">
          <w:rPr>
            <w:rStyle w:val="Hyperlink"/>
            <w:noProof/>
          </w:rPr>
          <w:t>3.1.3</w:t>
        </w:r>
        <w:r w:rsidR="0044612B">
          <w:rPr>
            <w:rFonts w:ascii="Times New Roman" w:hAnsi="Times New Roman" w:cs="Times New Roman"/>
            <w:noProof/>
            <w:kern w:val="2"/>
            <w:sz w:val="21"/>
            <w:szCs w:val="24"/>
            <w:lang w:val="en-US" w:eastAsia="zh-CN"/>
          </w:rPr>
          <w:tab/>
        </w:r>
        <w:r w:rsidR="0044612B" w:rsidRPr="005F0561">
          <w:rPr>
            <w:rStyle w:val="Hyperlink"/>
            <w:noProof/>
          </w:rPr>
          <w:t>Proprietary component</w:t>
        </w:r>
        <w:r w:rsidR="0044612B">
          <w:rPr>
            <w:noProof/>
            <w:webHidden/>
          </w:rPr>
          <w:tab/>
        </w:r>
        <w:r>
          <w:rPr>
            <w:noProof/>
            <w:webHidden/>
          </w:rPr>
          <w:fldChar w:fldCharType="begin"/>
        </w:r>
        <w:r w:rsidR="0044612B">
          <w:rPr>
            <w:noProof/>
            <w:webHidden/>
          </w:rPr>
          <w:instrText xml:space="preserve"> PAGEREF _Toc300575074 \h </w:instrText>
        </w:r>
        <w:r>
          <w:rPr>
            <w:noProof/>
            <w:webHidden/>
          </w:rPr>
        </w:r>
        <w:r>
          <w:rPr>
            <w:noProof/>
            <w:webHidden/>
          </w:rPr>
          <w:fldChar w:fldCharType="separate"/>
        </w:r>
        <w:r w:rsidR="0044612B">
          <w:rPr>
            <w:noProof/>
            <w:webHidden/>
          </w:rPr>
          <w:t>8</w:t>
        </w:r>
        <w:r>
          <w:rPr>
            <w:noProof/>
            <w:webHidden/>
          </w:rPr>
          <w:fldChar w:fldCharType="end"/>
        </w:r>
      </w:hyperlink>
    </w:p>
    <w:p w:rsidR="0044612B" w:rsidRDefault="00B27FC7">
      <w:pPr>
        <w:pStyle w:val="TOC2"/>
        <w:rPr>
          <w:rFonts w:ascii="Times New Roman" w:hAnsi="Times New Roman" w:cs="Times New Roman"/>
          <w:kern w:val="2"/>
          <w:sz w:val="21"/>
          <w:szCs w:val="24"/>
          <w:lang w:val="en-US" w:eastAsia="zh-CN"/>
        </w:rPr>
      </w:pPr>
      <w:hyperlink w:anchor="_Toc300575075" w:history="1">
        <w:r w:rsidR="0044612B" w:rsidRPr="005F0561">
          <w:rPr>
            <w:rStyle w:val="Hyperlink"/>
          </w:rPr>
          <w:t>3.2</w:t>
        </w:r>
        <w:r w:rsidR="0044612B">
          <w:rPr>
            <w:rFonts w:ascii="Times New Roman" w:hAnsi="Times New Roman" w:cs="Times New Roman"/>
            <w:kern w:val="2"/>
            <w:sz w:val="21"/>
            <w:szCs w:val="24"/>
            <w:lang w:val="en-US" w:eastAsia="zh-CN"/>
          </w:rPr>
          <w:tab/>
        </w:r>
        <w:r w:rsidR="0044612B" w:rsidRPr="005F0561">
          <w:rPr>
            <w:rStyle w:val="Hyperlink"/>
          </w:rPr>
          <w:t>Section 2: Definition of the Domains</w:t>
        </w:r>
        <w:r w:rsidR="0044612B">
          <w:rPr>
            <w:webHidden/>
          </w:rPr>
          <w:tab/>
        </w:r>
        <w:r>
          <w:rPr>
            <w:webHidden/>
          </w:rPr>
          <w:fldChar w:fldCharType="begin"/>
        </w:r>
        <w:r w:rsidR="0044612B">
          <w:rPr>
            <w:webHidden/>
          </w:rPr>
          <w:instrText xml:space="preserve"> PAGEREF _Toc300575075 \h </w:instrText>
        </w:r>
        <w:r>
          <w:rPr>
            <w:webHidden/>
          </w:rPr>
        </w:r>
        <w:r>
          <w:rPr>
            <w:webHidden/>
          </w:rPr>
          <w:fldChar w:fldCharType="separate"/>
        </w:r>
        <w:r w:rsidR="0044612B">
          <w:rPr>
            <w:webHidden/>
          </w:rPr>
          <w:t>9</w:t>
        </w:r>
        <w:r>
          <w:rPr>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76" w:history="1">
        <w:r w:rsidR="0044612B" w:rsidRPr="005F0561">
          <w:rPr>
            <w:rStyle w:val="Hyperlink"/>
            <w:noProof/>
          </w:rPr>
          <w:t>3.2.1</w:t>
        </w:r>
        <w:r w:rsidR="0044612B">
          <w:rPr>
            <w:rFonts w:ascii="Times New Roman" w:hAnsi="Times New Roman" w:cs="Times New Roman"/>
            <w:noProof/>
            <w:kern w:val="2"/>
            <w:sz w:val="21"/>
            <w:szCs w:val="24"/>
            <w:lang w:val="en-US" w:eastAsia="zh-CN"/>
          </w:rPr>
          <w:tab/>
        </w:r>
        <w:r w:rsidR="0044612B" w:rsidRPr="005F0561">
          <w:rPr>
            <w:rStyle w:val="Hyperlink"/>
            <w:noProof/>
          </w:rPr>
          <w:t>Domains overview</w:t>
        </w:r>
        <w:r w:rsidR="0044612B">
          <w:rPr>
            <w:noProof/>
            <w:webHidden/>
          </w:rPr>
          <w:tab/>
        </w:r>
        <w:r>
          <w:rPr>
            <w:noProof/>
            <w:webHidden/>
          </w:rPr>
          <w:fldChar w:fldCharType="begin"/>
        </w:r>
        <w:r w:rsidR="0044612B">
          <w:rPr>
            <w:noProof/>
            <w:webHidden/>
          </w:rPr>
          <w:instrText xml:space="preserve"> PAGEREF _Toc300575076 \h </w:instrText>
        </w:r>
        <w:r>
          <w:rPr>
            <w:noProof/>
            <w:webHidden/>
          </w:rPr>
        </w:r>
        <w:r>
          <w:rPr>
            <w:noProof/>
            <w:webHidden/>
          </w:rPr>
          <w:fldChar w:fldCharType="separate"/>
        </w:r>
        <w:r w:rsidR="0044612B">
          <w:rPr>
            <w:noProof/>
            <w:webHidden/>
          </w:rPr>
          <w:t>9</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77" w:history="1">
        <w:r w:rsidR="0044612B" w:rsidRPr="005F0561">
          <w:rPr>
            <w:rStyle w:val="Hyperlink"/>
            <w:noProof/>
          </w:rPr>
          <w:t>3.2.2</w:t>
        </w:r>
        <w:r w:rsidR="0044612B">
          <w:rPr>
            <w:rFonts w:ascii="Times New Roman" w:hAnsi="Times New Roman" w:cs="Times New Roman"/>
            <w:noProof/>
            <w:kern w:val="2"/>
            <w:sz w:val="21"/>
            <w:szCs w:val="24"/>
            <w:lang w:val="en-US" w:eastAsia="zh-CN"/>
          </w:rPr>
          <w:tab/>
        </w:r>
        <w:r w:rsidR="0044612B" w:rsidRPr="005F0561">
          <w:rPr>
            <w:rStyle w:val="Hyperlink"/>
            <w:noProof/>
          </w:rPr>
          <w:t>Domains definition</w:t>
        </w:r>
        <w:r w:rsidR="0044612B">
          <w:rPr>
            <w:noProof/>
            <w:webHidden/>
          </w:rPr>
          <w:tab/>
        </w:r>
        <w:r>
          <w:rPr>
            <w:noProof/>
            <w:webHidden/>
          </w:rPr>
          <w:fldChar w:fldCharType="begin"/>
        </w:r>
        <w:r w:rsidR="0044612B">
          <w:rPr>
            <w:noProof/>
            <w:webHidden/>
          </w:rPr>
          <w:instrText xml:space="preserve"> PAGEREF _Toc300575077 \h </w:instrText>
        </w:r>
        <w:r>
          <w:rPr>
            <w:noProof/>
            <w:webHidden/>
          </w:rPr>
        </w:r>
        <w:r>
          <w:rPr>
            <w:noProof/>
            <w:webHidden/>
          </w:rPr>
          <w:fldChar w:fldCharType="separate"/>
        </w:r>
        <w:r w:rsidR="0044612B">
          <w:rPr>
            <w:noProof/>
            <w:webHidden/>
          </w:rPr>
          <w:t>10</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78" w:history="1">
        <w:r w:rsidR="0044612B" w:rsidRPr="005F0561">
          <w:rPr>
            <w:rStyle w:val="Hyperlink"/>
            <w:noProof/>
          </w:rPr>
          <w:t>3.2.3</w:t>
        </w:r>
        <w:r w:rsidR="0044612B">
          <w:rPr>
            <w:rFonts w:ascii="Times New Roman" w:hAnsi="Times New Roman" w:cs="Times New Roman"/>
            <w:noProof/>
            <w:kern w:val="2"/>
            <w:sz w:val="21"/>
            <w:szCs w:val="24"/>
            <w:lang w:val="en-US" w:eastAsia="zh-CN"/>
          </w:rPr>
          <w:tab/>
        </w:r>
        <w:r w:rsidR="0044612B" w:rsidRPr="005F0561">
          <w:rPr>
            <w:rStyle w:val="Hyperlink"/>
            <w:noProof/>
          </w:rPr>
          <w:t>Cash Management Families definition</w:t>
        </w:r>
        <w:r w:rsidR="0044612B">
          <w:rPr>
            <w:noProof/>
            <w:webHidden/>
          </w:rPr>
          <w:tab/>
        </w:r>
        <w:r>
          <w:rPr>
            <w:noProof/>
            <w:webHidden/>
          </w:rPr>
          <w:fldChar w:fldCharType="begin"/>
        </w:r>
        <w:r w:rsidR="0044612B">
          <w:rPr>
            <w:noProof/>
            <w:webHidden/>
          </w:rPr>
          <w:instrText xml:space="preserve"> PAGEREF _Toc300575078 \h </w:instrText>
        </w:r>
        <w:r>
          <w:rPr>
            <w:noProof/>
            <w:webHidden/>
          </w:rPr>
        </w:r>
        <w:r>
          <w:rPr>
            <w:noProof/>
            <w:webHidden/>
          </w:rPr>
          <w:fldChar w:fldCharType="separate"/>
        </w:r>
        <w:r w:rsidR="0044612B">
          <w:rPr>
            <w:noProof/>
            <w:webHidden/>
          </w:rPr>
          <w:t>11</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79" w:history="1">
        <w:r w:rsidR="0044612B" w:rsidRPr="005F0561">
          <w:rPr>
            <w:rStyle w:val="Hyperlink"/>
            <w:noProof/>
          </w:rPr>
          <w:t>3.2.4</w:t>
        </w:r>
        <w:r w:rsidR="0044612B">
          <w:rPr>
            <w:rFonts w:ascii="Times New Roman" w:hAnsi="Times New Roman" w:cs="Times New Roman"/>
            <w:noProof/>
            <w:kern w:val="2"/>
            <w:sz w:val="21"/>
            <w:szCs w:val="24"/>
            <w:lang w:val="en-US" w:eastAsia="zh-CN"/>
          </w:rPr>
          <w:tab/>
        </w:r>
        <w:r w:rsidR="0044612B" w:rsidRPr="005F0561">
          <w:rPr>
            <w:rStyle w:val="Hyperlink"/>
            <w:noProof/>
          </w:rPr>
          <w:t>Derivatives Families definition</w:t>
        </w:r>
        <w:r w:rsidR="0044612B">
          <w:rPr>
            <w:noProof/>
            <w:webHidden/>
          </w:rPr>
          <w:tab/>
        </w:r>
        <w:r>
          <w:rPr>
            <w:noProof/>
            <w:webHidden/>
          </w:rPr>
          <w:fldChar w:fldCharType="begin"/>
        </w:r>
        <w:r w:rsidR="0044612B">
          <w:rPr>
            <w:noProof/>
            <w:webHidden/>
          </w:rPr>
          <w:instrText xml:space="preserve"> PAGEREF _Toc300575079 \h </w:instrText>
        </w:r>
        <w:r>
          <w:rPr>
            <w:noProof/>
            <w:webHidden/>
          </w:rPr>
        </w:r>
        <w:r>
          <w:rPr>
            <w:noProof/>
            <w:webHidden/>
          </w:rPr>
          <w:fldChar w:fldCharType="separate"/>
        </w:r>
        <w:r w:rsidR="0044612B">
          <w:rPr>
            <w:noProof/>
            <w:webHidden/>
          </w:rPr>
          <w:t>11</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80" w:history="1">
        <w:r w:rsidR="0044612B" w:rsidRPr="005F0561">
          <w:rPr>
            <w:rStyle w:val="Hyperlink"/>
            <w:noProof/>
          </w:rPr>
          <w:t>3.2.5</w:t>
        </w:r>
        <w:r w:rsidR="0044612B">
          <w:rPr>
            <w:rFonts w:ascii="Times New Roman" w:hAnsi="Times New Roman" w:cs="Times New Roman"/>
            <w:noProof/>
            <w:kern w:val="2"/>
            <w:sz w:val="21"/>
            <w:szCs w:val="24"/>
            <w:lang w:val="en-US" w:eastAsia="zh-CN"/>
          </w:rPr>
          <w:tab/>
        </w:r>
        <w:r w:rsidR="0044612B" w:rsidRPr="005F0561">
          <w:rPr>
            <w:rStyle w:val="Hyperlink"/>
            <w:noProof/>
          </w:rPr>
          <w:t>Securities Families definition</w:t>
        </w:r>
        <w:r w:rsidR="0044612B">
          <w:rPr>
            <w:noProof/>
            <w:webHidden/>
          </w:rPr>
          <w:tab/>
        </w:r>
        <w:r>
          <w:rPr>
            <w:noProof/>
            <w:webHidden/>
          </w:rPr>
          <w:fldChar w:fldCharType="begin"/>
        </w:r>
        <w:r w:rsidR="0044612B">
          <w:rPr>
            <w:noProof/>
            <w:webHidden/>
          </w:rPr>
          <w:instrText xml:space="preserve"> PAGEREF _Toc300575080 \h </w:instrText>
        </w:r>
        <w:r>
          <w:rPr>
            <w:noProof/>
            <w:webHidden/>
          </w:rPr>
        </w:r>
        <w:r>
          <w:rPr>
            <w:noProof/>
            <w:webHidden/>
          </w:rPr>
          <w:fldChar w:fldCharType="separate"/>
        </w:r>
        <w:r w:rsidR="0044612B">
          <w:rPr>
            <w:noProof/>
            <w:webHidden/>
          </w:rPr>
          <w:t>13</w:t>
        </w:r>
        <w:r>
          <w:rPr>
            <w:noProof/>
            <w:webHidden/>
          </w:rPr>
          <w:fldChar w:fldCharType="end"/>
        </w:r>
      </w:hyperlink>
    </w:p>
    <w:p w:rsidR="0044612B" w:rsidRDefault="00B27FC7">
      <w:pPr>
        <w:pStyle w:val="TOC2"/>
        <w:rPr>
          <w:rFonts w:ascii="Times New Roman" w:hAnsi="Times New Roman" w:cs="Times New Roman"/>
          <w:kern w:val="2"/>
          <w:sz w:val="21"/>
          <w:szCs w:val="24"/>
          <w:lang w:val="en-US" w:eastAsia="zh-CN"/>
        </w:rPr>
      </w:pPr>
      <w:hyperlink w:anchor="_Toc300575081" w:history="1">
        <w:r w:rsidR="0044612B" w:rsidRPr="005F0561">
          <w:rPr>
            <w:rStyle w:val="Hyperlink"/>
          </w:rPr>
          <w:t>3.3</w:t>
        </w:r>
        <w:r w:rsidR="0044612B">
          <w:rPr>
            <w:rFonts w:ascii="Times New Roman" w:hAnsi="Times New Roman" w:cs="Times New Roman"/>
            <w:kern w:val="2"/>
            <w:sz w:val="21"/>
            <w:szCs w:val="24"/>
            <w:lang w:val="en-US" w:eastAsia="zh-CN"/>
          </w:rPr>
          <w:tab/>
        </w:r>
        <w:r w:rsidR="0044612B" w:rsidRPr="005F0561">
          <w:rPr>
            <w:rStyle w:val="Hyperlink"/>
          </w:rPr>
          <w:t>Section 4: Sub-Families within Families of Domains</w:t>
        </w:r>
        <w:r w:rsidR="0044612B">
          <w:rPr>
            <w:webHidden/>
          </w:rPr>
          <w:tab/>
        </w:r>
        <w:r>
          <w:rPr>
            <w:webHidden/>
          </w:rPr>
          <w:fldChar w:fldCharType="begin"/>
        </w:r>
        <w:r w:rsidR="0044612B">
          <w:rPr>
            <w:webHidden/>
          </w:rPr>
          <w:instrText xml:space="preserve"> PAGEREF _Toc300575081 \h </w:instrText>
        </w:r>
        <w:r>
          <w:rPr>
            <w:webHidden/>
          </w:rPr>
        </w:r>
        <w:r>
          <w:rPr>
            <w:webHidden/>
          </w:rPr>
          <w:fldChar w:fldCharType="separate"/>
        </w:r>
        <w:r w:rsidR="0044612B">
          <w:rPr>
            <w:webHidden/>
          </w:rPr>
          <w:t>14</w:t>
        </w:r>
        <w:r>
          <w:rPr>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82" w:history="1">
        <w:r w:rsidR="0044612B" w:rsidRPr="005F0561">
          <w:rPr>
            <w:rStyle w:val="Hyperlink"/>
            <w:noProof/>
          </w:rPr>
          <w:t>3.3.1</w:t>
        </w:r>
        <w:r w:rsidR="0044612B">
          <w:rPr>
            <w:rFonts w:ascii="Times New Roman" w:hAnsi="Times New Roman" w:cs="Times New Roman"/>
            <w:noProof/>
            <w:kern w:val="2"/>
            <w:sz w:val="21"/>
            <w:szCs w:val="24"/>
            <w:lang w:val="en-US" w:eastAsia="zh-CN"/>
          </w:rPr>
          <w:tab/>
        </w:r>
        <w:r w:rsidR="0044612B" w:rsidRPr="005F0561">
          <w:rPr>
            <w:rStyle w:val="Hyperlink"/>
            <w:noProof/>
          </w:rPr>
          <w:t>Generic Sub-Family definition</w:t>
        </w:r>
        <w:r w:rsidR="0044612B">
          <w:rPr>
            <w:noProof/>
            <w:webHidden/>
          </w:rPr>
          <w:tab/>
        </w:r>
        <w:r>
          <w:rPr>
            <w:noProof/>
            <w:webHidden/>
          </w:rPr>
          <w:fldChar w:fldCharType="begin"/>
        </w:r>
        <w:r w:rsidR="0044612B">
          <w:rPr>
            <w:noProof/>
            <w:webHidden/>
          </w:rPr>
          <w:instrText xml:space="preserve"> PAGEREF _Toc300575082 \h </w:instrText>
        </w:r>
        <w:r>
          <w:rPr>
            <w:noProof/>
            <w:webHidden/>
          </w:rPr>
        </w:r>
        <w:r>
          <w:rPr>
            <w:noProof/>
            <w:webHidden/>
          </w:rPr>
          <w:fldChar w:fldCharType="separate"/>
        </w:r>
        <w:r w:rsidR="0044612B">
          <w:rPr>
            <w:noProof/>
            <w:webHidden/>
          </w:rPr>
          <w:t>14</w:t>
        </w:r>
        <w:r>
          <w:rPr>
            <w:noProof/>
            <w:webHidden/>
          </w:rPr>
          <w:fldChar w:fldCharType="end"/>
        </w:r>
      </w:hyperlink>
    </w:p>
    <w:p w:rsidR="0044612B" w:rsidRDefault="00B27FC7">
      <w:pPr>
        <w:pStyle w:val="TOC3"/>
        <w:tabs>
          <w:tab w:val="right" w:leader="dot" w:pos="14108"/>
        </w:tabs>
        <w:rPr>
          <w:rFonts w:ascii="Times New Roman" w:hAnsi="Times New Roman" w:cs="Times New Roman"/>
          <w:noProof/>
          <w:kern w:val="2"/>
          <w:sz w:val="21"/>
          <w:szCs w:val="24"/>
          <w:lang w:val="en-US" w:eastAsia="zh-CN"/>
        </w:rPr>
      </w:pPr>
      <w:hyperlink w:anchor="_Toc300575083" w:history="1">
        <w:r w:rsidR="0044612B" w:rsidRPr="005F0561">
          <w:rPr>
            <w:rStyle w:val="Hyperlink"/>
            <w:noProof/>
          </w:rPr>
          <w:t>Payments Sub-Families definition</w:t>
        </w:r>
        <w:r w:rsidR="0044612B">
          <w:rPr>
            <w:noProof/>
            <w:webHidden/>
          </w:rPr>
          <w:tab/>
        </w:r>
        <w:r>
          <w:rPr>
            <w:noProof/>
            <w:webHidden/>
          </w:rPr>
          <w:fldChar w:fldCharType="begin"/>
        </w:r>
        <w:r w:rsidR="0044612B">
          <w:rPr>
            <w:noProof/>
            <w:webHidden/>
          </w:rPr>
          <w:instrText xml:space="preserve"> PAGEREF _Toc300575083 \h </w:instrText>
        </w:r>
        <w:r>
          <w:rPr>
            <w:noProof/>
            <w:webHidden/>
          </w:rPr>
        </w:r>
        <w:r>
          <w:rPr>
            <w:noProof/>
            <w:webHidden/>
          </w:rPr>
          <w:fldChar w:fldCharType="separate"/>
        </w:r>
        <w:r w:rsidR="0044612B">
          <w:rPr>
            <w:noProof/>
            <w:webHidden/>
          </w:rPr>
          <w:t>15</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84" w:history="1">
        <w:r w:rsidR="0044612B" w:rsidRPr="005F0561">
          <w:rPr>
            <w:rStyle w:val="Hyperlink"/>
            <w:noProof/>
          </w:rPr>
          <w:t>3.3.2</w:t>
        </w:r>
        <w:r w:rsidR="0044612B">
          <w:rPr>
            <w:rFonts w:ascii="Times New Roman" w:hAnsi="Times New Roman" w:cs="Times New Roman"/>
            <w:noProof/>
            <w:kern w:val="2"/>
            <w:sz w:val="21"/>
            <w:szCs w:val="24"/>
            <w:lang w:val="en-US" w:eastAsia="zh-CN"/>
          </w:rPr>
          <w:tab/>
        </w:r>
        <w:r w:rsidR="0044612B" w:rsidRPr="005F0561">
          <w:rPr>
            <w:rStyle w:val="Hyperlink"/>
            <w:noProof/>
          </w:rPr>
          <w:t>Cash Management Sub-Families definition</w:t>
        </w:r>
        <w:r w:rsidR="0044612B">
          <w:rPr>
            <w:noProof/>
            <w:webHidden/>
          </w:rPr>
          <w:tab/>
        </w:r>
        <w:r>
          <w:rPr>
            <w:noProof/>
            <w:webHidden/>
          </w:rPr>
          <w:fldChar w:fldCharType="begin"/>
        </w:r>
        <w:r w:rsidR="0044612B">
          <w:rPr>
            <w:noProof/>
            <w:webHidden/>
          </w:rPr>
          <w:instrText xml:space="preserve"> PAGEREF _Toc300575084 \h </w:instrText>
        </w:r>
        <w:r>
          <w:rPr>
            <w:noProof/>
            <w:webHidden/>
          </w:rPr>
        </w:r>
        <w:r>
          <w:rPr>
            <w:noProof/>
            <w:webHidden/>
          </w:rPr>
          <w:fldChar w:fldCharType="separate"/>
        </w:r>
        <w:r w:rsidR="0044612B">
          <w:rPr>
            <w:noProof/>
            <w:webHidden/>
          </w:rPr>
          <w:t>19</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85" w:history="1">
        <w:r w:rsidR="0044612B" w:rsidRPr="005F0561">
          <w:rPr>
            <w:rStyle w:val="Hyperlink"/>
            <w:noProof/>
          </w:rPr>
          <w:t>3.3.3</w:t>
        </w:r>
        <w:r w:rsidR="0044612B">
          <w:rPr>
            <w:rFonts w:ascii="Times New Roman" w:hAnsi="Times New Roman" w:cs="Times New Roman"/>
            <w:noProof/>
            <w:kern w:val="2"/>
            <w:sz w:val="21"/>
            <w:szCs w:val="24"/>
            <w:lang w:val="en-US" w:eastAsia="zh-CN"/>
          </w:rPr>
          <w:tab/>
        </w:r>
        <w:r w:rsidR="0044612B" w:rsidRPr="005F0561">
          <w:rPr>
            <w:rStyle w:val="Hyperlink"/>
            <w:noProof/>
          </w:rPr>
          <w:t>Derivatives Sub-Families definition</w:t>
        </w:r>
        <w:r w:rsidR="0044612B">
          <w:rPr>
            <w:noProof/>
            <w:webHidden/>
          </w:rPr>
          <w:tab/>
        </w:r>
        <w:r>
          <w:rPr>
            <w:noProof/>
            <w:webHidden/>
          </w:rPr>
          <w:fldChar w:fldCharType="begin"/>
        </w:r>
        <w:r w:rsidR="0044612B">
          <w:rPr>
            <w:noProof/>
            <w:webHidden/>
          </w:rPr>
          <w:instrText xml:space="preserve"> PAGEREF _Toc300575085 \h </w:instrText>
        </w:r>
        <w:r>
          <w:rPr>
            <w:noProof/>
            <w:webHidden/>
          </w:rPr>
        </w:r>
        <w:r>
          <w:rPr>
            <w:noProof/>
            <w:webHidden/>
          </w:rPr>
          <w:fldChar w:fldCharType="separate"/>
        </w:r>
        <w:r w:rsidR="0044612B">
          <w:rPr>
            <w:noProof/>
            <w:webHidden/>
          </w:rPr>
          <w:t>20</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86" w:history="1">
        <w:r w:rsidR="0044612B" w:rsidRPr="005F0561">
          <w:rPr>
            <w:rStyle w:val="Hyperlink"/>
            <w:noProof/>
            <w:lang w:val="fr-FR"/>
          </w:rPr>
          <w:t>3.3.4</w:t>
        </w:r>
        <w:r w:rsidR="0044612B">
          <w:rPr>
            <w:rFonts w:ascii="Times New Roman" w:hAnsi="Times New Roman" w:cs="Times New Roman"/>
            <w:noProof/>
            <w:kern w:val="2"/>
            <w:sz w:val="21"/>
            <w:szCs w:val="24"/>
            <w:lang w:val="en-US" w:eastAsia="zh-CN"/>
          </w:rPr>
          <w:tab/>
        </w:r>
        <w:r w:rsidR="0044612B" w:rsidRPr="005F0561">
          <w:rPr>
            <w:rStyle w:val="Hyperlink"/>
            <w:noProof/>
            <w:lang w:val="fr-FR"/>
          </w:rPr>
          <w:t>Loans, Deposits &amp; Syndications Sub-Families definition</w:t>
        </w:r>
        <w:r w:rsidR="0044612B">
          <w:rPr>
            <w:noProof/>
            <w:webHidden/>
          </w:rPr>
          <w:tab/>
        </w:r>
        <w:r>
          <w:rPr>
            <w:noProof/>
            <w:webHidden/>
          </w:rPr>
          <w:fldChar w:fldCharType="begin"/>
        </w:r>
        <w:r w:rsidR="0044612B">
          <w:rPr>
            <w:noProof/>
            <w:webHidden/>
          </w:rPr>
          <w:instrText xml:space="preserve"> PAGEREF _Toc300575086 \h </w:instrText>
        </w:r>
        <w:r>
          <w:rPr>
            <w:noProof/>
            <w:webHidden/>
          </w:rPr>
        </w:r>
        <w:r>
          <w:rPr>
            <w:noProof/>
            <w:webHidden/>
          </w:rPr>
          <w:fldChar w:fldCharType="separate"/>
        </w:r>
        <w:r w:rsidR="0044612B">
          <w:rPr>
            <w:noProof/>
            <w:webHidden/>
          </w:rPr>
          <w:t>20</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87" w:history="1">
        <w:r w:rsidR="0044612B" w:rsidRPr="005F0561">
          <w:rPr>
            <w:rStyle w:val="Hyperlink"/>
            <w:noProof/>
          </w:rPr>
          <w:t>3.3.5</w:t>
        </w:r>
        <w:r w:rsidR="0044612B">
          <w:rPr>
            <w:rFonts w:ascii="Times New Roman" w:hAnsi="Times New Roman" w:cs="Times New Roman"/>
            <w:noProof/>
            <w:kern w:val="2"/>
            <w:sz w:val="21"/>
            <w:szCs w:val="24"/>
            <w:lang w:val="en-US" w:eastAsia="zh-CN"/>
          </w:rPr>
          <w:tab/>
        </w:r>
        <w:r w:rsidR="0044612B" w:rsidRPr="005F0561">
          <w:rPr>
            <w:rStyle w:val="Hyperlink"/>
            <w:noProof/>
          </w:rPr>
          <w:t>Trade Services Sub-Families definition</w:t>
        </w:r>
        <w:r w:rsidR="0044612B">
          <w:rPr>
            <w:noProof/>
            <w:webHidden/>
          </w:rPr>
          <w:tab/>
        </w:r>
        <w:r>
          <w:rPr>
            <w:noProof/>
            <w:webHidden/>
          </w:rPr>
          <w:fldChar w:fldCharType="begin"/>
        </w:r>
        <w:r w:rsidR="0044612B">
          <w:rPr>
            <w:noProof/>
            <w:webHidden/>
          </w:rPr>
          <w:instrText xml:space="preserve"> PAGEREF _Toc300575087 \h </w:instrText>
        </w:r>
        <w:r>
          <w:rPr>
            <w:noProof/>
            <w:webHidden/>
          </w:rPr>
        </w:r>
        <w:r>
          <w:rPr>
            <w:noProof/>
            <w:webHidden/>
          </w:rPr>
          <w:fldChar w:fldCharType="separate"/>
        </w:r>
        <w:r w:rsidR="0044612B">
          <w:rPr>
            <w:noProof/>
            <w:webHidden/>
          </w:rPr>
          <w:t>23</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88" w:history="1">
        <w:r w:rsidR="0044612B" w:rsidRPr="005F0561">
          <w:rPr>
            <w:rStyle w:val="Hyperlink"/>
            <w:noProof/>
          </w:rPr>
          <w:t>3.3.6</w:t>
        </w:r>
        <w:r w:rsidR="0044612B">
          <w:rPr>
            <w:rFonts w:ascii="Times New Roman" w:hAnsi="Times New Roman" w:cs="Times New Roman"/>
            <w:noProof/>
            <w:kern w:val="2"/>
            <w:sz w:val="21"/>
            <w:szCs w:val="24"/>
            <w:lang w:val="en-US" w:eastAsia="zh-CN"/>
          </w:rPr>
          <w:tab/>
        </w:r>
        <w:r w:rsidR="0044612B" w:rsidRPr="005F0561">
          <w:rPr>
            <w:rStyle w:val="Hyperlink"/>
            <w:noProof/>
          </w:rPr>
          <w:t>Securities Sub-Families definition</w:t>
        </w:r>
        <w:r w:rsidR="0044612B">
          <w:rPr>
            <w:noProof/>
            <w:webHidden/>
          </w:rPr>
          <w:tab/>
        </w:r>
        <w:r>
          <w:rPr>
            <w:noProof/>
            <w:webHidden/>
          </w:rPr>
          <w:fldChar w:fldCharType="begin"/>
        </w:r>
        <w:r w:rsidR="0044612B">
          <w:rPr>
            <w:noProof/>
            <w:webHidden/>
          </w:rPr>
          <w:instrText xml:space="preserve"> PAGEREF _Toc300575088 \h </w:instrText>
        </w:r>
        <w:r>
          <w:rPr>
            <w:noProof/>
            <w:webHidden/>
          </w:rPr>
        </w:r>
        <w:r>
          <w:rPr>
            <w:noProof/>
            <w:webHidden/>
          </w:rPr>
          <w:fldChar w:fldCharType="separate"/>
        </w:r>
        <w:r w:rsidR="0044612B">
          <w:rPr>
            <w:noProof/>
            <w:webHidden/>
          </w:rPr>
          <w:t>25</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89" w:history="1">
        <w:r w:rsidR="0044612B" w:rsidRPr="005F0561">
          <w:rPr>
            <w:rStyle w:val="Hyperlink"/>
            <w:noProof/>
          </w:rPr>
          <w:t>3.3.7</w:t>
        </w:r>
        <w:r w:rsidR="0044612B">
          <w:rPr>
            <w:rFonts w:ascii="Times New Roman" w:hAnsi="Times New Roman" w:cs="Times New Roman"/>
            <w:noProof/>
            <w:kern w:val="2"/>
            <w:sz w:val="21"/>
            <w:szCs w:val="24"/>
            <w:lang w:val="en-US" w:eastAsia="zh-CN"/>
          </w:rPr>
          <w:tab/>
        </w:r>
        <w:r w:rsidR="0044612B" w:rsidRPr="005F0561">
          <w:rPr>
            <w:rStyle w:val="Hyperlink"/>
            <w:noProof/>
          </w:rPr>
          <w:t>Account Management Sub-Families definition</w:t>
        </w:r>
        <w:r w:rsidR="0044612B">
          <w:rPr>
            <w:noProof/>
            <w:webHidden/>
          </w:rPr>
          <w:tab/>
        </w:r>
        <w:r>
          <w:rPr>
            <w:noProof/>
            <w:webHidden/>
          </w:rPr>
          <w:fldChar w:fldCharType="begin"/>
        </w:r>
        <w:r w:rsidR="0044612B">
          <w:rPr>
            <w:noProof/>
            <w:webHidden/>
          </w:rPr>
          <w:instrText xml:space="preserve"> PAGEREF _Toc300575089 \h </w:instrText>
        </w:r>
        <w:r>
          <w:rPr>
            <w:noProof/>
            <w:webHidden/>
          </w:rPr>
        </w:r>
        <w:r>
          <w:rPr>
            <w:noProof/>
            <w:webHidden/>
          </w:rPr>
          <w:fldChar w:fldCharType="separate"/>
        </w:r>
        <w:r w:rsidR="0044612B">
          <w:rPr>
            <w:noProof/>
            <w:webHidden/>
          </w:rPr>
          <w:t>32</w:t>
        </w:r>
        <w:r>
          <w:rPr>
            <w:noProof/>
            <w:webHidden/>
          </w:rPr>
          <w:fldChar w:fldCharType="end"/>
        </w:r>
      </w:hyperlink>
    </w:p>
    <w:p w:rsidR="0044612B" w:rsidRDefault="00B27FC7">
      <w:pPr>
        <w:pStyle w:val="TOC2"/>
        <w:rPr>
          <w:rFonts w:ascii="Times New Roman" w:hAnsi="Times New Roman" w:cs="Times New Roman"/>
          <w:kern w:val="2"/>
          <w:sz w:val="21"/>
          <w:szCs w:val="24"/>
          <w:lang w:val="en-US" w:eastAsia="zh-CN"/>
        </w:rPr>
      </w:pPr>
      <w:hyperlink w:anchor="_Toc300575090" w:history="1">
        <w:r w:rsidR="0044612B" w:rsidRPr="005F0561">
          <w:rPr>
            <w:rStyle w:val="Hyperlink"/>
          </w:rPr>
          <w:t>3.4</w:t>
        </w:r>
        <w:r w:rsidR="0044612B">
          <w:rPr>
            <w:rFonts w:ascii="Times New Roman" w:hAnsi="Times New Roman" w:cs="Times New Roman"/>
            <w:kern w:val="2"/>
            <w:sz w:val="21"/>
            <w:szCs w:val="24"/>
            <w:lang w:val="en-US" w:eastAsia="zh-CN"/>
          </w:rPr>
          <w:tab/>
        </w:r>
        <w:r w:rsidR="0044612B" w:rsidRPr="005F0561">
          <w:rPr>
            <w:rStyle w:val="Hyperlink"/>
          </w:rPr>
          <w:t>Section 5: Domains without defined Sub-Families</w:t>
        </w:r>
        <w:r w:rsidR="0044612B">
          <w:rPr>
            <w:webHidden/>
          </w:rPr>
          <w:tab/>
        </w:r>
        <w:r>
          <w:rPr>
            <w:webHidden/>
          </w:rPr>
          <w:fldChar w:fldCharType="begin"/>
        </w:r>
        <w:r w:rsidR="0044612B">
          <w:rPr>
            <w:webHidden/>
          </w:rPr>
          <w:instrText xml:space="preserve"> PAGEREF _Toc300575090 \h </w:instrText>
        </w:r>
        <w:r>
          <w:rPr>
            <w:webHidden/>
          </w:rPr>
        </w:r>
        <w:r>
          <w:rPr>
            <w:webHidden/>
          </w:rPr>
          <w:fldChar w:fldCharType="separate"/>
        </w:r>
        <w:r w:rsidR="0044612B">
          <w:rPr>
            <w:webHidden/>
          </w:rPr>
          <w:t>32</w:t>
        </w:r>
        <w:r>
          <w:rPr>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91" w:history="1">
        <w:r w:rsidR="0044612B" w:rsidRPr="005F0561">
          <w:rPr>
            <w:rStyle w:val="Hyperlink"/>
            <w:noProof/>
          </w:rPr>
          <w:t>3.4.1</w:t>
        </w:r>
        <w:r w:rsidR="0044612B">
          <w:rPr>
            <w:rFonts w:ascii="Times New Roman" w:hAnsi="Times New Roman" w:cs="Times New Roman"/>
            <w:noProof/>
            <w:kern w:val="2"/>
            <w:sz w:val="21"/>
            <w:szCs w:val="24"/>
            <w:lang w:val="en-US" w:eastAsia="zh-CN"/>
          </w:rPr>
          <w:tab/>
        </w:r>
        <w:r w:rsidR="0044612B" w:rsidRPr="005F0561">
          <w:rPr>
            <w:rStyle w:val="Hyperlink"/>
            <w:noProof/>
          </w:rPr>
          <w:t>Foreign Exchange Sub-Families definition</w:t>
        </w:r>
        <w:r w:rsidR="0044612B">
          <w:rPr>
            <w:noProof/>
            <w:webHidden/>
          </w:rPr>
          <w:tab/>
        </w:r>
        <w:r>
          <w:rPr>
            <w:noProof/>
            <w:webHidden/>
          </w:rPr>
          <w:fldChar w:fldCharType="begin"/>
        </w:r>
        <w:r w:rsidR="0044612B">
          <w:rPr>
            <w:noProof/>
            <w:webHidden/>
          </w:rPr>
          <w:instrText xml:space="preserve"> PAGEREF _Toc300575091 \h </w:instrText>
        </w:r>
        <w:r>
          <w:rPr>
            <w:noProof/>
            <w:webHidden/>
          </w:rPr>
        </w:r>
        <w:r>
          <w:rPr>
            <w:noProof/>
            <w:webHidden/>
          </w:rPr>
          <w:fldChar w:fldCharType="separate"/>
        </w:r>
        <w:r w:rsidR="0044612B">
          <w:rPr>
            <w:noProof/>
            <w:webHidden/>
          </w:rPr>
          <w:t>33</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92" w:history="1">
        <w:r w:rsidR="0044612B" w:rsidRPr="005F0561">
          <w:rPr>
            <w:rStyle w:val="Hyperlink"/>
            <w:noProof/>
          </w:rPr>
          <w:t>3.4.2</w:t>
        </w:r>
        <w:r w:rsidR="0044612B">
          <w:rPr>
            <w:rFonts w:ascii="Times New Roman" w:hAnsi="Times New Roman" w:cs="Times New Roman"/>
            <w:noProof/>
            <w:kern w:val="2"/>
            <w:sz w:val="21"/>
            <w:szCs w:val="24"/>
            <w:lang w:val="en-US" w:eastAsia="zh-CN"/>
          </w:rPr>
          <w:tab/>
        </w:r>
        <w:r w:rsidR="0044612B" w:rsidRPr="005F0561">
          <w:rPr>
            <w:rStyle w:val="Hyperlink"/>
            <w:noProof/>
          </w:rPr>
          <w:t>Commodities Sub-Families definition</w:t>
        </w:r>
        <w:r w:rsidR="0044612B">
          <w:rPr>
            <w:noProof/>
            <w:webHidden/>
          </w:rPr>
          <w:tab/>
        </w:r>
        <w:r>
          <w:rPr>
            <w:noProof/>
            <w:webHidden/>
          </w:rPr>
          <w:fldChar w:fldCharType="begin"/>
        </w:r>
        <w:r w:rsidR="0044612B">
          <w:rPr>
            <w:noProof/>
            <w:webHidden/>
          </w:rPr>
          <w:instrText xml:space="preserve"> PAGEREF _Toc300575092 \h </w:instrText>
        </w:r>
        <w:r>
          <w:rPr>
            <w:noProof/>
            <w:webHidden/>
          </w:rPr>
        </w:r>
        <w:r>
          <w:rPr>
            <w:noProof/>
            <w:webHidden/>
          </w:rPr>
          <w:fldChar w:fldCharType="separate"/>
        </w:r>
        <w:r w:rsidR="0044612B">
          <w:rPr>
            <w:noProof/>
            <w:webHidden/>
          </w:rPr>
          <w:t>34</w:t>
        </w:r>
        <w:r>
          <w:rPr>
            <w:noProof/>
            <w:webHidden/>
          </w:rPr>
          <w:fldChar w:fldCharType="end"/>
        </w:r>
      </w:hyperlink>
    </w:p>
    <w:p w:rsidR="0044612B" w:rsidRDefault="00B27FC7">
      <w:pPr>
        <w:pStyle w:val="TOC3"/>
        <w:tabs>
          <w:tab w:val="left" w:pos="1260"/>
          <w:tab w:val="right" w:leader="dot" w:pos="14108"/>
        </w:tabs>
        <w:rPr>
          <w:rFonts w:ascii="Times New Roman" w:hAnsi="Times New Roman" w:cs="Times New Roman"/>
          <w:noProof/>
          <w:kern w:val="2"/>
          <w:sz w:val="21"/>
          <w:szCs w:val="24"/>
          <w:lang w:val="en-US" w:eastAsia="zh-CN"/>
        </w:rPr>
      </w:pPr>
      <w:hyperlink w:anchor="_Toc300575093" w:history="1">
        <w:r w:rsidR="0044612B" w:rsidRPr="005F0561">
          <w:rPr>
            <w:rStyle w:val="Hyperlink"/>
            <w:noProof/>
          </w:rPr>
          <w:t>3.4.3</w:t>
        </w:r>
        <w:r w:rsidR="0044612B">
          <w:rPr>
            <w:rFonts w:ascii="Times New Roman" w:hAnsi="Times New Roman" w:cs="Times New Roman"/>
            <w:noProof/>
            <w:kern w:val="2"/>
            <w:sz w:val="21"/>
            <w:szCs w:val="24"/>
            <w:lang w:val="en-US" w:eastAsia="zh-CN"/>
          </w:rPr>
          <w:tab/>
        </w:r>
        <w:r w:rsidR="0044612B" w:rsidRPr="005F0561">
          <w:rPr>
            <w:rStyle w:val="Hyperlink"/>
            <w:noProof/>
          </w:rPr>
          <w:t>Exceptional Securities Sub-Families definition (Custody Collection)</w:t>
        </w:r>
        <w:r w:rsidR="0044612B">
          <w:rPr>
            <w:noProof/>
            <w:webHidden/>
          </w:rPr>
          <w:tab/>
        </w:r>
        <w:r>
          <w:rPr>
            <w:noProof/>
            <w:webHidden/>
          </w:rPr>
          <w:fldChar w:fldCharType="begin"/>
        </w:r>
        <w:r w:rsidR="0044612B">
          <w:rPr>
            <w:noProof/>
            <w:webHidden/>
          </w:rPr>
          <w:instrText xml:space="preserve"> PAGEREF _Toc300575093 \h </w:instrText>
        </w:r>
        <w:r>
          <w:rPr>
            <w:noProof/>
            <w:webHidden/>
          </w:rPr>
        </w:r>
        <w:r>
          <w:rPr>
            <w:noProof/>
            <w:webHidden/>
          </w:rPr>
          <w:fldChar w:fldCharType="separate"/>
        </w:r>
        <w:r w:rsidR="0044612B">
          <w:rPr>
            <w:noProof/>
            <w:webHidden/>
          </w:rPr>
          <w:t>35</w:t>
        </w:r>
        <w:r>
          <w:rPr>
            <w:noProof/>
            <w:webHidden/>
          </w:rPr>
          <w:fldChar w:fldCharType="end"/>
        </w:r>
      </w:hyperlink>
    </w:p>
    <w:p w:rsidR="0044612B" w:rsidRDefault="00B27FC7">
      <w:pPr>
        <w:pStyle w:val="TOC1"/>
        <w:tabs>
          <w:tab w:val="left" w:pos="480"/>
          <w:tab w:val="right" w:leader="dot" w:pos="14108"/>
        </w:tabs>
        <w:rPr>
          <w:rFonts w:ascii="Times New Roman" w:hAnsi="Times New Roman" w:cs="Times New Roman"/>
          <w:b w:val="0"/>
          <w:noProof/>
          <w:kern w:val="2"/>
          <w:sz w:val="21"/>
          <w:szCs w:val="24"/>
          <w:lang w:val="en-US" w:eastAsia="zh-CN"/>
        </w:rPr>
      </w:pPr>
      <w:hyperlink w:anchor="_Toc300575094" w:history="1">
        <w:r w:rsidR="0044612B" w:rsidRPr="005F0561">
          <w:rPr>
            <w:rStyle w:val="Hyperlink"/>
            <w:noProof/>
          </w:rPr>
          <w:t>4</w:t>
        </w:r>
        <w:r w:rsidR="0044612B">
          <w:rPr>
            <w:rFonts w:ascii="Times New Roman" w:hAnsi="Times New Roman" w:cs="Times New Roman"/>
            <w:b w:val="0"/>
            <w:noProof/>
            <w:kern w:val="2"/>
            <w:sz w:val="21"/>
            <w:szCs w:val="24"/>
            <w:lang w:val="en-US" w:eastAsia="zh-CN"/>
          </w:rPr>
          <w:tab/>
        </w:r>
        <w:r w:rsidR="0044612B" w:rsidRPr="005F0561">
          <w:rPr>
            <w:rStyle w:val="Hyperlink"/>
            <w:noProof/>
          </w:rPr>
          <w:t>Revision record</w:t>
        </w:r>
        <w:r w:rsidR="0044612B">
          <w:rPr>
            <w:noProof/>
            <w:webHidden/>
          </w:rPr>
          <w:tab/>
        </w:r>
        <w:r>
          <w:rPr>
            <w:noProof/>
            <w:webHidden/>
          </w:rPr>
          <w:fldChar w:fldCharType="begin"/>
        </w:r>
        <w:r w:rsidR="0044612B">
          <w:rPr>
            <w:noProof/>
            <w:webHidden/>
          </w:rPr>
          <w:instrText xml:space="preserve"> PAGEREF _Toc300575094 \h </w:instrText>
        </w:r>
        <w:r>
          <w:rPr>
            <w:noProof/>
            <w:webHidden/>
          </w:rPr>
        </w:r>
        <w:r>
          <w:rPr>
            <w:noProof/>
            <w:webHidden/>
          </w:rPr>
          <w:fldChar w:fldCharType="separate"/>
        </w:r>
        <w:r w:rsidR="0044612B">
          <w:rPr>
            <w:noProof/>
            <w:webHidden/>
          </w:rPr>
          <w:t>36</w:t>
        </w:r>
        <w:r>
          <w:rPr>
            <w:noProof/>
            <w:webHidden/>
          </w:rPr>
          <w:fldChar w:fldCharType="end"/>
        </w:r>
      </w:hyperlink>
    </w:p>
    <w:p w:rsidR="000E69A9" w:rsidRPr="00911D0C" w:rsidRDefault="00B27FC7">
      <w:pPr>
        <w:rPr>
          <w:rFonts w:ascii="Arial" w:hAnsi="Arial" w:cs="Arial"/>
        </w:rPr>
      </w:pPr>
      <w:r w:rsidRPr="00911D0C">
        <w:rPr>
          <w:rFonts w:ascii="Arial" w:hAnsi="Arial" w:cs="Arial"/>
        </w:rPr>
        <w:fldChar w:fldCharType="end"/>
      </w:r>
    </w:p>
    <w:p w:rsidR="00D20071" w:rsidRPr="00911D0C" w:rsidRDefault="000E69A9">
      <w:pPr>
        <w:rPr>
          <w:rFonts w:ascii="Arial" w:hAnsi="Arial" w:cs="Arial"/>
        </w:rPr>
      </w:pPr>
      <w:r w:rsidRPr="00911D0C">
        <w:rPr>
          <w:rFonts w:ascii="Arial" w:hAnsi="Arial" w:cs="Arial"/>
        </w:rPr>
        <w:br w:type="page"/>
      </w:r>
    </w:p>
    <w:p w:rsidR="00FB1DFF" w:rsidRPr="00911D0C" w:rsidRDefault="00B147E5" w:rsidP="004F5E6B">
      <w:pPr>
        <w:pStyle w:val="Heading1"/>
        <w:rPr>
          <w:lang w:val="en-GB"/>
        </w:rPr>
      </w:pPr>
      <w:bookmarkStart w:id="0" w:name="_Toc170725804"/>
      <w:bookmarkStart w:id="1" w:name="_Toc300575068"/>
      <w:r w:rsidRPr="00911D0C">
        <w:rPr>
          <w:lang w:val="en-GB"/>
        </w:rPr>
        <w:lastRenderedPageBreak/>
        <w:t>Introduction</w:t>
      </w:r>
      <w:bookmarkEnd w:id="0"/>
      <w:bookmarkEnd w:id="1"/>
    </w:p>
    <w:p w:rsidR="003353C2" w:rsidRDefault="003353C2" w:rsidP="003353C2">
      <w:pPr>
        <w:rPr>
          <w:rFonts w:ascii="Arial" w:hAnsi="Arial" w:cs="Arial"/>
          <w:sz w:val="22"/>
          <w:szCs w:val="22"/>
        </w:rPr>
      </w:pPr>
      <w:r>
        <w:rPr>
          <w:rFonts w:ascii="Arial" w:hAnsi="Arial" w:cs="Arial"/>
          <w:sz w:val="22"/>
          <w:szCs w:val="22"/>
        </w:rPr>
        <w:t>This document provides the detailed description of the external code lists and values to be used in the Bank Transaction Code structure.</w:t>
      </w:r>
    </w:p>
    <w:p w:rsidR="00736F37" w:rsidRPr="00911D0C" w:rsidRDefault="00736F37" w:rsidP="00736F37">
      <w:pPr>
        <w:rPr>
          <w:rFonts w:ascii="Times New Roman" w:hAnsi="Times New Roman" w:cs="Times New Roman"/>
          <w:szCs w:val="24"/>
        </w:rPr>
      </w:pPr>
    </w:p>
    <w:p w:rsidR="00054D2C" w:rsidRPr="00911D0C" w:rsidRDefault="00586432" w:rsidP="0048357F">
      <w:pPr>
        <w:pStyle w:val="Heading1"/>
        <w:rPr>
          <w:lang w:val="en-GB"/>
        </w:rPr>
      </w:pPr>
      <w:bookmarkStart w:id="2" w:name="_Toc170725805"/>
      <w:bookmarkStart w:id="3" w:name="_Toc300575069"/>
      <w:bookmarkStart w:id="4" w:name="_Toc102215685"/>
      <w:r>
        <w:rPr>
          <w:lang w:val="en-GB"/>
        </w:rPr>
        <w:t>Document</w:t>
      </w:r>
      <w:r w:rsidR="00902BDE" w:rsidRPr="00911D0C">
        <w:rPr>
          <w:lang w:val="en-GB"/>
        </w:rPr>
        <w:t xml:space="preserve"> </w:t>
      </w:r>
      <w:r w:rsidR="0048357F" w:rsidRPr="00911D0C">
        <w:rPr>
          <w:lang w:val="en-GB"/>
        </w:rPr>
        <w:t>structure</w:t>
      </w:r>
      <w:bookmarkEnd w:id="2"/>
      <w:bookmarkEnd w:id="3"/>
    </w:p>
    <w:p w:rsidR="00902BDE" w:rsidRPr="00911D0C" w:rsidRDefault="00902BDE" w:rsidP="006D6762">
      <w:pPr>
        <w:rPr>
          <w:rFonts w:ascii="Times New Roman" w:hAnsi="Times New Roman" w:cs="Times New Roman"/>
          <w:szCs w:val="24"/>
        </w:rPr>
      </w:pPr>
    </w:p>
    <w:p w:rsidR="00902BDE" w:rsidRPr="00911D0C" w:rsidRDefault="00902BDE" w:rsidP="003823E7">
      <w:pPr>
        <w:rPr>
          <w:rFonts w:ascii="Times New Roman" w:hAnsi="Times New Roman" w:cs="Times New Roman"/>
          <w:szCs w:val="24"/>
        </w:rPr>
      </w:pPr>
      <w:r w:rsidRPr="00911D0C">
        <w:rPr>
          <w:rFonts w:ascii="Times New Roman" w:hAnsi="Times New Roman" w:cs="Times New Roman"/>
          <w:szCs w:val="24"/>
        </w:rPr>
        <w:t xml:space="preserve">Chapter 3 is composed of </w:t>
      </w:r>
      <w:r w:rsidR="0048357F" w:rsidRPr="00911D0C">
        <w:rPr>
          <w:rFonts w:ascii="Times New Roman" w:hAnsi="Times New Roman" w:cs="Times New Roman"/>
          <w:szCs w:val="24"/>
        </w:rPr>
        <w:t xml:space="preserve">several </w:t>
      </w:r>
      <w:r w:rsidR="00736F37" w:rsidRPr="00911D0C">
        <w:rPr>
          <w:rFonts w:ascii="Times New Roman" w:hAnsi="Times New Roman" w:cs="Times New Roman"/>
          <w:szCs w:val="24"/>
        </w:rPr>
        <w:t>s</w:t>
      </w:r>
      <w:r w:rsidRPr="00911D0C">
        <w:rPr>
          <w:rFonts w:ascii="Times New Roman" w:hAnsi="Times New Roman" w:cs="Times New Roman"/>
          <w:szCs w:val="24"/>
        </w:rPr>
        <w:t>ections</w:t>
      </w:r>
      <w:r w:rsidR="003823E7" w:rsidRPr="00911D0C">
        <w:rPr>
          <w:rFonts w:ascii="Times New Roman" w:hAnsi="Times New Roman" w:cs="Times New Roman"/>
          <w:szCs w:val="24"/>
        </w:rPr>
        <w:t xml:space="preserve">: </w:t>
      </w:r>
    </w:p>
    <w:p w:rsidR="00902BDE" w:rsidRPr="00911D0C" w:rsidRDefault="00902BDE" w:rsidP="006D6762">
      <w:pPr>
        <w:rPr>
          <w:rFonts w:ascii="Times New Roman" w:hAnsi="Times New Roman" w:cs="Times New Roman"/>
          <w:szCs w:val="24"/>
        </w:rPr>
      </w:pPr>
    </w:p>
    <w:p w:rsidR="00902BDE" w:rsidRPr="00911D0C" w:rsidRDefault="00902BDE" w:rsidP="003823E7">
      <w:pPr>
        <w:rPr>
          <w:rFonts w:ascii="Times New Roman" w:hAnsi="Times New Roman" w:cs="Times New Roman"/>
          <w:szCs w:val="24"/>
        </w:rPr>
      </w:pPr>
      <w:r w:rsidRPr="00911D0C">
        <w:rPr>
          <w:rFonts w:ascii="Times New Roman" w:hAnsi="Times New Roman" w:cs="Times New Roman"/>
          <w:szCs w:val="24"/>
          <w:u w:val="single"/>
        </w:rPr>
        <w:t>Section 1:</w:t>
      </w:r>
      <w:r w:rsidRPr="00911D0C">
        <w:rPr>
          <w:rFonts w:ascii="Times New Roman" w:hAnsi="Times New Roman" w:cs="Times New Roman"/>
          <w:szCs w:val="24"/>
        </w:rPr>
        <w:t xml:space="preserve"> </w:t>
      </w:r>
      <w:r w:rsidRPr="00911D0C">
        <w:rPr>
          <w:rFonts w:ascii="Times New Roman" w:hAnsi="Times New Roman" w:cs="Times New Roman"/>
          <w:szCs w:val="24"/>
        </w:rPr>
        <w:tab/>
        <w:t>Th</w:t>
      </w:r>
      <w:r w:rsidR="00E86004" w:rsidRPr="00911D0C">
        <w:rPr>
          <w:rFonts w:ascii="Times New Roman" w:hAnsi="Times New Roman" w:cs="Times New Roman"/>
          <w:szCs w:val="24"/>
        </w:rPr>
        <w:t>is</w:t>
      </w:r>
      <w:r w:rsidRPr="00911D0C">
        <w:rPr>
          <w:rFonts w:ascii="Times New Roman" w:hAnsi="Times New Roman" w:cs="Times New Roman"/>
          <w:szCs w:val="24"/>
        </w:rPr>
        <w:t xml:space="preserve"> </w:t>
      </w:r>
      <w:r w:rsidR="00736F37" w:rsidRPr="00911D0C">
        <w:rPr>
          <w:rFonts w:ascii="Times New Roman" w:hAnsi="Times New Roman" w:cs="Times New Roman"/>
          <w:szCs w:val="24"/>
        </w:rPr>
        <w:t>s</w:t>
      </w:r>
      <w:r w:rsidRPr="00911D0C">
        <w:rPr>
          <w:rFonts w:ascii="Times New Roman" w:hAnsi="Times New Roman" w:cs="Times New Roman"/>
          <w:szCs w:val="24"/>
        </w:rPr>
        <w:t xml:space="preserve">ection </w:t>
      </w:r>
      <w:r w:rsidR="00736F37" w:rsidRPr="00911D0C">
        <w:rPr>
          <w:rFonts w:ascii="Times New Roman" w:hAnsi="Times New Roman" w:cs="Times New Roman"/>
          <w:szCs w:val="24"/>
        </w:rPr>
        <w:t xml:space="preserve">provides the overview of the </w:t>
      </w:r>
      <w:r w:rsidR="008C725D" w:rsidRPr="00911D0C">
        <w:rPr>
          <w:rFonts w:ascii="Times New Roman" w:hAnsi="Times New Roman" w:cs="Times New Roman"/>
          <w:szCs w:val="24"/>
        </w:rPr>
        <w:t xml:space="preserve">approved </w:t>
      </w:r>
      <w:r w:rsidR="00736F37" w:rsidRPr="00911D0C">
        <w:rPr>
          <w:rFonts w:ascii="Times New Roman" w:hAnsi="Times New Roman" w:cs="Times New Roman"/>
          <w:szCs w:val="24"/>
        </w:rPr>
        <w:t xml:space="preserve">structure of the </w:t>
      </w:r>
      <w:r w:rsidR="008C725D" w:rsidRPr="00911D0C">
        <w:rPr>
          <w:rFonts w:ascii="Times New Roman" w:hAnsi="Times New Roman" w:cs="Times New Roman"/>
          <w:szCs w:val="24"/>
        </w:rPr>
        <w:t xml:space="preserve">Bank Transaction Code </w:t>
      </w:r>
      <w:r w:rsidR="00736F37" w:rsidRPr="00911D0C">
        <w:rPr>
          <w:rFonts w:ascii="Times New Roman" w:hAnsi="Times New Roman" w:cs="Times New Roman"/>
          <w:szCs w:val="24"/>
        </w:rPr>
        <w:t>list, with detailed</w:t>
      </w:r>
      <w:r w:rsidRPr="00911D0C">
        <w:rPr>
          <w:rFonts w:ascii="Times New Roman" w:hAnsi="Times New Roman" w:cs="Times New Roman"/>
          <w:szCs w:val="24"/>
        </w:rPr>
        <w:t xml:space="preserve"> information on </w:t>
      </w:r>
      <w:r w:rsidR="0048357F" w:rsidRPr="00911D0C">
        <w:rPr>
          <w:rFonts w:ascii="Times New Roman" w:hAnsi="Times New Roman" w:cs="Times New Roman"/>
          <w:szCs w:val="24"/>
        </w:rPr>
        <w:t xml:space="preserve">the </w:t>
      </w:r>
      <w:r w:rsidR="00772E89" w:rsidRPr="00911D0C">
        <w:rPr>
          <w:rFonts w:ascii="Times New Roman" w:hAnsi="Times New Roman" w:cs="Times New Roman"/>
          <w:szCs w:val="24"/>
        </w:rPr>
        <w:t xml:space="preserve">scope and </w:t>
      </w:r>
      <w:r w:rsidR="003823E7" w:rsidRPr="00911D0C">
        <w:rPr>
          <w:rFonts w:ascii="Times New Roman" w:hAnsi="Times New Roman" w:cs="Times New Roman"/>
          <w:szCs w:val="24"/>
        </w:rPr>
        <w:t xml:space="preserve">structure of the </w:t>
      </w:r>
      <w:r w:rsidR="0048357F" w:rsidRPr="00911D0C">
        <w:rPr>
          <w:rFonts w:ascii="Times New Roman" w:hAnsi="Times New Roman" w:cs="Times New Roman"/>
          <w:szCs w:val="24"/>
        </w:rPr>
        <w:t>domains.</w:t>
      </w:r>
    </w:p>
    <w:p w:rsidR="00902BDE" w:rsidRPr="00911D0C" w:rsidRDefault="00902BDE" w:rsidP="006D6762">
      <w:pPr>
        <w:rPr>
          <w:rFonts w:ascii="Times New Roman" w:hAnsi="Times New Roman" w:cs="Times New Roman"/>
          <w:szCs w:val="24"/>
        </w:rPr>
      </w:pPr>
    </w:p>
    <w:p w:rsidR="0048357F" w:rsidRPr="00911D0C" w:rsidRDefault="00902BDE" w:rsidP="00AB15F1">
      <w:pPr>
        <w:rPr>
          <w:rFonts w:ascii="Times New Roman" w:hAnsi="Times New Roman" w:cs="Times New Roman"/>
          <w:szCs w:val="24"/>
        </w:rPr>
      </w:pPr>
      <w:r w:rsidRPr="00911D0C">
        <w:rPr>
          <w:rFonts w:ascii="Times New Roman" w:hAnsi="Times New Roman" w:cs="Times New Roman"/>
          <w:szCs w:val="24"/>
          <w:u w:val="single"/>
        </w:rPr>
        <w:t>Section 2</w:t>
      </w:r>
      <w:r w:rsidR="0048357F" w:rsidRPr="00911D0C">
        <w:rPr>
          <w:rFonts w:ascii="Times New Roman" w:hAnsi="Times New Roman" w:cs="Times New Roman"/>
          <w:szCs w:val="24"/>
          <w:u w:val="single"/>
        </w:rPr>
        <w:t xml:space="preserve"> to </w:t>
      </w:r>
      <w:r w:rsidR="00AB15F1" w:rsidRPr="00911D0C">
        <w:rPr>
          <w:rFonts w:ascii="Times New Roman" w:hAnsi="Times New Roman" w:cs="Times New Roman"/>
          <w:szCs w:val="24"/>
          <w:u w:val="single"/>
        </w:rPr>
        <w:t>5</w:t>
      </w:r>
      <w:r w:rsidR="00DC6C33" w:rsidRPr="00911D0C">
        <w:rPr>
          <w:rFonts w:ascii="Times New Roman" w:hAnsi="Times New Roman" w:cs="Times New Roman"/>
          <w:szCs w:val="24"/>
          <w:u w:val="single"/>
        </w:rPr>
        <w:t>:</w:t>
      </w:r>
      <w:r w:rsidR="00DC6C33" w:rsidRPr="00911D0C">
        <w:rPr>
          <w:rFonts w:ascii="Times New Roman" w:hAnsi="Times New Roman" w:cs="Times New Roman"/>
          <w:szCs w:val="24"/>
        </w:rPr>
        <w:t xml:space="preserve"> </w:t>
      </w:r>
      <w:r w:rsidR="0048357F" w:rsidRPr="00911D0C">
        <w:rPr>
          <w:rFonts w:ascii="Times New Roman" w:hAnsi="Times New Roman" w:cs="Times New Roman"/>
          <w:szCs w:val="24"/>
        </w:rPr>
        <w:t xml:space="preserve">Per domain there is one dedicated </w:t>
      </w:r>
      <w:r w:rsidR="003823E7" w:rsidRPr="00911D0C">
        <w:rPr>
          <w:rFonts w:ascii="Times New Roman" w:hAnsi="Times New Roman" w:cs="Times New Roman"/>
          <w:szCs w:val="24"/>
        </w:rPr>
        <w:t>section. Each section contains</w:t>
      </w:r>
      <w:r w:rsidR="0048357F" w:rsidRPr="00911D0C">
        <w:rPr>
          <w:rFonts w:ascii="Times New Roman" w:hAnsi="Times New Roman" w:cs="Times New Roman"/>
          <w:szCs w:val="24"/>
        </w:rPr>
        <w:t xml:space="preserve">: </w:t>
      </w:r>
    </w:p>
    <w:p w:rsidR="0048357F" w:rsidRPr="00911D0C" w:rsidRDefault="00DC6C33" w:rsidP="0048357F">
      <w:pPr>
        <w:numPr>
          <w:ilvl w:val="0"/>
          <w:numId w:val="1"/>
        </w:numPr>
        <w:rPr>
          <w:rFonts w:ascii="Times New Roman" w:hAnsi="Times New Roman" w:cs="Times New Roman"/>
          <w:szCs w:val="24"/>
        </w:rPr>
      </w:pPr>
      <w:r w:rsidRPr="00911D0C">
        <w:rPr>
          <w:rFonts w:ascii="Times New Roman" w:hAnsi="Times New Roman" w:cs="Times New Roman"/>
          <w:szCs w:val="24"/>
        </w:rPr>
        <w:t>T</w:t>
      </w:r>
      <w:r w:rsidR="0048357F" w:rsidRPr="00911D0C">
        <w:rPr>
          <w:rFonts w:ascii="Times New Roman" w:hAnsi="Times New Roman" w:cs="Times New Roman"/>
          <w:szCs w:val="24"/>
        </w:rPr>
        <w:t>he families and sub-families of the corresponding domain, including the relevant definition for the families and sub-families</w:t>
      </w:r>
      <w:r w:rsidR="00435634" w:rsidRPr="00911D0C">
        <w:rPr>
          <w:rFonts w:ascii="Times New Roman" w:hAnsi="Times New Roman" w:cs="Times New Roman"/>
          <w:szCs w:val="24"/>
        </w:rPr>
        <w:t>.</w:t>
      </w:r>
    </w:p>
    <w:p w:rsidR="00736F37" w:rsidRPr="00911D0C" w:rsidRDefault="00736F37" w:rsidP="006D6762">
      <w:pPr>
        <w:rPr>
          <w:rFonts w:ascii="Times New Roman" w:hAnsi="Times New Roman" w:cs="Times New Roman"/>
          <w:szCs w:val="24"/>
        </w:rPr>
      </w:pPr>
    </w:p>
    <w:p w:rsidR="00435634" w:rsidRPr="00911D0C" w:rsidRDefault="008C61ED" w:rsidP="008C61ED">
      <w:pPr>
        <w:rPr>
          <w:rFonts w:ascii="Times New Roman" w:hAnsi="Times New Roman" w:cs="Times New Roman"/>
          <w:szCs w:val="24"/>
        </w:rPr>
      </w:pPr>
      <w:r w:rsidRPr="00911D0C">
        <w:rPr>
          <w:rFonts w:ascii="Times New Roman" w:hAnsi="Times New Roman" w:cs="Times New Roman"/>
          <w:szCs w:val="24"/>
        </w:rPr>
        <w:t xml:space="preserve">Chapter 4 provides a summary of the </w:t>
      </w:r>
      <w:r w:rsidR="00AB27F2" w:rsidRPr="00911D0C">
        <w:rPr>
          <w:rFonts w:ascii="Times New Roman" w:hAnsi="Times New Roman" w:cs="Times New Roman"/>
          <w:szCs w:val="24"/>
        </w:rPr>
        <w:t xml:space="preserve">domains, families and sub-families, with </w:t>
      </w:r>
      <w:r w:rsidR="003353C2">
        <w:rPr>
          <w:rFonts w:ascii="Times New Roman" w:hAnsi="Times New Roman" w:cs="Times New Roman"/>
          <w:szCs w:val="24"/>
        </w:rPr>
        <w:t xml:space="preserve">the </w:t>
      </w:r>
      <w:r w:rsidR="00AB27F2" w:rsidRPr="00911D0C">
        <w:rPr>
          <w:rFonts w:ascii="Times New Roman" w:hAnsi="Times New Roman" w:cs="Times New Roman"/>
          <w:szCs w:val="24"/>
        </w:rPr>
        <w:t>codes to be</w:t>
      </w:r>
      <w:r w:rsidR="00775E4C">
        <w:rPr>
          <w:rFonts w:ascii="Times New Roman" w:hAnsi="Times New Roman" w:cs="Times New Roman"/>
          <w:szCs w:val="24"/>
        </w:rPr>
        <w:t xml:space="preserve"> applied</w:t>
      </w:r>
      <w:r w:rsidRPr="00911D0C">
        <w:rPr>
          <w:rFonts w:ascii="Times New Roman" w:hAnsi="Times New Roman" w:cs="Times New Roman"/>
          <w:szCs w:val="24"/>
        </w:rPr>
        <w:t>.</w:t>
      </w:r>
    </w:p>
    <w:p w:rsidR="00435634" w:rsidRPr="00911D0C" w:rsidRDefault="00435634" w:rsidP="006D6762">
      <w:pPr>
        <w:rPr>
          <w:rFonts w:ascii="Times New Roman" w:hAnsi="Times New Roman" w:cs="Times New Roman"/>
          <w:szCs w:val="24"/>
        </w:rPr>
      </w:pPr>
    </w:p>
    <w:p w:rsidR="00736F37" w:rsidRPr="00911D0C" w:rsidRDefault="00736F37" w:rsidP="006D6762">
      <w:pPr>
        <w:rPr>
          <w:rFonts w:ascii="Times New Roman" w:hAnsi="Times New Roman" w:cs="Times New Roman"/>
          <w:szCs w:val="24"/>
        </w:rPr>
      </w:pPr>
    </w:p>
    <w:p w:rsidR="00234C1A" w:rsidRPr="00911D0C" w:rsidRDefault="00234C1A" w:rsidP="00234C1A">
      <w:pPr>
        <w:pStyle w:val="Heading1"/>
        <w:rPr>
          <w:lang w:val="en-GB"/>
        </w:rPr>
      </w:pPr>
      <w:r>
        <w:rPr>
          <w:rFonts w:ascii="Times New Roman" w:hAnsi="Times New Roman"/>
          <w:szCs w:val="24"/>
        </w:rPr>
        <w:br w:type="page"/>
      </w:r>
      <w:r w:rsidRPr="00911D0C">
        <w:rPr>
          <w:lang w:val="en-GB"/>
        </w:rPr>
        <w:lastRenderedPageBreak/>
        <w:t>External Code Lists</w:t>
      </w:r>
      <w:r w:rsidRPr="00911D0C">
        <w:rPr>
          <w:rFonts w:cs="Arial"/>
          <w:b w:val="0"/>
          <w:sz w:val="44"/>
          <w:szCs w:val="44"/>
          <w:lang w:val="en-GB"/>
        </w:rPr>
        <w:t xml:space="preserve"> </w:t>
      </w:r>
    </w:p>
    <w:p w:rsidR="00234C1A" w:rsidRPr="00911D0C" w:rsidRDefault="00234C1A" w:rsidP="00234C1A">
      <w:pPr>
        <w:pStyle w:val="Heading2"/>
        <w:rPr>
          <w:lang w:val="en-GB"/>
        </w:rPr>
      </w:pPr>
      <w:r w:rsidRPr="00911D0C">
        <w:rPr>
          <w:lang w:val="en-GB"/>
        </w:rPr>
        <w:t xml:space="preserve">Section 1: Bank </w:t>
      </w:r>
      <w:r>
        <w:rPr>
          <w:lang w:val="en-GB"/>
        </w:rPr>
        <w:t>T</w:t>
      </w:r>
      <w:r w:rsidRPr="00911D0C">
        <w:rPr>
          <w:lang w:val="en-GB"/>
        </w:rPr>
        <w:t xml:space="preserve">ransaction </w:t>
      </w:r>
      <w:r>
        <w:rPr>
          <w:lang w:val="en-GB"/>
        </w:rPr>
        <w:t>C</w:t>
      </w:r>
      <w:r w:rsidRPr="00911D0C">
        <w:rPr>
          <w:lang w:val="en-GB"/>
        </w:rPr>
        <w:t>ode scope and high level structure</w:t>
      </w:r>
    </w:p>
    <w:p w:rsidR="00234C1A" w:rsidRPr="00911D0C" w:rsidRDefault="00234C1A" w:rsidP="00234C1A"/>
    <w:p w:rsidR="00234C1A" w:rsidRPr="00911D0C" w:rsidRDefault="00234C1A" w:rsidP="00234C1A">
      <w:pPr>
        <w:pStyle w:val="Heading3"/>
        <w:ind w:left="0" w:firstLine="0"/>
        <w:rPr>
          <w:lang w:val="en-GB"/>
        </w:rPr>
      </w:pPr>
      <w:r w:rsidRPr="00911D0C">
        <w:rPr>
          <w:lang w:val="en-GB"/>
        </w:rPr>
        <w:t xml:space="preserve">Scope of the </w:t>
      </w:r>
      <w:r>
        <w:rPr>
          <w:lang w:val="en-GB"/>
        </w:rPr>
        <w:t>Bank Transaction Code</w:t>
      </w:r>
    </w:p>
    <w:p w:rsidR="00234C1A" w:rsidRPr="00911D0C" w:rsidRDefault="00234C1A" w:rsidP="00234C1A">
      <w:r w:rsidRPr="00911D0C">
        <w:t xml:space="preserve">The scope of the </w:t>
      </w:r>
      <w:r>
        <w:t>B</w:t>
      </w:r>
      <w:r w:rsidRPr="00911D0C">
        <w:t xml:space="preserve">ank </w:t>
      </w:r>
      <w:r>
        <w:t>T</w:t>
      </w:r>
      <w:r w:rsidRPr="00911D0C">
        <w:t xml:space="preserve">ransaction </w:t>
      </w:r>
      <w:r>
        <w:t>C</w:t>
      </w:r>
      <w:r w:rsidRPr="00911D0C">
        <w:t xml:space="preserve">ode is to deliver a harmonised list of codes, which should be </w:t>
      </w:r>
      <w:r>
        <w:t>appli</w:t>
      </w:r>
      <w:r w:rsidRPr="00911D0C">
        <w:t>ed in bank</w:t>
      </w:r>
      <w:r>
        <w:t>-</w:t>
      </w:r>
      <w:r w:rsidRPr="00911D0C">
        <w:t>to</w:t>
      </w:r>
      <w:r>
        <w:t>-</w:t>
      </w:r>
      <w:r w:rsidRPr="00911D0C">
        <w:t>customer cash account reporting information. The bank transaction code information allows the account servicer to correctly report a transaction</w:t>
      </w:r>
      <w:r>
        <w:t>,</w:t>
      </w:r>
      <w:r w:rsidRPr="00911D0C">
        <w:t xml:space="preserve"> which in its turn will help account owners to </w:t>
      </w:r>
      <w:r>
        <w:t>perform</w:t>
      </w:r>
      <w:r w:rsidRPr="00911D0C">
        <w:t xml:space="preserve"> their cash management and reconciliation operations.</w:t>
      </w:r>
    </w:p>
    <w:p w:rsidR="00234C1A" w:rsidRPr="00911D0C" w:rsidRDefault="00234C1A" w:rsidP="00234C1A"/>
    <w:p w:rsidR="00234C1A" w:rsidRPr="00911D0C" w:rsidRDefault="00234C1A" w:rsidP="00234C1A">
      <w:r w:rsidRPr="00911D0C">
        <w:t xml:space="preserve">The </w:t>
      </w:r>
      <w:r>
        <w:t>Bank Transaction Code</w:t>
      </w:r>
      <w:r w:rsidRPr="00911D0C">
        <w:t xml:space="preserve"> propose</w:t>
      </w:r>
      <w:r>
        <w:t>s</w:t>
      </w:r>
      <w:r w:rsidRPr="00911D0C">
        <w:t xml:space="preserve"> a harmonised, global alternative for the different domestic bank transaction code lists that exist. The lack of such a harmonised list led to a misuse and misinterpretation of the </w:t>
      </w:r>
      <w:r>
        <w:t>domestic</w:t>
      </w:r>
      <w:r w:rsidRPr="00911D0C">
        <w:t xml:space="preserve"> codes.</w:t>
      </w:r>
    </w:p>
    <w:p w:rsidR="00902BDE" w:rsidRPr="00911D0C" w:rsidRDefault="00DC6C33" w:rsidP="00AB27F2">
      <w:pPr>
        <w:rPr>
          <w:rFonts w:ascii="Times New Roman" w:hAnsi="Times New Roman" w:cs="Times New Roman"/>
          <w:szCs w:val="24"/>
        </w:rPr>
      </w:pPr>
      <w:r w:rsidRPr="00911D0C">
        <w:rPr>
          <w:rFonts w:ascii="Times New Roman" w:hAnsi="Times New Roman"/>
          <w:szCs w:val="24"/>
        </w:rPr>
        <w:br w:type="page"/>
      </w:r>
    </w:p>
    <w:p w:rsidR="00D03270" w:rsidRPr="00911D0C" w:rsidRDefault="00D03270" w:rsidP="00CA5BAF"/>
    <w:p w:rsidR="00772E89" w:rsidRPr="00911D0C" w:rsidRDefault="00772E89" w:rsidP="003823E7">
      <w:r w:rsidRPr="00911D0C">
        <w:t xml:space="preserve">The </w:t>
      </w:r>
      <w:r w:rsidR="003823E7" w:rsidRPr="00911D0C">
        <w:t>requirements</w:t>
      </w:r>
      <w:r w:rsidRPr="00911D0C">
        <w:t xml:space="preserve"> that have been expressly identified as part of the </w:t>
      </w:r>
      <w:r w:rsidR="003353C2">
        <w:t xml:space="preserve">scope of the </w:t>
      </w:r>
      <w:r w:rsidR="00EF13ED">
        <w:t>B</w:t>
      </w:r>
      <w:r w:rsidR="001B1DD7" w:rsidRPr="00911D0C">
        <w:t xml:space="preserve">ank </w:t>
      </w:r>
      <w:r w:rsidR="00EF13ED">
        <w:t>T</w:t>
      </w:r>
      <w:r w:rsidR="001B1DD7" w:rsidRPr="00911D0C">
        <w:t xml:space="preserve">ransaction </w:t>
      </w:r>
      <w:r w:rsidR="00EF13ED">
        <w:t>C</w:t>
      </w:r>
      <w:r w:rsidR="001B1DD7" w:rsidRPr="00911D0C">
        <w:t>ode</w:t>
      </w:r>
      <w:r w:rsidRPr="00911D0C">
        <w:t xml:space="preserve"> are the following:</w:t>
      </w:r>
    </w:p>
    <w:p w:rsidR="00772E89" w:rsidRPr="00911D0C" w:rsidRDefault="00772E89" w:rsidP="003823E7">
      <w:pPr>
        <w:numPr>
          <w:ilvl w:val="0"/>
          <w:numId w:val="5"/>
        </w:numPr>
      </w:pPr>
      <w:r w:rsidRPr="00911D0C">
        <w:t>All transactions</w:t>
      </w:r>
      <w:r w:rsidR="00CA5BAF" w:rsidRPr="00911D0C">
        <w:t xml:space="preserve"> </w:t>
      </w:r>
      <w:r w:rsidR="00736F37" w:rsidRPr="00911D0C">
        <w:t>resulting</w:t>
      </w:r>
      <w:r w:rsidR="00CA5BAF" w:rsidRPr="00911D0C">
        <w:t xml:space="preserve"> in a cash movement on the customer’s account should be taken into account;</w:t>
      </w:r>
    </w:p>
    <w:p w:rsidR="00F54DBD" w:rsidRPr="00911D0C" w:rsidRDefault="00DD0890" w:rsidP="00CA5BAF">
      <w:pPr>
        <w:numPr>
          <w:ilvl w:val="0"/>
          <w:numId w:val="5"/>
        </w:numPr>
      </w:pPr>
      <w:r w:rsidRPr="00911D0C">
        <w:t>Usage of n</w:t>
      </w:r>
      <w:r w:rsidR="00CA5BAF" w:rsidRPr="00911D0C">
        <w:t xml:space="preserve">ational </w:t>
      </w:r>
      <w:r w:rsidR="001B1DD7" w:rsidRPr="00911D0C">
        <w:t>bank transaction code</w:t>
      </w:r>
      <w:r w:rsidR="00CA5BAF" w:rsidRPr="00911D0C">
        <w:t xml:space="preserve"> lists should be </w:t>
      </w:r>
      <w:r w:rsidR="00736F37" w:rsidRPr="00911D0C">
        <w:t>catered</w:t>
      </w:r>
      <w:r w:rsidR="00CA5BAF" w:rsidRPr="00911D0C">
        <w:t xml:space="preserve"> for initial</w:t>
      </w:r>
      <w:r w:rsidR="003353C2">
        <w:t>ly</w:t>
      </w:r>
      <w:r w:rsidR="00CF6B2B">
        <w:t xml:space="preserve"> in order</w:t>
      </w:r>
      <w:r w:rsidR="00CA5BAF" w:rsidRPr="00911D0C">
        <w:t xml:space="preserve"> to ease the migration from the existing lists towards the harmoni</w:t>
      </w:r>
      <w:r w:rsidR="0010291B">
        <w:t>s</w:t>
      </w:r>
      <w:r w:rsidR="00CA5BAF" w:rsidRPr="00911D0C">
        <w:t xml:space="preserve">ed </w:t>
      </w:r>
      <w:r w:rsidR="001B1DD7" w:rsidRPr="00911D0C">
        <w:t>bank transaction code</w:t>
      </w:r>
      <w:r w:rsidR="00CA5BAF" w:rsidRPr="00911D0C">
        <w:t xml:space="preserve"> list.</w:t>
      </w:r>
      <w:r w:rsidR="00F54DBD" w:rsidRPr="00911D0C">
        <w:t xml:space="preserve"> </w:t>
      </w:r>
    </w:p>
    <w:p w:rsidR="00CA5BAF" w:rsidRPr="00911D0C" w:rsidRDefault="00CA5BAF" w:rsidP="00CA5BAF">
      <w:pPr>
        <w:numPr>
          <w:ilvl w:val="0"/>
          <w:numId w:val="5"/>
        </w:numPr>
      </w:pPr>
      <w:r w:rsidRPr="00911D0C">
        <w:t xml:space="preserve">The existing domestic </w:t>
      </w:r>
      <w:r w:rsidR="001B1DD7" w:rsidRPr="00911D0C">
        <w:t>bank transaction code</w:t>
      </w:r>
      <w:r w:rsidRPr="00911D0C">
        <w:t xml:space="preserve"> lists need to migrate towards </w:t>
      </w:r>
      <w:r w:rsidR="00586432">
        <w:t xml:space="preserve">the </w:t>
      </w:r>
      <w:r w:rsidRPr="00911D0C">
        <w:t>standardi</w:t>
      </w:r>
      <w:r w:rsidR="00CF6B2B">
        <w:t>s</w:t>
      </w:r>
      <w:r w:rsidRPr="00911D0C">
        <w:t>ed list for consistency and interoperability.</w:t>
      </w:r>
    </w:p>
    <w:p w:rsidR="00CA5E2D" w:rsidRPr="00911D0C" w:rsidRDefault="00CA5E2D" w:rsidP="00CA5E2D">
      <w:pPr>
        <w:numPr>
          <w:ilvl w:val="0"/>
          <w:numId w:val="5"/>
        </w:numPr>
      </w:pPr>
      <w:r w:rsidRPr="00911D0C">
        <w:t xml:space="preserve">Clear definitions of the </w:t>
      </w:r>
      <w:r w:rsidR="001B1DD7" w:rsidRPr="00911D0C">
        <w:t>bank transaction code</w:t>
      </w:r>
      <w:r w:rsidRPr="00911D0C">
        <w:t>s are required so that the same code is always used in the same context and two codes may not be used for the same transaction.</w:t>
      </w:r>
      <w:r w:rsidR="002A3E58" w:rsidRPr="00911D0C">
        <w:t xml:space="preserve"> </w:t>
      </w:r>
    </w:p>
    <w:p w:rsidR="00736F37" w:rsidRPr="00911D0C" w:rsidRDefault="00736F37" w:rsidP="00736F37">
      <w:pPr>
        <w:numPr>
          <w:ilvl w:val="0"/>
          <w:numId w:val="5"/>
        </w:numPr>
      </w:pPr>
      <w:r w:rsidRPr="00911D0C">
        <w:t xml:space="preserve">The </w:t>
      </w:r>
      <w:r w:rsidR="001B1DD7" w:rsidRPr="00911D0C">
        <w:t>bank transaction code</w:t>
      </w:r>
      <w:r w:rsidRPr="00911D0C">
        <w:t xml:space="preserve"> </w:t>
      </w:r>
      <w:r w:rsidR="00D2439F">
        <w:t>is</w:t>
      </w:r>
      <w:r w:rsidRPr="00911D0C">
        <w:t xml:space="preserve"> used to allow the reconciliation between the reason of the cash movement and the sub-ledger and/or the routing of the information to the adequate processing system at the customer side.</w:t>
      </w:r>
    </w:p>
    <w:p w:rsidR="00DD0890" w:rsidRPr="00911D0C" w:rsidRDefault="00E34B68" w:rsidP="00574498">
      <w:pPr>
        <w:pStyle w:val="Heading3"/>
        <w:ind w:left="0" w:firstLine="0"/>
        <w:rPr>
          <w:lang w:val="en-GB"/>
        </w:rPr>
      </w:pPr>
      <w:r w:rsidRPr="00911D0C">
        <w:rPr>
          <w:lang w:val="en-GB"/>
        </w:rPr>
        <w:br w:type="page"/>
      </w:r>
      <w:bookmarkStart w:id="5" w:name="_Toc170725809"/>
      <w:bookmarkStart w:id="6" w:name="_Toc300575073"/>
      <w:r w:rsidR="00E33D90" w:rsidRPr="00911D0C">
        <w:rPr>
          <w:lang w:val="en-GB"/>
        </w:rPr>
        <w:lastRenderedPageBreak/>
        <w:t>T</w:t>
      </w:r>
      <w:r w:rsidR="001864E7" w:rsidRPr="00911D0C">
        <w:rPr>
          <w:lang w:val="en-GB"/>
        </w:rPr>
        <w:t>he</w:t>
      </w:r>
      <w:r w:rsidR="00563C47" w:rsidRPr="00911D0C">
        <w:rPr>
          <w:lang w:val="en-GB"/>
        </w:rPr>
        <w:t xml:space="preserve"> </w:t>
      </w:r>
      <w:r w:rsidR="001864E7" w:rsidRPr="00911D0C">
        <w:rPr>
          <w:lang w:val="en-GB"/>
        </w:rPr>
        <w:t>Bank Transaction Code componen</w:t>
      </w:r>
      <w:r w:rsidR="00E33D90" w:rsidRPr="00911D0C">
        <w:rPr>
          <w:lang w:val="en-GB"/>
        </w:rPr>
        <w:t>t</w:t>
      </w:r>
      <w:bookmarkEnd w:id="5"/>
      <w:bookmarkEnd w:id="6"/>
    </w:p>
    <w:p w:rsidR="00F26686" w:rsidRPr="00911D0C" w:rsidRDefault="00F26686" w:rsidP="008774DA"/>
    <w:tbl>
      <w:tblPr>
        <w:tblW w:w="0" w:type="auto"/>
        <w:tblInd w:w="108" w:type="dxa"/>
        <w:tblLook w:val="01E0"/>
      </w:tblPr>
      <w:tblGrid>
        <w:gridCol w:w="2410"/>
        <w:gridCol w:w="7655"/>
        <w:gridCol w:w="3969"/>
      </w:tblGrid>
      <w:tr w:rsidR="00F26686" w:rsidRPr="0076624A" w:rsidTr="0076624A">
        <w:tc>
          <w:tcPr>
            <w:tcW w:w="10065" w:type="dxa"/>
            <w:gridSpan w:val="2"/>
          </w:tcPr>
          <w:p w:rsidR="00F26686" w:rsidRDefault="00F26686" w:rsidP="00F26686">
            <w:pPr>
              <w:rPr>
                <w:bCs/>
              </w:rPr>
            </w:pPr>
            <w:r w:rsidRPr="00911D0C">
              <w:rPr>
                <w:bCs/>
              </w:rPr>
              <w:t>The structure of the Bank Transaction</w:t>
            </w:r>
            <w:r w:rsidR="006A6AC3">
              <w:rPr>
                <w:bCs/>
              </w:rPr>
              <w:t xml:space="preserve"> Code</w:t>
            </w:r>
            <w:r w:rsidRPr="00911D0C">
              <w:rPr>
                <w:bCs/>
              </w:rPr>
              <w:t xml:space="preserve"> component </w:t>
            </w:r>
            <w:r w:rsidR="00D2439F">
              <w:rPr>
                <w:bCs/>
              </w:rPr>
              <w:t>includes t</w:t>
            </w:r>
            <w:r w:rsidRPr="0076624A">
              <w:rPr>
                <w:bCs/>
              </w:rPr>
              <w:t>he following 3 levels</w:t>
            </w:r>
            <w:r w:rsidR="00D2439F">
              <w:rPr>
                <w:bCs/>
              </w:rPr>
              <w:t>:</w:t>
            </w:r>
          </w:p>
          <w:p w:rsidR="00D2439F" w:rsidRPr="0076624A" w:rsidRDefault="00D2439F" w:rsidP="00F26686">
            <w:pPr>
              <w:rPr>
                <w:bCs/>
              </w:rPr>
            </w:pPr>
          </w:p>
        </w:tc>
        <w:tc>
          <w:tcPr>
            <w:tcW w:w="3969" w:type="dxa"/>
            <w:vMerge w:val="restart"/>
          </w:tcPr>
          <w:p w:rsidR="00F26686" w:rsidRPr="0076624A" w:rsidRDefault="00B27FC7" w:rsidP="00F26686">
            <w:pPr>
              <w:rPr>
                <w:bCs/>
              </w:rPr>
            </w:pPr>
            <w:r w:rsidRPr="00B27FC7">
              <w:rPr>
                <w:bCs/>
                <w:noProof/>
                <w:lang w:eastAsia="fr-FR"/>
              </w:rPr>
              <w:pict>
                <v:group id="_x0000_s1241" editas="canvas" style="position:absolute;margin-left:16.6pt;margin-top:23.2pt;width:2in;height:126.1pt;z-index:251656192;mso-position-horizontal-relative:text;mso-position-vertical-relative:text" coordorigin="11781,3242" coordsize="2880,25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2" type="#_x0000_t75" style="position:absolute;left:11781;top:3242;width:2880;height:2522" o:preferrelative="f">
                    <v:fill o:detectmouseclick="t"/>
                    <v:path o:extrusionok="t" o:connecttype="none"/>
                    <o:lock v:ext="edit" text="t"/>
                  </v:shape>
                  <v:group id="_x0000_s1243" style="position:absolute;left:11984;top:4680;width:2507;height:953" coordorigin="11984,4680" coordsize="2507,953">
                    <v:group id="_x0000_s1244" style="position:absolute;left:12364;top:4680;width:2127;height:952" coordorigin="12364,4680" coordsize="2127,952">
                      <v:shape id="_x0000_s1245" style="position:absolute;left:13879;top:4680;width:612;height:952" coordsize="612,952" path="m379,952l,241,233,,612,711,379,952xe" fillcolor="#56d881" stroked="f">
                        <v:path arrowok="t"/>
                      </v:shape>
                      <v:line id="_x0000_s1246" style="position:absolute;flip:y" from="14258,5391" to="14491,5632" strokecolor="#56d881" strokeweight=".05pt">
                        <v:stroke joinstyle="miter"/>
                      </v:line>
                      <v:shape id="_x0000_s1247" style="position:absolute;left:12364;top:4680;width:1748;height:241" coordsize="1748,241" path="m1515,241l,241,233,,1748,,1515,241xe" fillcolor="#3c985b" stroked="f">
                        <v:path arrowok="t"/>
                      </v:shape>
                      <v:line id="_x0000_s1248" style="position:absolute;flip:y" from="13879,4680" to="14112,4921" strokecolor="#3c985b" strokeweight=".05pt">
                        <v:stroke joinstyle="miter"/>
                      </v:line>
                    </v:group>
                    <v:shape id="_x0000_s1249" type="#_x0000_t75" style="position:absolute;left:11984;top:4921;width:2275;height:712">
                      <v:imagedata r:id="rId7" o:title=""/>
                    </v:shape>
                    <v:shape id="_x0000_s1250" type="#_x0000_t75" style="position:absolute;left:11984;top:4921;width:2275;height:712">
                      <v:imagedata r:id="rId8" o:title=""/>
                    </v:shape>
                  </v:group>
                  <v:rect id="_x0000_s1251" style="position:absolute;left:12422;top:5186;width:960;height:193;mso-wrap-style:none" filled="f" stroked="f">
                    <v:textbox style="mso-next-textbox:#_x0000_s1251;mso-fit-shape-to-text:t" inset="0,0,0,0">
                      <w:txbxContent>
                        <w:p w:rsidR="00EA681B" w:rsidRDefault="00EA681B" w:rsidP="00F26686">
                          <w:r>
                            <w:rPr>
                              <w:rFonts w:ascii="Tahoma" w:hAnsi="Tahoma" w:cs="Tahoma"/>
                              <w:b/>
                              <w:bCs/>
                              <w:color w:val="000000"/>
                              <w:sz w:val="16"/>
                              <w:szCs w:val="16"/>
                              <w:lang w:val="en-US"/>
                            </w:rPr>
                            <w:t>Product sub</w:t>
                          </w:r>
                        </w:p>
                      </w:txbxContent>
                    </v:textbox>
                  </v:rect>
                  <v:rect id="_x0000_s1252" style="position:absolute;left:13301;top:5186;width:69;height:193;mso-wrap-style:none" filled="f" stroked="f">
                    <v:textbox style="mso-next-textbox:#_x0000_s1252;mso-fit-shape-to-text:t" inset="0,0,0,0">
                      <w:txbxContent>
                        <w:p w:rsidR="00EA681B" w:rsidRDefault="00EA681B" w:rsidP="00F26686">
                          <w:r>
                            <w:rPr>
                              <w:rFonts w:ascii="Tahoma" w:hAnsi="Tahoma" w:cs="Tahoma"/>
                              <w:b/>
                              <w:bCs/>
                              <w:color w:val="000000"/>
                              <w:sz w:val="16"/>
                              <w:szCs w:val="16"/>
                              <w:lang w:val="en-US"/>
                            </w:rPr>
                            <w:t>-</w:t>
                          </w:r>
                        </w:p>
                      </w:txbxContent>
                    </v:textbox>
                  </v:rect>
                  <v:rect id="_x0000_s1253" style="position:absolute;left:13364;top:5186;width:499;height:193;mso-wrap-style:none" filled="f" stroked="f">
                    <v:textbox style="mso-next-textbox:#_x0000_s1253;mso-fit-shape-to-text:t" inset="0,0,0,0">
                      <w:txbxContent>
                        <w:p w:rsidR="00EA681B" w:rsidRDefault="00EA681B" w:rsidP="00F26686">
                          <w:r>
                            <w:rPr>
                              <w:rFonts w:ascii="Tahoma" w:hAnsi="Tahoma" w:cs="Tahoma"/>
                              <w:b/>
                              <w:bCs/>
                              <w:color w:val="000000"/>
                              <w:sz w:val="16"/>
                              <w:szCs w:val="16"/>
                              <w:lang w:val="en-US"/>
                            </w:rPr>
                            <w:t>family</w:t>
                          </w:r>
                        </w:p>
                      </w:txbxContent>
                    </v:textbox>
                  </v:rect>
                  <v:group id="_x0000_s1254" style="position:absolute;left:12364;top:3971;width:1747;height:951" coordorigin="12364,3971" coordsize="1747,951">
                    <v:group id="_x0000_s1255" style="position:absolute;left:12743;top:3971;width:1368;height:950" coordorigin="12743,3971" coordsize="1368,950">
                      <v:shape id="_x0000_s1256" style="position:absolute;left:13500;top:3971;width:611;height:950" coordsize="611,950" path="m378,950l,240,233,,611,709,378,950xe" fillcolor="#81d881" stroked="f">
                        <v:path arrowok="t"/>
                      </v:shape>
                      <v:line id="_x0000_s1257" style="position:absolute;flip:y" from="13878,4680" to="14111,4921" strokecolor="#81d881" strokeweight=".05pt">
                        <v:stroke joinstyle="miter"/>
                      </v:line>
                      <v:shape id="_x0000_s1258" style="position:absolute;left:12743;top:3971;width:990;height:240" coordsize="990,240" path="m757,240l,240,233,,990,,757,240xe" fillcolor="#5b985b" stroked="f">
                        <v:path arrowok="t"/>
                      </v:shape>
                      <v:line id="_x0000_s1259" style="position:absolute;flip:y" from="13500,3971" to="13733,4211" strokecolor="#5b985b" strokeweight=".05pt">
                        <v:stroke joinstyle="miter"/>
                      </v:line>
                    </v:group>
                    <v:shape id="_x0000_s1260" type="#_x0000_t75" style="position:absolute;left:12364;top:4211;width:1515;height:711">
                      <v:imagedata r:id="rId9" o:title=""/>
                    </v:shape>
                    <v:shape id="_x0000_s1261" type="#_x0000_t75" style="position:absolute;left:12364;top:4211;width:1515;height:711">
                      <v:imagedata r:id="rId10" o:title=""/>
                    </v:shape>
                  </v:group>
                  <v:rect id="_x0000_s1262" style="position:absolute;left:12585;top:4477;width:1173;height:193;mso-wrap-style:none" filled="f" stroked="f">
                    <v:textbox style="mso-next-textbox:#_x0000_s1262;mso-fit-shape-to-text:t" inset="0,0,0,0">
                      <w:txbxContent>
                        <w:p w:rsidR="00EA681B" w:rsidRDefault="00EA681B" w:rsidP="00F26686">
                          <w:r>
                            <w:rPr>
                              <w:rFonts w:ascii="Tahoma" w:hAnsi="Tahoma" w:cs="Tahoma"/>
                              <w:b/>
                              <w:bCs/>
                              <w:color w:val="000000"/>
                              <w:sz w:val="16"/>
                              <w:szCs w:val="16"/>
                              <w:lang w:val="en-US"/>
                            </w:rPr>
                            <w:t>Product family</w:t>
                          </w:r>
                        </w:p>
                      </w:txbxContent>
                    </v:textbox>
                  </v:rect>
                  <v:group id="_x0000_s1263" style="position:absolute;left:12743;top:3259;width:990;height:953" coordorigin="12743,3259" coordsize="990,953">
                    <v:group id="_x0000_s1264" style="position:absolute;left:13121;top:3259;width:612;height:952" coordorigin="13121,3259" coordsize="612,952">
                      <v:shape id="_x0000_s1265" style="position:absolute;left:13121;top:3259;width:612;height:952" coordsize="612,952" path="m379,952l,240,233,,612,712,379,952xe" fillcolor="#acd881" stroked="f">
                        <v:path arrowok="t"/>
                      </v:shape>
                      <v:line id="_x0000_s1266" style="position:absolute;flip:y" from="13500,3971" to="13733,4211" strokecolor="#acd881" strokeweight=".05pt">
                        <v:stroke joinstyle="miter"/>
                      </v:line>
                    </v:group>
                    <v:shape id="_x0000_s1267" type="#_x0000_t75" style="position:absolute;left:12743;top:3498;width:758;height:714">
                      <v:imagedata r:id="rId11" o:title=""/>
                    </v:shape>
                    <v:shape id="_x0000_s1268" type="#_x0000_t75" style="position:absolute;left:12743;top:3498;width:758;height:714">
                      <v:imagedata r:id="rId12" o:title=""/>
                    </v:shape>
                  </v:group>
                  <v:rect id="_x0000_s1269" style="position:absolute;left:12839;top:3766;width:620;height:193;mso-wrap-style:none" filled="f" stroked="f">
                    <v:textbox style="mso-next-textbox:#_x0000_s1269;mso-fit-shape-to-text:t" inset="0,0,0,0">
                      <w:txbxContent>
                        <w:p w:rsidR="00EA681B" w:rsidRDefault="00EA681B" w:rsidP="00F26686">
                          <w:r>
                            <w:rPr>
                              <w:rFonts w:ascii="Tahoma" w:hAnsi="Tahoma" w:cs="Tahoma"/>
                              <w:b/>
                              <w:bCs/>
                              <w:color w:val="000000"/>
                              <w:sz w:val="16"/>
                              <w:szCs w:val="16"/>
                              <w:lang w:val="en-US"/>
                            </w:rPr>
                            <w:t>Domain</w:t>
                          </w:r>
                        </w:p>
                      </w:txbxContent>
                    </v:textbox>
                  </v:rect>
                  <v:group id="_x0000_s1270" style="position:absolute;left:11974;top:4684;width:2507;height:953" coordorigin="11984,4680" coordsize="2507,953">
                    <v:group id="_x0000_s1271" style="position:absolute;left:12364;top:4680;width:2127;height:952" coordorigin="12364,4680" coordsize="2127,952">
                      <v:shape id="_x0000_s1272" style="position:absolute;left:13879;top:4680;width:612;height:952" coordsize="612,952" path="m379,952l,241,233,,612,711,379,952xe" fillcolor="#56d881" stroked="f">
                        <v:path arrowok="t"/>
                      </v:shape>
                      <v:line id="_x0000_s1273" style="position:absolute;flip:y" from="14258,5391" to="14491,5632" strokecolor="#56d881" strokeweight=".05pt">
                        <v:stroke joinstyle="miter"/>
                      </v:line>
                      <v:shape id="_x0000_s1274" style="position:absolute;left:12364;top:4680;width:1748;height:241" coordsize="1748,241" path="m1515,241l,241,233,,1748,,1515,241xe" fillcolor="#3c985b" stroked="f">
                        <v:path arrowok="t"/>
                      </v:shape>
                      <v:line id="_x0000_s1275" style="position:absolute;flip:y" from="13879,4680" to="14112,4921" strokecolor="#3c985b" strokeweight=".05pt">
                        <v:stroke joinstyle="miter"/>
                      </v:line>
                    </v:group>
                    <v:shape id="_x0000_s1276" type="#_x0000_t75" style="position:absolute;left:11984;top:4921;width:2275;height:712">
                      <v:imagedata r:id="rId7" o:title=""/>
                    </v:shape>
                    <v:shape id="_x0000_s1277" type="#_x0000_t75" style="position:absolute;left:11984;top:4921;width:2275;height:712">
                      <v:imagedata r:id="rId8" o:title=""/>
                    </v:shape>
                  </v:group>
                  <v:rect id="_x0000_s1278" style="position:absolute;left:12681;top:5198;width:836;height:193;mso-wrap-style:none" filled="f" stroked="f">
                    <v:textbox style="mso-next-textbox:#_x0000_s1278;mso-fit-shape-to-text:t" inset="0,0,0,0">
                      <w:txbxContent>
                        <w:p w:rsidR="00EA681B" w:rsidRDefault="00EA681B" w:rsidP="00F26686">
                          <w:r>
                            <w:rPr>
                              <w:rFonts w:ascii="Tahoma" w:hAnsi="Tahoma" w:cs="Tahoma"/>
                              <w:b/>
                              <w:bCs/>
                              <w:color w:val="000000"/>
                              <w:sz w:val="16"/>
                              <w:szCs w:val="16"/>
                              <w:lang w:val="en-US"/>
                            </w:rPr>
                            <w:t>SubFamily</w:t>
                          </w:r>
                        </w:p>
                      </w:txbxContent>
                    </v:textbox>
                  </v:rect>
                  <v:group id="_x0000_s1279" style="position:absolute;left:12364;top:3971;width:1747;height:951" coordorigin="12364,3971" coordsize="1747,951">
                    <v:group id="_x0000_s1280" style="position:absolute;left:12743;top:3971;width:1368;height:950" coordorigin="12743,3971" coordsize="1368,950">
                      <v:shape id="_x0000_s1281" style="position:absolute;left:13500;top:3971;width:611;height:950" coordsize="611,950" path="m378,950l,240,233,,611,709,378,950xe" fillcolor="#81d881" stroked="f">
                        <v:path arrowok="t"/>
                      </v:shape>
                      <v:line id="_x0000_s1282" style="position:absolute;flip:y" from="13878,4680" to="14111,4921" strokecolor="#81d881" strokeweight=".05pt">
                        <v:stroke joinstyle="miter"/>
                      </v:line>
                      <v:shape id="_x0000_s1283" style="position:absolute;left:12743;top:3971;width:990;height:240" coordsize="990,240" path="m757,240l,240,233,,990,,757,240xe" fillcolor="#5b985b" stroked="f">
                        <v:path arrowok="t"/>
                      </v:shape>
                      <v:line id="_x0000_s1284" style="position:absolute;flip:y" from="13500,3971" to="13733,4211" strokecolor="#5b985b" strokeweight=".05pt">
                        <v:stroke joinstyle="miter"/>
                      </v:line>
                    </v:group>
                    <v:shape id="_x0000_s1285" type="#_x0000_t75" style="position:absolute;left:12364;top:4211;width:1515;height:711">
                      <v:imagedata r:id="rId9" o:title=""/>
                    </v:shape>
                    <v:shape id="_x0000_s1286" type="#_x0000_t75" style="position:absolute;left:12364;top:4211;width:1515;height:711">
                      <v:imagedata r:id="rId10" o:title=""/>
                    </v:shape>
                  </v:group>
                  <v:rect id="_x0000_s1287" style="position:absolute;left:12870;top:4477;width:531;height:193;mso-wrap-style:none" filled="f" stroked="f">
                    <v:textbox style="mso-next-textbox:#_x0000_s1287;mso-fit-shape-to-text:t" inset="0,0,0,0">
                      <w:txbxContent>
                        <w:p w:rsidR="00EA681B" w:rsidRDefault="00EA681B" w:rsidP="00F26686">
                          <w:r>
                            <w:rPr>
                              <w:rFonts w:ascii="Tahoma" w:hAnsi="Tahoma" w:cs="Tahoma"/>
                              <w:b/>
                              <w:bCs/>
                              <w:color w:val="000000"/>
                              <w:sz w:val="16"/>
                              <w:szCs w:val="16"/>
                              <w:lang w:val="en-US"/>
                            </w:rPr>
                            <w:t>Family</w:t>
                          </w:r>
                        </w:p>
                      </w:txbxContent>
                    </v:textbox>
                  </v:rect>
                  <v:group id="_x0000_s1288" style="position:absolute;left:12743;top:3259;width:990;height:953" coordorigin="12743,3259" coordsize="990,953">
                    <v:group id="_x0000_s1289" style="position:absolute;left:13121;top:3259;width:612;height:952" coordorigin="13121,3259" coordsize="612,952">
                      <v:shape id="_x0000_s1290" style="position:absolute;left:13121;top:3259;width:612;height:952" coordsize="612,952" path="m379,952l,240,233,,612,712,379,952xe" fillcolor="#acd881" stroked="f">
                        <v:path arrowok="t"/>
                      </v:shape>
                      <v:line id="_x0000_s1291" style="position:absolute;flip:y" from="13500,3971" to="13733,4211" strokecolor="#acd881" strokeweight=".05pt">
                        <v:stroke joinstyle="miter"/>
                      </v:line>
                    </v:group>
                    <v:shape id="_x0000_s1292" type="#_x0000_t75" style="position:absolute;left:12743;top:3498;width:758;height:714">
                      <v:imagedata r:id="rId13" o:title=""/>
                    </v:shape>
                    <v:shape id="_x0000_s1293" type="#_x0000_t75" style="position:absolute;left:12743;top:3498;width:758;height:714">
                      <v:imagedata r:id="rId12" o:title=""/>
                    </v:shape>
                  </v:group>
                  <v:rect id="_x0000_s1294" style="position:absolute;left:12839;top:3766;width:620;height:193;mso-wrap-style:none" filled="f" stroked="f">
                    <v:textbox style="mso-next-textbox:#_x0000_s1294;mso-fit-shape-to-text:t" inset="0,0,0,0">
                      <w:txbxContent>
                        <w:p w:rsidR="00EA681B" w:rsidRDefault="00EA681B" w:rsidP="00F26686">
                          <w:r>
                            <w:rPr>
                              <w:rFonts w:ascii="Tahoma" w:hAnsi="Tahoma" w:cs="Tahoma"/>
                              <w:b/>
                              <w:bCs/>
                              <w:color w:val="000000"/>
                              <w:sz w:val="16"/>
                              <w:szCs w:val="16"/>
                              <w:lang w:val="en-US"/>
                            </w:rPr>
                            <w:t>Domain</w:t>
                          </w:r>
                        </w:p>
                      </w:txbxContent>
                    </v:textbox>
                  </v:rect>
                </v:group>
              </w:pict>
            </w:r>
          </w:p>
        </w:tc>
      </w:tr>
      <w:tr w:rsidR="00F26686" w:rsidRPr="0076624A" w:rsidTr="0076624A">
        <w:tc>
          <w:tcPr>
            <w:tcW w:w="2410" w:type="dxa"/>
          </w:tcPr>
          <w:p w:rsidR="00F26686" w:rsidRPr="0076624A" w:rsidRDefault="00F26686" w:rsidP="0076624A">
            <w:pPr>
              <w:numPr>
                <w:ilvl w:val="0"/>
                <w:numId w:val="2"/>
              </w:numPr>
              <w:rPr>
                <w:bCs/>
              </w:rPr>
            </w:pPr>
            <w:r w:rsidRPr="0076624A">
              <w:rPr>
                <w:bCs/>
              </w:rPr>
              <w:t xml:space="preserve">Domain:  </w:t>
            </w:r>
          </w:p>
        </w:tc>
        <w:tc>
          <w:tcPr>
            <w:tcW w:w="7655" w:type="dxa"/>
          </w:tcPr>
          <w:p w:rsidR="00F26686" w:rsidRPr="0076624A" w:rsidRDefault="00F26686" w:rsidP="0076624A">
            <w:pPr>
              <w:ind w:left="360"/>
              <w:rPr>
                <w:bCs/>
              </w:rPr>
            </w:pPr>
            <w:r w:rsidRPr="0076624A">
              <w:rPr>
                <w:bCs/>
              </w:rPr>
              <w:t xml:space="preserve">Highest </w:t>
            </w:r>
            <w:r w:rsidR="00586432">
              <w:rPr>
                <w:bCs/>
              </w:rPr>
              <w:t xml:space="preserve">definition </w:t>
            </w:r>
            <w:r w:rsidRPr="0076624A">
              <w:rPr>
                <w:bCs/>
              </w:rPr>
              <w:t>level to identify the sub-ledger. The domain defines the business area of the underlying transaction (e.g., payments, securities...).</w:t>
            </w:r>
          </w:p>
          <w:p w:rsidR="00F26686" w:rsidRDefault="00F26686" w:rsidP="0076624A">
            <w:pPr>
              <w:ind w:left="360"/>
              <w:rPr>
                <w:b/>
                <w:i/>
                <w:iCs/>
              </w:rPr>
            </w:pPr>
            <w:r w:rsidRPr="0076624A">
              <w:rPr>
                <w:b/>
                <w:i/>
                <w:iCs/>
              </w:rPr>
              <w:t xml:space="preserve">This layer </w:t>
            </w:r>
            <w:r w:rsidR="00586432">
              <w:rPr>
                <w:b/>
                <w:i/>
                <w:iCs/>
              </w:rPr>
              <w:t>is a specific</w:t>
            </w:r>
            <w:r w:rsidRPr="0076624A">
              <w:rPr>
                <w:b/>
                <w:i/>
                <w:iCs/>
              </w:rPr>
              <w:t xml:space="preserve"> ISO 20022 </w:t>
            </w:r>
            <w:r w:rsidR="00586432">
              <w:rPr>
                <w:b/>
                <w:i/>
                <w:iCs/>
              </w:rPr>
              <w:t>external c</w:t>
            </w:r>
            <w:r w:rsidRPr="0076624A">
              <w:rPr>
                <w:b/>
                <w:i/>
                <w:iCs/>
              </w:rPr>
              <w:t>ode list</w:t>
            </w:r>
            <w:r w:rsidR="00EA681B">
              <w:rPr>
                <w:b/>
                <w:i/>
                <w:iCs/>
              </w:rPr>
              <w:br/>
              <w:t>(defined as the ExternalBankTransactionDomain1Code)</w:t>
            </w:r>
            <w:r w:rsidRPr="0076624A">
              <w:rPr>
                <w:b/>
                <w:i/>
                <w:iCs/>
              </w:rPr>
              <w:t>.</w:t>
            </w:r>
          </w:p>
          <w:p w:rsidR="001E5CDF" w:rsidRPr="0076624A" w:rsidRDefault="001E5CDF" w:rsidP="0076624A">
            <w:pPr>
              <w:ind w:left="360"/>
              <w:rPr>
                <w:b/>
                <w:i/>
                <w:iCs/>
              </w:rPr>
            </w:pPr>
          </w:p>
        </w:tc>
        <w:tc>
          <w:tcPr>
            <w:tcW w:w="3969" w:type="dxa"/>
            <w:vMerge/>
          </w:tcPr>
          <w:p w:rsidR="00F26686" w:rsidRPr="0076624A" w:rsidRDefault="00F26686" w:rsidP="0076624A">
            <w:pPr>
              <w:numPr>
                <w:ilvl w:val="0"/>
                <w:numId w:val="2"/>
              </w:numPr>
              <w:rPr>
                <w:bCs/>
              </w:rPr>
            </w:pPr>
          </w:p>
        </w:tc>
      </w:tr>
      <w:tr w:rsidR="00F26686" w:rsidRPr="0076624A" w:rsidTr="0076624A">
        <w:tc>
          <w:tcPr>
            <w:tcW w:w="2410" w:type="dxa"/>
          </w:tcPr>
          <w:p w:rsidR="00F26686" w:rsidRPr="0076624A" w:rsidRDefault="00F26686" w:rsidP="0076624A">
            <w:pPr>
              <w:numPr>
                <w:ilvl w:val="0"/>
                <w:numId w:val="2"/>
              </w:numPr>
              <w:rPr>
                <w:bCs/>
              </w:rPr>
            </w:pPr>
            <w:r w:rsidRPr="0076624A">
              <w:rPr>
                <w:bCs/>
              </w:rPr>
              <w:t xml:space="preserve">Family: </w:t>
            </w:r>
          </w:p>
        </w:tc>
        <w:tc>
          <w:tcPr>
            <w:tcW w:w="7655" w:type="dxa"/>
          </w:tcPr>
          <w:p w:rsidR="00F26686" w:rsidRPr="0076624A" w:rsidRDefault="00F26686" w:rsidP="0076624A">
            <w:pPr>
              <w:ind w:left="360"/>
              <w:rPr>
                <w:bCs/>
              </w:rPr>
            </w:pPr>
            <w:r w:rsidRPr="0076624A">
              <w:rPr>
                <w:bCs/>
              </w:rPr>
              <w:t>Medium definition</w:t>
            </w:r>
            <w:r w:rsidR="00586432">
              <w:rPr>
                <w:bCs/>
              </w:rPr>
              <w:t xml:space="preserve"> level</w:t>
            </w:r>
            <w:r w:rsidRPr="0076624A">
              <w:rPr>
                <w:bCs/>
              </w:rPr>
              <w:t>: e.g. type of payments: credit transfer, direct debit.</w:t>
            </w:r>
          </w:p>
          <w:p w:rsidR="00F26686" w:rsidRDefault="00F26686" w:rsidP="0076624A">
            <w:pPr>
              <w:ind w:left="360"/>
              <w:rPr>
                <w:b/>
                <w:i/>
                <w:iCs/>
              </w:rPr>
            </w:pPr>
            <w:r w:rsidRPr="0076624A">
              <w:rPr>
                <w:b/>
                <w:i/>
                <w:iCs/>
              </w:rPr>
              <w:t xml:space="preserve">This layer </w:t>
            </w:r>
            <w:r w:rsidR="00EA681B">
              <w:rPr>
                <w:b/>
                <w:i/>
                <w:iCs/>
              </w:rPr>
              <w:t>is a specific</w:t>
            </w:r>
            <w:r w:rsidRPr="0076624A">
              <w:rPr>
                <w:b/>
                <w:i/>
                <w:iCs/>
              </w:rPr>
              <w:t xml:space="preserve"> ISO 20022</w:t>
            </w:r>
            <w:r w:rsidR="00586432">
              <w:rPr>
                <w:b/>
                <w:i/>
                <w:iCs/>
              </w:rPr>
              <w:t>external</w:t>
            </w:r>
            <w:r w:rsidRPr="0076624A">
              <w:rPr>
                <w:b/>
                <w:i/>
                <w:iCs/>
              </w:rPr>
              <w:t xml:space="preserve"> </w:t>
            </w:r>
            <w:r w:rsidR="00586432">
              <w:rPr>
                <w:b/>
                <w:i/>
                <w:iCs/>
              </w:rPr>
              <w:t>c</w:t>
            </w:r>
            <w:r w:rsidRPr="0076624A">
              <w:rPr>
                <w:b/>
                <w:i/>
                <w:iCs/>
              </w:rPr>
              <w:t>ode list</w:t>
            </w:r>
            <w:r w:rsidR="00EA681B">
              <w:rPr>
                <w:b/>
                <w:i/>
                <w:iCs/>
              </w:rPr>
              <w:br/>
              <w:t>(defined as the ExternalBankTransactionFamily1Code)</w:t>
            </w:r>
            <w:r w:rsidRPr="0076624A">
              <w:rPr>
                <w:b/>
                <w:i/>
                <w:iCs/>
              </w:rPr>
              <w:t>.</w:t>
            </w:r>
          </w:p>
          <w:p w:rsidR="001E5CDF" w:rsidRPr="0076624A" w:rsidRDefault="001E5CDF" w:rsidP="0076624A">
            <w:pPr>
              <w:ind w:left="360"/>
              <w:rPr>
                <w:bCs/>
              </w:rPr>
            </w:pPr>
          </w:p>
        </w:tc>
        <w:tc>
          <w:tcPr>
            <w:tcW w:w="3969" w:type="dxa"/>
            <w:vMerge/>
          </w:tcPr>
          <w:p w:rsidR="00F26686" w:rsidRPr="0076624A" w:rsidRDefault="00F26686" w:rsidP="0076624A">
            <w:pPr>
              <w:numPr>
                <w:ilvl w:val="0"/>
                <w:numId w:val="2"/>
              </w:numPr>
              <w:rPr>
                <w:bCs/>
              </w:rPr>
            </w:pPr>
          </w:p>
        </w:tc>
      </w:tr>
      <w:tr w:rsidR="00F26686" w:rsidRPr="0076624A" w:rsidTr="0076624A">
        <w:trPr>
          <w:trHeight w:val="503"/>
        </w:trPr>
        <w:tc>
          <w:tcPr>
            <w:tcW w:w="2410" w:type="dxa"/>
          </w:tcPr>
          <w:p w:rsidR="00F26686" w:rsidRPr="0076624A" w:rsidRDefault="00F26686" w:rsidP="0076624A">
            <w:pPr>
              <w:numPr>
                <w:ilvl w:val="0"/>
                <w:numId w:val="2"/>
              </w:numPr>
              <w:rPr>
                <w:bCs/>
              </w:rPr>
            </w:pPr>
            <w:r w:rsidRPr="0076624A">
              <w:rPr>
                <w:bCs/>
              </w:rPr>
              <w:t xml:space="preserve">Sub-family: </w:t>
            </w:r>
          </w:p>
        </w:tc>
        <w:tc>
          <w:tcPr>
            <w:tcW w:w="7655" w:type="dxa"/>
          </w:tcPr>
          <w:p w:rsidR="00F26686" w:rsidRPr="0076624A" w:rsidRDefault="00F26686" w:rsidP="0076624A">
            <w:pPr>
              <w:ind w:left="360"/>
              <w:rPr>
                <w:bCs/>
              </w:rPr>
            </w:pPr>
            <w:r w:rsidRPr="0076624A">
              <w:rPr>
                <w:bCs/>
              </w:rPr>
              <w:t xml:space="preserve">Lowest </w:t>
            </w:r>
            <w:r w:rsidR="00586432">
              <w:rPr>
                <w:bCs/>
              </w:rPr>
              <w:t xml:space="preserve">definition </w:t>
            </w:r>
            <w:r w:rsidRPr="0076624A">
              <w:rPr>
                <w:bCs/>
              </w:rPr>
              <w:t xml:space="preserve">level: e.g. type of </w:t>
            </w:r>
            <w:r w:rsidR="006A6AC3" w:rsidRPr="0076624A">
              <w:rPr>
                <w:bCs/>
              </w:rPr>
              <w:t>cheque</w:t>
            </w:r>
            <w:r w:rsidRPr="0076624A">
              <w:rPr>
                <w:bCs/>
              </w:rPr>
              <w:t>s: drafts, etc</w:t>
            </w:r>
          </w:p>
          <w:p w:rsidR="00F26686" w:rsidRPr="0076624A" w:rsidRDefault="00F26686" w:rsidP="00EA681B">
            <w:pPr>
              <w:ind w:left="360"/>
              <w:rPr>
                <w:bCs/>
              </w:rPr>
            </w:pPr>
            <w:r w:rsidRPr="0076624A">
              <w:rPr>
                <w:b/>
                <w:i/>
                <w:iCs/>
              </w:rPr>
              <w:t xml:space="preserve">This layer </w:t>
            </w:r>
            <w:r w:rsidR="00586432">
              <w:rPr>
                <w:b/>
                <w:i/>
                <w:iCs/>
              </w:rPr>
              <w:t xml:space="preserve">is a specific </w:t>
            </w:r>
            <w:r w:rsidRPr="0076624A">
              <w:rPr>
                <w:b/>
                <w:i/>
                <w:iCs/>
              </w:rPr>
              <w:t>ISO 20022</w:t>
            </w:r>
            <w:r w:rsidR="00586432">
              <w:rPr>
                <w:b/>
                <w:i/>
                <w:iCs/>
              </w:rPr>
              <w:t xml:space="preserve"> external</w:t>
            </w:r>
            <w:r w:rsidRPr="0076624A">
              <w:rPr>
                <w:b/>
                <w:i/>
                <w:iCs/>
              </w:rPr>
              <w:t xml:space="preserve"> </w:t>
            </w:r>
            <w:r w:rsidR="00586432">
              <w:rPr>
                <w:b/>
                <w:i/>
                <w:iCs/>
              </w:rPr>
              <w:t>c</w:t>
            </w:r>
            <w:r w:rsidRPr="0076624A">
              <w:rPr>
                <w:b/>
                <w:i/>
                <w:iCs/>
              </w:rPr>
              <w:t>ode lis</w:t>
            </w:r>
            <w:r w:rsidR="00EA681B">
              <w:rPr>
                <w:b/>
                <w:i/>
                <w:iCs/>
              </w:rPr>
              <w:t>t</w:t>
            </w:r>
            <w:r w:rsidR="00EA681B">
              <w:rPr>
                <w:b/>
                <w:i/>
                <w:iCs/>
              </w:rPr>
              <w:br/>
              <w:t>(defined as the ExternalBankTransactionSubFamily1Code)</w:t>
            </w:r>
            <w:r w:rsidRPr="0076624A">
              <w:rPr>
                <w:b/>
                <w:i/>
                <w:iCs/>
              </w:rPr>
              <w:t>.</w:t>
            </w:r>
          </w:p>
        </w:tc>
        <w:tc>
          <w:tcPr>
            <w:tcW w:w="3969" w:type="dxa"/>
            <w:vMerge/>
          </w:tcPr>
          <w:p w:rsidR="00F26686" w:rsidRPr="0076624A" w:rsidRDefault="00F26686" w:rsidP="0076624A">
            <w:pPr>
              <w:numPr>
                <w:ilvl w:val="0"/>
                <w:numId w:val="2"/>
              </w:numPr>
              <w:rPr>
                <w:bCs/>
              </w:rPr>
            </w:pPr>
          </w:p>
        </w:tc>
      </w:tr>
    </w:tbl>
    <w:p w:rsidR="00F26686" w:rsidRPr="00911D0C" w:rsidRDefault="00F26686" w:rsidP="00F26686">
      <w:pPr>
        <w:rPr>
          <w:bCs/>
        </w:rPr>
      </w:pPr>
    </w:p>
    <w:p w:rsidR="00F26686" w:rsidRPr="00911D0C" w:rsidRDefault="00F26686" w:rsidP="008774DA"/>
    <w:p w:rsidR="00AB27F2" w:rsidRPr="00911D0C" w:rsidRDefault="001864E7" w:rsidP="00CD4FC5">
      <w:r w:rsidRPr="00911D0C">
        <w:t>As shown</w:t>
      </w:r>
      <w:r w:rsidR="003A2553">
        <w:t xml:space="preserve"> below</w:t>
      </w:r>
      <w:r w:rsidRPr="00911D0C">
        <w:t>, it i</w:t>
      </w:r>
      <w:r w:rsidR="008774DA" w:rsidRPr="00911D0C">
        <w:t>s</w:t>
      </w:r>
      <w:r w:rsidRPr="00911D0C">
        <w:t xml:space="preserve"> possible to specify </w:t>
      </w:r>
      <w:r w:rsidR="003A2553">
        <w:t xml:space="preserve">both </w:t>
      </w:r>
      <w:r w:rsidRPr="00911D0C">
        <w:t xml:space="preserve">a proprietary </w:t>
      </w:r>
      <w:r w:rsidR="003A2553">
        <w:t xml:space="preserve">code </w:t>
      </w:r>
      <w:r w:rsidRPr="00911D0C">
        <w:t xml:space="preserve">and </w:t>
      </w:r>
      <w:r w:rsidR="003A2553">
        <w:t>a standard</w:t>
      </w:r>
      <w:r w:rsidRPr="00911D0C">
        <w:t xml:space="preserve"> code</w:t>
      </w:r>
      <w:r w:rsidR="00563C47" w:rsidRPr="00911D0C">
        <w:t>, in a structured format</w:t>
      </w:r>
      <w:r w:rsidRPr="00911D0C">
        <w:t xml:space="preserve">. The structured component </w:t>
      </w:r>
      <w:r w:rsidR="00563C47" w:rsidRPr="00911D0C">
        <w:t xml:space="preserve">provides for three mandatory levels. The first level is the </w:t>
      </w:r>
      <w:r w:rsidRPr="00911D0C">
        <w:t>Domain</w:t>
      </w:r>
      <w:r w:rsidR="00563C47" w:rsidRPr="00911D0C">
        <w:t xml:space="preserve"> of the Bank Transaction Code. The Domain must be further extended with the </w:t>
      </w:r>
      <w:r w:rsidRPr="00911D0C">
        <w:t>Family</w:t>
      </w:r>
      <w:r w:rsidR="00563C47" w:rsidRPr="00911D0C">
        <w:t xml:space="preserve"> and </w:t>
      </w:r>
      <w:r w:rsidRPr="00911D0C">
        <w:t>Sub</w:t>
      </w:r>
      <w:r w:rsidR="00254B8F">
        <w:t>-</w:t>
      </w:r>
      <w:r w:rsidR="003A2553">
        <w:t>F</w:t>
      </w:r>
      <w:r w:rsidRPr="00911D0C">
        <w:t>amily</w:t>
      </w:r>
      <w:r w:rsidR="00563C47" w:rsidRPr="00911D0C">
        <w:t xml:space="preserve">. </w:t>
      </w:r>
    </w:p>
    <w:p w:rsidR="00F54DBD" w:rsidRPr="00911D0C" w:rsidRDefault="00F54DBD" w:rsidP="00CD4FC5">
      <w:r w:rsidRPr="00911D0C">
        <w:br w:type="page"/>
      </w:r>
    </w:p>
    <w:p w:rsidR="00DD0890" w:rsidRPr="00911D0C" w:rsidRDefault="001864E7" w:rsidP="00CD4FC5">
      <w:r w:rsidRPr="00911D0C">
        <w:lastRenderedPageBreak/>
        <w:t>The values/codes for the Domain/Family/Sub</w:t>
      </w:r>
      <w:r w:rsidR="002E619A">
        <w:t>-</w:t>
      </w:r>
      <w:r w:rsidR="003A2553">
        <w:t>F</w:t>
      </w:r>
      <w:r w:rsidRPr="00911D0C">
        <w:t xml:space="preserve">amily are the subject of this document and </w:t>
      </w:r>
      <w:r w:rsidR="001E5CDF">
        <w:t>are</w:t>
      </w:r>
      <w:r w:rsidRPr="00911D0C">
        <w:t xml:space="preserve"> registered as external ISO 20022 code lists.  </w:t>
      </w:r>
      <w:r w:rsidR="005C03D8" w:rsidRPr="00911D0C">
        <w:br/>
      </w:r>
      <w:r w:rsidRPr="00911D0C">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2977"/>
        <w:gridCol w:w="1559"/>
        <w:gridCol w:w="1418"/>
        <w:gridCol w:w="2835"/>
        <w:gridCol w:w="4677"/>
      </w:tblGrid>
      <w:tr w:rsidR="00F54DBD" w:rsidRPr="00911D0C" w:rsidTr="0076624A">
        <w:tc>
          <w:tcPr>
            <w:tcW w:w="709" w:type="dxa"/>
          </w:tcPr>
          <w:p w:rsidR="00F54DBD" w:rsidRPr="0076624A" w:rsidRDefault="00F54DBD" w:rsidP="0076624A">
            <w:pPr>
              <w:jc w:val="center"/>
              <w:rPr>
                <w:rFonts w:ascii="Arial" w:hAnsi="Arial" w:cs="Arial"/>
                <w:b/>
                <w:sz w:val="18"/>
                <w:szCs w:val="18"/>
              </w:rPr>
            </w:pPr>
            <w:r w:rsidRPr="0076624A">
              <w:rPr>
                <w:rFonts w:ascii="Arial" w:hAnsi="Arial" w:cs="Arial"/>
                <w:b/>
                <w:sz w:val="18"/>
                <w:szCs w:val="18"/>
              </w:rPr>
              <w:t>Ref.</w:t>
            </w:r>
          </w:p>
        </w:tc>
        <w:tc>
          <w:tcPr>
            <w:tcW w:w="2977" w:type="dxa"/>
          </w:tcPr>
          <w:p w:rsidR="00F54DBD" w:rsidRPr="0076624A" w:rsidRDefault="00F54DBD" w:rsidP="0076624A">
            <w:pPr>
              <w:jc w:val="center"/>
              <w:rPr>
                <w:rFonts w:ascii="Arial" w:hAnsi="Arial" w:cs="Arial"/>
                <w:b/>
                <w:sz w:val="20"/>
              </w:rPr>
            </w:pPr>
            <w:r w:rsidRPr="0076624A">
              <w:rPr>
                <w:rFonts w:ascii="Arial" w:hAnsi="Arial" w:cs="Arial"/>
                <w:b/>
                <w:sz w:val="20"/>
              </w:rPr>
              <w:t>Structure Element</w:t>
            </w:r>
          </w:p>
        </w:tc>
        <w:tc>
          <w:tcPr>
            <w:tcW w:w="1559" w:type="dxa"/>
          </w:tcPr>
          <w:p w:rsidR="00F54DBD" w:rsidRPr="0076624A" w:rsidRDefault="00F54DBD" w:rsidP="0076624A">
            <w:pPr>
              <w:jc w:val="center"/>
              <w:rPr>
                <w:rFonts w:ascii="Arial" w:hAnsi="Arial" w:cs="Arial"/>
                <w:b/>
                <w:sz w:val="20"/>
              </w:rPr>
            </w:pPr>
            <w:r w:rsidRPr="0076624A">
              <w:rPr>
                <w:rFonts w:ascii="Arial" w:hAnsi="Arial" w:cs="Arial"/>
                <w:b/>
                <w:sz w:val="20"/>
              </w:rPr>
              <w:t>XML Tag</w:t>
            </w:r>
          </w:p>
        </w:tc>
        <w:tc>
          <w:tcPr>
            <w:tcW w:w="1418" w:type="dxa"/>
          </w:tcPr>
          <w:p w:rsidR="00F54DBD" w:rsidRPr="0076624A" w:rsidRDefault="00F54DBD" w:rsidP="0076624A">
            <w:pPr>
              <w:jc w:val="center"/>
              <w:rPr>
                <w:rFonts w:ascii="Arial" w:hAnsi="Arial" w:cs="Arial"/>
                <w:b/>
                <w:sz w:val="20"/>
              </w:rPr>
            </w:pPr>
            <w:r w:rsidRPr="0076624A">
              <w:rPr>
                <w:rFonts w:ascii="Arial" w:hAnsi="Arial" w:cs="Arial"/>
                <w:b/>
                <w:sz w:val="20"/>
              </w:rPr>
              <w:t>Multipicity</w:t>
            </w:r>
          </w:p>
        </w:tc>
        <w:tc>
          <w:tcPr>
            <w:tcW w:w="2835" w:type="dxa"/>
            <w:shd w:val="clear" w:color="auto" w:fill="auto"/>
          </w:tcPr>
          <w:p w:rsidR="00F54DBD" w:rsidRPr="0076624A" w:rsidRDefault="00F54DBD" w:rsidP="0076624A">
            <w:pPr>
              <w:jc w:val="center"/>
              <w:rPr>
                <w:rFonts w:ascii="Arial" w:hAnsi="Arial" w:cs="Arial"/>
                <w:b/>
                <w:sz w:val="20"/>
              </w:rPr>
            </w:pPr>
            <w:r w:rsidRPr="0076624A">
              <w:rPr>
                <w:rFonts w:ascii="Arial" w:hAnsi="Arial" w:cs="Arial"/>
                <w:b/>
                <w:sz w:val="20"/>
              </w:rPr>
              <w:t>Data Type</w:t>
            </w:r>
          </w:p>
        </w:tc>
        <w:tc>
          <w:tcPr>
            <w:tcW w:w="4677" w:type="dxa"/>
            <w:shd w:val="clear" w:color="auto" w:fill="auto"/>
          </w:tcPr>
          <w:p w:rsidR="00F54DBD" w:rsidRPr="0076624A" w:rsidRDefault="00F54DBD" w:rsidP="0076624A">
            <w:pPr>
              <w:jc w:val="center"/>
              <w:rPr>
                <w:rFonts w:ascii="Arial" w:hAnsi="Arial" w:cs="Arial"/>
                <w:b/>
                <w:sz w:val="20"/>
              </w:rPr>
            </w:pPr>
            <w:r w:rsidRPr="0076624A">
              <w:rPr>
                <w:rFonts w:ascii="Arial" w:hAnsi="Arial" w:cs="Arial"/>
                <w:b/>
                <w:sz w:val="20"/>
              </w:rPr>
              <w:t>Definition</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1.0</w:t>
            </w:r>
          </w:p>
        </w:tc>
        <w:tc>
          <w:tcPr>
            <w:tcW w:w="2977" w:type="dxa"/>
          </w:tcPr>
          <w:p w:rsidR="00F54DBD" w:rsidRPr="0076624A" w:rsidRDefault="00F54DBD" w:rsidP="00DD0890">
            <w:pPr>
              <w:rPr>
                <w:rFonts w:ascii="Arial" w:hAnsi="Arial" w:cs="Arial"/>
                <w:sz w:val="20"/>
              </w:rPr>
            </w:pPr>
            <w:r w:rsidRPr="0076624A">
              <w:rPr>
                <w:rFonts w:ascii="Arial" w:hAnsi="Arial" w:cs="Arial"/>
                <w:sz w:val="20"/>
              </w:rPr>
              <w:t>BankTransactionCode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&lt;BkTxCd&gt;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tcBorders>
              <w:bottom w:val="single" w:sz="4" w:space="0" w:color="auto"/>
            </w:tcBorders>
            <w:shd w:val="clear" w:color="auto" w:fill="E0E0E0"/>
          </w:tcPr>
          <w:p w:rsidR="00F54DBD" w:rsidRPr="0076624A" w:rsidRDefault="00F54DBD" w:rsidP="00DD0890">
            <w:pPr>
              <w:rPr>
                <w:rFonts w:ascii="Arial" w:hAnsi="Arial" w:cs="Arial"/>
                <w:sz w:val="20"/>
              </w:rPr>
            </w:pPr>
          </w:p>
        </w:tc>
        <w:tc>
          <w:tcPr>
            <w:tcW w:w="4677" w:type="dxa"/>
            <w:shd w:val="clear" w:color="auto" w:fill="auto"/>
          </w:tcPr>
          <w:p w:rsidR="00F54DBD" w:rsidRPr="00911D0C" w:rsidRDefault="00F54DBD" w:rsidP="00F54DBD">
            <w:r w:rsidRPr="00911D0C">
              <w:t>Set of elements to fully identify the type of underlying transaction resulting in an entry.</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Domain</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&lt;Domn&gt;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[0..1]</w:t>
            </w:r>
          </w:p>
        </w:tc>
        <w:tc>
          <w:tcPr>
            <w:tcW w:w="2835" w:type="dxa"/>
            <w:shd w:val="clear" w:color="auto" w:fill="E0E0E0"/>
          </w:tcPr>
          <w:p w:rsidR="00F54DBD" w:rsidRPr="0076624A" w:rsidRDefault="00F54DBD" w:rsidP="00DD0890">
            <w:pPr>
              <w:rPr>
                <w:rFonts w:ascii="Arial" w:hAnsi="Arial" w:cs="Arial"/>
                <w:sz w:val="20"/>
              </w:rPr>
            </w:pPr>
          </w:p>
        </w:tc>
        <w:tc>
          <w:tcPr>
            <w:tcW w:w="4677" w:type="dxa"/>
            <w:shd w:val="clear" w:color="auto" w:fill="auto"/>
          </w:tcPr>
          <w:p w:rsidR="00F54DBD" w:rsidRPr="00911D0C" w:rsidRDefault="00F54DBD" w:rsidP="00F54DBD">
            <w:r w:rsidRPr="00911D0C">
              <w:t>Specifies the domain, the family and the sub-family of the bank transaction code, in a structured and hierarchical format.</w:t>
            </w:r>
          </w:p>
          <w:p w:rsidR="00F54DBD" w:rsidRPr="00911D0C" w:rsidRDefault="00F54DBD" w:rsidP="00F54DBD">
            <w:r w:rsidRPr="0076624A">
              <w:rPr>
                <w:i/>
                <w:iCs/>
              </w:rPr>
              <w:t>Usage</w:t>
            </w:r>
            <w:r w:rsidRPr="00911D0C">
              <w:t>: If a specific family or sub</w:t>
            </w:r>
            <w:r w:rsidR="002E619A">
              <w:t>-</w:t>
            </w:r>
            <w:r w:rsidRPr="00911D0C">
              <w:t>family code cannot be provided, the generic family code defined for the domain or the generic sub</w:t>
            </w:r>
            <w:r w:rsidR="002E619A">
              <w:t>-</w:t>
            </w:r>
            <w:r w:rsidRPr="00911D0C">
              <w:t>family code defined for the family should be provided.</w:t>
            </w:r>
          </w:p>
        </w:tc>
      </w:tr>
      <w:tr w:rsidR="00F54DBD" w:rsidRPr="00911D0C" w:rsidTr="0076624A">
        <w:tc>
          <w:tcPr>
            <w:tcW w:w="709" w:type="dxa"/>
          </w:tcPr>
          <w:p w:rsidR="00F54DBD" w:rsidRPr="0076624A" w:rsidRDefault="00F54DBD" w:rsidP="00DD0890">
            <w:pPr>
              <w:rPr>
                <w:rFonts w:ascii="Arial" w:hAnsi="Arial" w:cs="Arial"/>
                <w:sz w:val="16"/>
                <w:szCs w:val="16"/>
              </w:rPr>
            </w:pPr>
            <w:smartTag w:uri="urn:schemas-microsoft-com:office:smarttags" w:element="chsdate">
              <w:smartTagPr>
                <w:attr w:name="IsROCDate" w:val="False"/>
                <w:attr w:name="IsLunarDate" w:val="False"/>
                <w:attr w:name="Day" w:val="30"/>
                <w:attr w:name="Month" w:val="12"/>
                <w:attr w:name="Year" w:val="1899"/>
              </w:smartTagPr>
              <w:r w:rsidRPr="0076624A">
                <w:rPr>
                  <w:rFonts w:ascii="Arial" w:hAnsi="Arial" w:cs="Arial"/>
                  <w:sz w:val="16"/>
                  <w:szCs w:val="16"/>
                </w:rPr>
                <w:t>1.1.1</w:t>
              </w:r>
            </w:smartTag>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auto"/>
          </w:tcPr>
          <w:p w:rsidR="00F54DBD" w:rsidRPr="0076624A" w:rsidRDefault="00F54DBD" w:rsidP="00DD0890">
            <w:pPr>
              <w:rPr>
                <w:rFonts w:ascii="Arial" w:hAnsi="Arial" w:cs="Arial"/>
                <w:sz w:val="20"/>
              </w:rPr>
            </w:pPr>
            <w:r w:rsidRPr="0076624A">
              <w:rPr>
                <w:rFonts w:ascii="Arial" w:hAnsi="Arial" w:cs="Arial"/>
                <w:sz w:val="20"/>
              </w:rPr>
              <w:t>External</w:t>
            </w:r>
            <w:r w:rsidR="0026248D" w:rsidRPr="0076624A">
              <w:rPr>
                <w:rFonts w:ascii="Arial" w:hAnsi="Arial" w:cs="Arial"/>
                <w:sz w:val="20"/>
              </w:rPr>
              <w:t>BankTransaction</w:t>
            </w:r>
            <w:r w:rsidRPr="0076624A">
              <w:rPr>
                <w:rFonts w:ascii="Arial" w:hAnsi="Arial" w:cs="Arial"/>
                <w:sz w:val="20"/>
              </w:rPr>
              <w:t>Domain</w:t>
            </w:r>
            <w:r w:rsidR="00EA681B">
              <w:rPr>
                <w:rFonts w:ascii="Arial" w:hAnsi="Arial" w:cs="Arial"/>
                <w:sz w:val="20"/>
              </w:rPr>
              <w:t>1</w:t>
            </w:r>
            <w:r w:rsidRPr="0076624A">
              <w:rPr>
                <w:rFonts w:ascii="Arial" w:hAnsi="Arial" w:cs="Arial"/>
                <w:sz w:val="20"/>
              </w:rPr>
              <w:t>Code (4 chars max)</w:t>
            </w:r>
          </w:p>
        </w:tc>
        <w:tc>
          <w:tcPr>
            <w:tcW w:w="4677" w:type="dxa"/>
            <w:shd w:val="clear" w:color="auto" w:fill="auto"/>
          </w:tcPr>
          <w:p w:rsidR="00F54DBD" w:rsidRPr="00911D0C" w:rsidRDefault="00F54DBD" w:rsidP="00F54DBD">
            <w:r w:rsidRPr="00911D0C">
              <w:t>Specifies the business area of the underlying transaction.</w:t>
            </w:r>
          </w:p>
        </w:tc>
      </w:tr>
      <w:tr w:rsidR="00F54DBD" w:rsidRPr="00911D0C" w:rsidTr="0076624A">
        <w:tc>
          <w:tcPr>
            <w:tcW w:w="709" w:type="dxa"/>
          </w:tcPr>
          <w:p w:rsidR="00F54DBD" w:rsidRPr="0076624A" w:rsidRDefault="00F54DBD" w:rsidP="00DD0890">
            <w:pPr>
              <w:rPr>
                <w:rFonts w:ascii="Arial" w:hAnsi="Arial" w:cs="Arial"/>
                <w:sz w:val="16"/>
                <w:szCs w:val="16"/>
              </w:rPr>
            </w:pPr>
            <w:smartTag w:uri="urn:schemas-microsoft-com:office:smarttags" w:element="chsdate">
              <w:smartTagPr>
                <w:attr w:name="IsROCDate" w:val="False"/>
                <w:attr w:name="IsLunarDate" w:val="False"/>
                <w:attr w:name="Day" w:val="30"/>
                <w:attr w:name="Month" w:val="12"/>
                <w:attr w:name="Year" w:val="1899"/>
              </w:smartTagPr>
              <w:r w:rsidRPr="0076624A">
                <w:rPr>
                  <w:rFonts w:ascii="Arial" w:hAnsi="Arial" w:cs="Arial"/>
                  <w:sz w:val="16"/>
                  <w:szCs w:val="16"/>
                </w:rPr>
                <w:t>1.1.2</w:t>
              </w:r>
            </w:smartTag>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Family</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&lt;Fmly&gt;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E0E0E0"/>
          </w:tcPr>
          <w:p w:rsidR="00F54DBD" w:rsidRPr="0076624A" w:rsidRDefault="00F54DBD" w:rsidP="00DD0890">
            <w:pPr>
              <w:rPr>
                <w:rFonts w:ascii="Arial" w:hAnsi="Arial" w:cs="Arial"/>
                <w:sz w:val="20"/>
              </w:rPr>
            </w:pPr>
          </w:p>
        </w:tc>
        <w:tc>
          <w:tcPr>
            <w:tcW w:w="4677" w:type="dxa"/>
            <w:shd w:val="clear" w:color="auto" w:fill="auto"/>
          </w:tcPr>
          <w:p w:rsidR="00F54DBD" w:rsidRPr="00911D0C" w:rsidRDefault="00F54DBD" w:rsidP="00F54DBD">
            <w:r w:rsidRPr="00911D0C">
              <w:t>Specifies the family and the sub-family of the bank transaction code, within a specific domain, in a structured and hierarchical format.</w:t>
            </w:r>
          </w:p>
        </w:tc>
      </w:tr>
      <w:tr w:rsidR="00F54DBD" w:rsidRPr="00911D0C" w:rsidTr="0076624A">
        <w:tc>
          <w:tcPr>
            <w:tcW w:w="709" w:type="dxa"/>
          </w:tcPr>
          <w:p w:rsidR="00F54DBD" w:rsidRPr="0076624A" w:rsidRDefault="00F54DBD" w:rsidP="00DD0890">
            <w:pPr>
              <w:rPr>
                <w:rFonts w:ascii="Arial" w:hAnsi="Arial" w:cs="Arial"/>
                <w:sz w:val="16"/>
                <w:szCs w:val="16"/>
              </w:rPr>
            </w:pPr>
            <w:smartTag w:uri="urn:schemas-microsoft-com:office:smarttags" w:element="chsdate">
              <w:smartTagPr>
                <w:attr w:name="IsROCDate" w:val="False"/>
                <w:attr w:name="IsLunarDate" w:val="False"/>
                <w:attr w:name="Day" w:val="30"/>
                <w:attr w:name="Month" w:val="12"/>
                <w:attr w:name="Year" w:val="1899"/>
              </w:smartTagPr>
              <w:r w:rsidRPr="0076624A">
                <w:rPr>
                  <w:rFonts w:ascii="Arial" w:hAnsi="Arial" w:cs="Arial"/>
                  <w:sz w:val="16"/>
                  <w:szCs w:val="16"/>
                </w:rPr>
                <w:t>1.</w:t>
              </w:r>
              <w:smartTag w:uri="urn:schemas-microsoft-com:office:smarttags" w:element="chmetcnv">
                <w:smartTagPr>
                  <w:attr w:name="TCSC" w:val="0"/>
                  <w:attr w:name="NumberType" w:val="1"/>
                  <w:attr w:name="Negative" w:val="False"/>
                  <w:attr w:name="HasSpace" w:val="False"/>
                  <w:attr w:name="SourceValue" w:val="1.2"/>
                  <w:attr w:name="UnitName" w:val="a"/>
                </w:smartTagPr>
                <w:r w:rsidRPr="0076624A">
                  <w:rPr>
                    <w:rFonts w:ascii="Arial" w:hAnsi="Arial" w:cs="Arial"/>
                    <w:sz w:val="16"/>
                    <w:szCs w:val="16"/>
                  </w:rPr>
                  <w:t>1.2a</w:t>
                </w:r>
              </w:smartTag>
            </w:smartTag>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auto"/>
          </w:tcPr>
          <w:p w:rsidR="00F54DBD" w:rsidRPr="0076624A" w:rsidRDefault="00F54DBD" w:rsidP="00DD0890">
            <w:pPr>
              <w:rPr>
                <w:rFonts w:ascii="Arial" w:hAnsi="Arial" w:cs="Arial"/>
                <w:sz w:val="20"/>
              </w:rPr>
            </w:pPr>
            <w:r w:rsidRPr="0076624A">
              <w:rPr>
                <w:rFonts w:ascii="Arial" w:hAnsi="Arial" w:cs="Arial"/>
                <w:sz w:val="20"/>
              </w:rPr>
              <w:t>External</w:t>
            </w:r>
            <w:r w:rsidR="0026248D" w:rsidRPr="0076624A">
              <w:rPr>
                <w:rFonts w:ascii="Arial" w:hAnsi="Arial" w:cs="Arial"/>
                <w:sz w:val="20"/>
              </w:rPr>
              <w:t>BankTransaction</w:t>
            </w:r>
            <w:r w:rsidRPr="0076624A">
              <w:rPr>
                <w:rFonts w:ascii="Arial" w:hAnsi="Arial" w:cs="Arial"/>
                <w:sz w:val="20"/>
              </w:rPr>
              <w:t>Family</w:t>
            </w:r>
            <w:r w:rsidR="00EA681B">
              <w:rPr>
                <w:rFonts w:ascii="Arial" w:hAnsi="Arial" w:cs="Arial"/>
                <w:sz w:val="20"/>
              </w:rPr>
              <w:t>1</w:t>
            </w:r>
            <w:r w:rsidRPr="0076624A">
              <w:rPr>
                <w:rFonts w:ascii="Arial" w:hAnsi="Arial" w:cs="Arial"/>
                <w:sz w:val="20"/>
              </w:rPr>
              <w:t>Code (4 chars max)</w:t>
            </w:r>
          </w:p>
        </w:tc>
        <w:tc>
          <w:tcPr>
            <w:tcW w:w="4677" w:type="dxa"/>
            <w:shd w:val="clear" w:color="auto" w:fill="auto"/>
          </w:tcPr>
          <w:p w:rsidR="00F54DBD" w:rsidRPr="00911D0C" w:rsidRDefault="00F54DBD" w:rsidP="00DD0890">
            <w:r w:rsidRPr="00911D0C">
              <w:t>Specifies the family within a domain.</w:t>
            </w:r>
          </w:p>
        </w:tc>
      </w:tr>
      <w:tr w:rsidR="00F54DBD" w:rsidRPr="00911D0C" w:rsidTr="0076624A">
        <w:tc>
          <w:tcPr>
            <w:tcW w:w="709" w:type="dxa"/>
          </w:tcPr>
          <w:p w:rsidR="00F54DBD" w:rsidRPr="0076624A" w:rsidRDefault="00F54DBD" w:rsidP="00DD0890">
            <w:pPr>
              <w:rPr>
                <w:rFonts w:ascii="Arial" w:hAnsi="Arial" w:cs="Arial"/>
                <w:sz w:val="16"/>
                <w:szCs w:val="16"/>
              </w:rPr>
            </w:pPr>
            <w:smartTag w:uri="urn:schemas-microsoft-com:office:smarttags" w:element="chsdate">
              <w:smartTagPr>
                <w:attr w:name="IsROCDate" w:val="False"/>
                <w:attr w:name="IsLunarDate" w:val="False"/>
                <w:attr w:name="Day" w:val="30"/>
                <w:attr w:name="Month" w:val="12"/>
                <w:attr w:name="Year" w:val="1899"/>
              </w:smartTagPr>
              <w:r w:rsidRPr="0076624A">
                <w:rPr>
                  <w:rFonts w:ascii="Arial" w:hAnsi="Arial" w:cs="Arial"/>
                  <w:sz w:val="16"/>
                  <w:szCs w:val="16"/>
                </w:rPr>
                <w:t>1.1.2</w:t>
              </w:r>
            </w:smartTag>
            <w:r w:rsidRPr="0076624A">
              <w:rPr>
                <w:rFonts w:ascii="Arial" w:hAnsi="Arial" w:cs="Arial"/>
                <w:sz w:val="16"/>
                <w:szCs w:val="16"/>
              </w:rPr>
              <w:t>b</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SubFamilyCode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&lt;SubFmlyCd&gt;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auto"/>
          </w:tcPr>
          <w:p w:rsidR="00F54DBD" w:rsidRPr="0076624A" w:rsidRDefault="00F54DBD" w:rsidP="00DD0890">
            <w:pPr>
              <w:rPr>
                <w:rFonts w:ascii="Arial" w:hAnsi="Arial" w:cs="Arial"/>
                <w:sz w:val="20"/>
              </w:rPr>
            </w:pPr>
            <w:r w:rsidRPr="0076624A">
              <w:rPr>
                <w:rFonts w:ascii="Arial" w:hAnsi="Arial" w:cs="Arial"/>
                <w:sz w:val="20"/>
              </w:rPr>
              <w:t>External</w:t>
            </w:r>
            <w:r w:rsidR="0026248D" w:rsidRPr="0076624A">
              <w:rPr>
                <w:rFonts w:ascii="Arial" w:hAnsi="Arial" w:cs="Arial"/>
                <w:sz w:val="20"/>
              </w:rPr>
              <w:t>BankTransaction</w:t>
            </w:r>
            <w:r w:rsidRPr="0076624A">
              <w:rPr>
                <w:rFonts w:ascii="Arial" w:hAnsi="Arial" w:cs="Arial"/>
                <w:sz w:val="20"/>
              </w:rPr>
              <w:t>SubFamily</w:t>
            </w:r>
            <w:r w:rsidR="00EA681B">
              <w:rPr>
                <w:rFonts w:ascii="Arial" w:hAnsi="Arial" w:cs="Arial"/>
                <w:sz w:val="20"/>
              </w:rPr>
              <w:t>1</w:t>
            </w:r>
            <w:r w:rsidRPr="0076624A">
              <w:rPr>
                <w:rFonts w:ascii="Arial" w:hAnsi="Arial" w:cs="Arial"/>
                <w:sz w:val="20"/>
              </w:rPr>
              <w:t>Code</w:t>
            </w:r>
            <w:r w:rsidR="00225BA7" w:rsidRPr="0076624A">
              <w:rPr>
                <w:rFonts w:ascii="Arial" w:hAnsi="Arial" w:cs="Arial"/>
                <w:sz w:val="20"/>
              </w:rPr>
              <w:t xml:space="preserve"> </w:t>
            </w:r>
            <w:r w:rsidRPr="0076624A">
              <w:rPr>
                <w:rFonts w:ascii="Arial" w:hAnsi="Arial" w:cs="Arial"/>
                <w:sz w:val="20"/>
              </w:rPr>
              <w:t>(4 chars max)</w:t>
            </w:r>
          </w:p>
        </w:tc>
        <w:tc>
          <w:tcPr>
            <w:tcW w:w="4677" w:type="dxa"/>
            <w:shd w:val="clear" w:color="auto" w:fill="auto"/>
          </w:tcPr>
          <w:p w:rsidR="00F54DBD" w:rsidRPr="00911D0C" w:rsidRDefault="00F54DBD" w:rsidP="00DD0890">
            <w:r w:rsidRPr="00911D0C">
              <w:t>Specifies the sub-product family within a specific family.</w:t>
            </w:r>
          </w:p>
        </w:tc>
      </w:tr>
      <w:tr w:rsidR="00F54DBD" w:rsidRPr="00911D0C" w:rsidTr="0076624A">
        <w:tc>
          <w:tcPr>
            <w:tcW w:w="709" w:type="dxa"/>
          </w:tcPr>
          <w:p w:rsidR="00F54DBD" w:rsidRPr="0076624A" w:rsidRDefault="00F54DBD" w:rsidP="00F54DBD">
            <w:pPr>
              <w:rPr>
                <w:rFonts w:ascii="Arial" w:hAnsi="Arial" w:cs="Arial"/>
                <w:sz w:val="16"/>
                <w:szCs w:val="16"/>
              </w:rPr>
            </w:pPr>
            <w:r w:rsidRPr="0076624A">
              <w:rPr>
                <w:rFonts w:ascii="Arial" w:hAnsi="Arial" w:cs="Arial"/>
                <w:sz w:val="16"/>
                <w:szCs w:val="16"/>
              </w:rPr>
              <w:t>1.2</w:t>
            </w:r>
          </w:p>
        </w:tc>
        <w:tc>
          <w:tcPr>
            <w:tcW w:w="2977" w:type="dxa"/>
          </w:tcPr>
          <w:p w:rsidR="00F54DBD" w:rsidRPr="0076624A" w:rsidRDefault="00F54DBD" w:rsidP="00F54DBD">
            <w:pPr>
              <w:rPr>
                <w:rFonts w:ascii="Arial" w:hAnsi="Arial" w:cs="Arial"/>
                <w:sz w:val="20"/>
              </w:rPr>
            </w:pPr>
            <w:r w:rsidRPr="0076624A">
              <w:rPr>
                <w:rFonts w:ascii="Arial" w:hAnsi="Arial" w:cs="Arial"/>
                <w:sz w:val="20"/>
              </w:rPr>
              <w:t xml:space="preserve">   Proprietary</w:t>
            </w:r>
          </w:p>
        </w:tc>
        <w:tc>
          <w:tcPr>
            <w:tcW w:w="1559" w:type="dxa"/>
          </w:tcPr>
          <w:p w:rsidR="00F54DBD" w:rsidRPr="0076624A" w:rsidRDefault="00F54DBD" w:rsidP="00F54DBD">
            <w:pPr>
              <w:rPr>
                <w:rFonts w:ascii="Arial" w:hAnsi="Arial" w:cs="Arial"/>
                <w:sz w:val="20"/>
              </w:rPr>
            </w:pPr>
            <w:r w:rsidRPr="0076624A">
              <w:rPr>
                <w:rFonts w:ascii="Arial" w:hAnsi="Arial" w:cs="Arial"/>
                <w:sz w:val="20"/>
              </w:rPr>
              <w:t>&lt;Prtry&gt;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[0..1]</w:t>
            </w:r>
          </w:p>
        </w:tc>
        <w:tc>
          <w:tcPr>
            <w:tcW w:w="2835" w:type="dxa"/>
            <w:shd w:val="clear" w:color="auto" w:fill="E0E0E0"/>
          </w:tcPr>
          <w:p w:rsidR="00F54DBD" w:rsidRPr="0076624A" w:rsidRDefault="00F54DBD" w:rsidP="00F54DBD">
            <w:pPr>
              <w:rPr>
                <w:rFonts w:ascii="Arial" w:hAnsi="Arial" w:cs="Arial"/>
                <w:sz w:val="20"/>
              </w:rPr>
            </w:pPr>
          </w:p>
        </w:tc>
        <w:tc>
          <w:tcPr>
            <w:tcW w:w="4677" w:type="dxa"/>
            <w:shd w:val="clear" w:color="auto" w:fill="auto"/>
          </w:tcPr>
          <w:p w:rsidR="00F54DBD" w:rsidRPr="00911D0C" w:rsidRDefault="00F54DBD" w:rsidP="00F54DBD">
            <w:r w:rsidRPr="00911D0C">
              <w:t>Proprietary identification of the bank transaction code, as defined by the issuer.</w:t>
            </w:r>
          </w:p>
        </w:tc>
      </w:tr>
      <w:tr w:rsidR="00F54DBD" w:rsidRPr="00911D0C" w:rsidTr="0076624A">
        <w:tc>
          <w:tcPr>
            <w:tcW w:w="709" w:type="dxa"/>
          </w:tcPr>
          <w:p w:rsidR="00F54DBD" w:rsidRPr="0076624A" w:rsidRDefault="00F54DBD" w:rsidP="00F54DBD">
            <w:pPr>
              <w:rPr>
                <w:rFonts w:ascii="Arial" w:hAnsi="Arial" w:cs="Arial"/>
                <w:sz w:val="16"/>
                <w:szCs w:val="16"/>
              </w:rPr>
            </w:pPr>
            <w:smartTag w:uri="urn:schemas-microsoft-com:office:smarttags" w:element="chsdate">
              <w:smartTagPr>
                <w:attr w:name="IsROCDate" w:val="False"/>
                <w:attr w:name="IsLunarDate" w:val="False"/>
                <w:attr w:name="Day" w:val="30"/>
                <w:attr w:name="Month" w:val="12"/>
                <w:attr w:name="Year" w:val="1899"/>
              </w:smartTagPr>
              <w:r w:rsidRPr="0076624A">
                <w:rPr>
                  <w:rFonts w:ascii="Arial" w:hAnsi="Arial" w:cs="Arial"/>
                  <w:sz w:val="16"/>
                  <w:szCs w:val="16"/>
                </w:rPr>
                <w:t>1.2.1</w:t>
              </w:r>
            </w:smartTag>
          </w:p>
        </w:tc>
        <w:tc>
          <w:tcPr>
            <w:tcW w:w="2977" w:type="dxa"/>
          </w:tcPr>
          <w:p w:rsidR="00F54DBD" w:rsidRPr="0076624A" w:rsidRDefault="00F54DBD" w:rsidP="00F54DBD">
            <w:pPr>
              <w:rPr>
                <w:rFonts w:ascii="Arial" w:hAnsi="Arial" w:cs="Arial"/>
                <w:sz w:val="20"/>
              </w:rPr>
            </w:pPr>
            <w:r w:rsidRPr="0076624A">
              <w:rPr>
                <w:rFonts w:ascii="Arial" w:hAnsi="Arial" w:cs="Arial"/>
                <w:sz w:val="20"/>
              </w:rPr>
              <w:t xml:space="preserve">      Code</w:t>
            </w:r>
          </w:p>
        </w:tc>
        <w:tc>
          <w:tcPr>
            <w:tcW w:w="1559" w:type="dxa"/>
          </w:tcPr>
          <w:p w:rsidR="00F54DBD" w:rsidRPr="0076624A" w:rsidRDefault="00F54DBD" w:rsidP="00F54DBD">
            <w:pPr>
              <w:rPr>
                <w:rFonts w:ascii="Arial" w:hAnsi="Arial" w:cs="Arial"/>
                <w:sz w:val="20"/>
              </w:rPr>
            </w:pPr>
            <w:r w:rsidRPr="0076624A">
              <w:rPr>
                <w:rFonts w:ascii="Arial" w:hAnsi="Arial" w:cs="Arial"/>
                <w:sz w:val="20"/>
              </w:rPr>
              <w:t>&lt;Cd&gt;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tcPr>
          <w:p w:rsidR="00F54DBD" w:rsidRPr="0076624A" w:rsidRDefault="00F54DBD" w:rsidP="00F54DBD">
            <w:pPr>
              <w:rPr>
                <w:rFonts w:ascii="Arial" w:hAnsi="Arial" w:cs="Arial"/>
                <w:sz w:val="20"/>
              </w:rPr>
            </w:pPr>
            <w:r w:rsidRPr="0076624A">
              <w:rPr>
                <w:rFonts w:ascii="Arial" w:hAnsi="Arial" w:cs="Arial"/>
                <w:sz w:val="20"/>
              </w:rPr>
              <w:t>Max35Text</w:t>
            </w:r>
          </w:p>
        </w:tc>
        <w:tc>
          <w:tcPr>
            <w:tcW w:w="4677" w:type="dxa"/>
            <w:shd w:val="clear" w:color="auto" w:fill="auto"/>
          </w:tcPr>
          <w:p w:rsidR="00F54DBD" w:rsidRPr="00911D0C" w:rsidRDefault="00F54DBD" w:rsidP="00F54DBD">
            <w:r w:rsidRPr="00911D0C">
              <w:t>Proprietary bank transaction code to identify the underlying transaction.</w:t>
            </w:r>
          </w:p>
        </w:tc>
      </w:tr>
      <w:tr w:rsidR="00F54DBD" w:rsidRPr="00911D0C" w:rsidTr="0076624A">
        <w:tc>
          <w:tcPr>
            <w:tcW w:w="709" w:type="dxa"/>
          </w:tcPr>
          <w:p w:rsidR="00F54DBD" w:rsidRPr="0076624A" w:rsidRDefault="00F54DBD" w:rsidP="00F54DBD">
            <w:pPr>
              <w:rPr>
                <w:rFonts w:ascii="Arial" w:hAnsi="Arial" w:cs="Arial"/>
                <w:sz w:val="16"/>
                <w:szCs w:val="16"/>
              </w:rPr>
            </w:pPr>
            <w:smartTag w:uri="urn:schemas-microsoft-com:office:smarttags" w:element="chsdate">
              <w:smartTagPr>
                <w:attr w:name="IsROCDate" w:val="False"/>
                <w:attr w:name="IsLunarDate" w:val="False"/>
                <w:attr w:name="Day" w:val="30"/>
                <w:attr w:name="Month" w:val="12"/>
                <w:attr w:name="Year" w:val="1899"/>
              </w:smartTagPr>
              <w:r w:rsidRPr="0076624A">
                <w:rPr>
                  <w:rFonts w:ascii="Arial" w:hAnsi="Arial" w:cs="Arial"/>
                  <w:sz w:val="16"/>
                  <w:szCs w:val="16"/>
                </w:rPr>
                <w:t>1.2.2</w:t>
              </w:r>
            </w:smartTag>
          </w:p>
        </w:tc>
        <w:tc>
          <w:tcPr>
            <w:tcW w:w="2977" w:type="dxa"/>
          </w:tcPr>
          <w:p w:rsidR="00F54DBD" w:rsidRPr="0076624A" w:rsidRDefault="00F54DBD" w:rsidP="00F54DBD">
            <w:pPr>
              <w:rPr>
                <w:rFonts w:ascii="Arial" w:hAnsi="Arial" w:cs="Arial"/>
                <w:sz w:val="20"/>
              </w:rPr>
            </w:pPr>
            <w:r w:rsidRPr="0076624A">
              <w:rPr>
                <w:rFonts w:ascii="Arial" w:hAnsi="Arial" w:cs="Arial"/>
                <w:sz w:val="20"/>
              </w:rPr>
              <w:t xml:space="preserve">      Issuer</w:t>
            </w:r>
          </w:p>
        </w:tc>
        <w:tc>
          <w:tcPr>
            <w:tcW w:w="1559" w:type="dxa"/>
          </w:tcPr>
          <w:p w:rsidR="00F54DBD" w:rsidRPr="0076624A" w:rsidRDefault="00F54DBD" w:rsidP="00F54DBD">
            <w:pPr>
              <w:rPr>
                <w:rFonts w:ascii="Arial" w:hAnsi="Arial" w:cs="Arial"/>
                <w:sz w:val="20"/>
              </w:rPr>
            </w:pPr>
            <w:r w:rsidRPr="0076624A">
              <w:rPr>
                <w:rFonts w:ascii="Arial" w:hAnsi="Arial" w:cs="Arial"/>
                <w:sz w:val="20"/>
              </w:rPr>
              <w:t>&lt;Issr&gt;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[0..1]</w:t>
            </w:r>
          </w:p>
        </w:tc>
        <w:tc>
          <w:tcPr>
            <w:tcW w:w="2835" w:type="dxa"/>
          </w:tcPr>
          <w:p w:rsidR="00F54DBD" w:rsidRPr="0076624A" w:rsidRDefault="00F54DBD" w:rsidP="00F54DBD">
            <w:pPr>
              <w:rPr>
                <w:rFonts w:ascii="Arial" w:hAnsi="Arial" w:cs="Arial"/>
                <w:sz w:val="20"/>
              </w:rPr>
            </w:pPr>
            <w:r w:rsidRPr="0076624A">
              <w:rPr>
                <w:rFonts w:ascii="Arial" w:hAnsi="Arial" w:cs="Arial"/>
                <w:sz w:val="20"/>
              </w:rPr>
              <w:t>Max35Text</w:t>
            </w:r>
          </w:p>
        </w:tc>
        <w:tc>
          <w:tcPr>
            <w:tcW w:w="4677" w:type="dxa"/>
            <w:shd w:val="clear" w:color="auto" w:fill="auto"/>
          </w:tcPr>
          <w:p w:rsidR="00F54DBD" w:rsidRPr="00911D0C" w:rsidRDefault="00F54DBD" w:rsidP="00F54DBD">
            <w:r w:rsidRPr="00911D0C">
              <w:t>Identification of the issuer of the proprietary bank transaction code.</w:t>
            </w:r>
          </w:p>
        </w:tc>
      </w:tr>
    </w:tbl>
    <w:p w:rsidR="005C03D8" w:rsidRPr="00911D0C" w:rsidRDefault="005C03D8" w:rsidP="00DD0890"/>
    <w:p w:rsidR="00F54DBD" w:rsidRPr="00911D0C" w:rsidRDefault="00F54DBD" w:rsidP="00DD0890">
      <w:r w:rsidRPr="00911D0C">
        <w:t>Rules associated with the Bank Transaction Code structure:</w:t>
      </w:r>
    </w:p>
    <w:p w:rsidR="00F54DBD" w:rsidRPr="00911D0C" w:rsidRDefault="00F54DBD" w:rsidP="00F54DBD">
      <w:pPr>
        <w:numPr>
          <w:ilvl w:val="0"/>
          <w:numId w:val="17"/>
        </w:numPr>
        <w:autoSpaceDE w:val="0"/>
        <w:autoSpaceDN w:val="0"/>
        <w:adjustRightInd w:val="0"/>
      </w:pPr>
      <w:r w:rsidRPr="00911D0C">
        <w:t>If Domain is absent, then Proprietary must be present.</w:t>
      </w:r>
    </w:p>
    <w:p w:rsidR="00F54DBD" w:rsidRPr="00911D0C" w:rsidRDefault="00F54DBD" w:rsidP="00F54DBD">
      <w:pPr>
        <w:numPr>
          <w:ilvl w:val="0"/>
          <w:numId w:val="17"/>
        </w:numPr>
      </w:pPr>
      <w:r w:rsidRPr="00911D0C">
        <w:t>If Proprietary is absent, then Domain must be present</w:t>
      </w:r>
    </w:p>
    <w:p w:rsidR="005C03D8" w:rsidRPr="00911D0C" w:rsidRDefault="00F54DBD" w:rsidP="00DD0890">
      <w:r w:rsidRPr="00911D0C">
        <w:br w:type="page"/>
      </w:r>
    </w:p>
    <w:p w:rsidR="00CD4FC5" w:rsidRPr="00911D0C" w:rsidRDefault="00CD4FC5" w:rsidP="00CD4FC5">
      <w:r w:rsidRPr="00911D0C">
        <w:lastRenderedPageBreak/>
        <w:t>The picture below shows the Bank Transaction Code component</w:t>
      </w:r>
      <w:r w:rsidR="00AB27F2" w:rsidRPr="00911D0C">
        <w:t xml:space="preserve"> in a graphical view</w:t>
      </w:r>
      <w:r w:rsidRPr="00911D0C">
        <w:t xml:space="preserve">. </w:t>
      </w:r>
    </w:p>
    <w:p w:rsidR="00904029" w:rsidRPr="00911D0C" w:rsidRDefault="00904029" w:rsidP="00CC3EC4"/>
    <w:p w:rsidR="00F54DBD" w:rsidRPr="00911D0C" w:rsidRDefault="00234C1A" w:rsidP="00C47EB7">
      <w:r>
        <w:rPr>
          <w:noProof/>
          <w:lang w:val="en-US" w:eastAsia="zh-CN"/>
        </w:rPr>
        <w:drawing>
          <wp:inline distT="0" distB="0" distL="0" distR="0">
            <wp:extent cx="9062085" cy="417639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9062085" cy="4176395"/>
                    </a:xfrm>
                    <a:prstGeom prst="rect">
                      <a:avLst/>
                    </a:prstGeom>
                    <a:noFill/>
                    <a:ln w="9525">
                      <a:noFill/>
                      <a:miter lim="800000"/>
                      <a:headEnd/>
                      <a:tailEnd/>
                    </a:ln>
                  </pic:spPr>
                </pic:pic>
              </a:graphicData>
            </a:graphic>
          </wp:inline>
        </w:drawing>
      </w:r>
    </w:p>
    <w:p w:rsidR="00F54DBD" w:rsidRPr="00911D0C" w:rsidRDefault="00F54DBD" w:rsidP="00574498">
      <w:pPr>
        <w:pStyle w:val="Heading3"/>
        <w:ind w:left="0" w:firstLine="0"/>
        <w:rPr>
          <w:lang w:val="en-GB"/>
        </w:rPr>
      </w:pPr>
      <w:r w:rsidRPr="00911D0C">
        <w:rPr>
          <w:lang w:val="en-GB"/>
        </w:rPr>
        <w:br w:type="page"/>
      </w:r>
      <w:bookmarkStart w:id="7" w:name="_Toc170725810"/>
      <w:bookmarkStart w:id="8" w:name="_Toc300575074"/>
      <w:r w:rsidRPr="00911D0C">
        <w:rPr>
          <w:lang w:val="en-GB"/>
        </w:rPr>
        <w:lastRenderedPageBreak/>
        <w:t>Proprietary component</w:t>
      </w:r>
      <w:bookmarkEnd w:id="7"/>
      <w:bookmarkEnd w:id="8"/>
    </w:p>
    <w:p w:rsidR="00F54DBD" w:rsidRPr="00911D0C" w:rsidRDefault="00F54DBD" w:rsidP="00F54DBD">
      <w:pPr>
        <w:ind w:left="284"/>
      </w:pPr>
    </w:p>
    <w:p w:rsidR="00F54DBD" w:rsidRPr="00911D0C" w:rsidRDefault="00F54DBD" w:rsidP="00574498">
      <w:r w:rsidRPr="00911D0C">
        <w:t>The Proprietary component has been added to the structure to cater for two of the most important requirements:</w:t>
      </w:r>
    </w:p>
    <w:p w:rsidR="00F54DBD" w:rsidRPr="00911D0C" w:rsidRDefault="00F54DBD" w:rsidP="00574498">
      <w:pPr>
        <w:numPr>
          <w:ilvl w:val="0"/>
          <w:numId w:val="5"/>
        </w:numPr>
      </w:pPr>
      <w:r w:rsidRPr="00911D0C">
        <w:t xml:space="preserve">During </w:t>
      </w:r>
      <w:r w:rsidR="003A2553">
        <w:t>a</w:t>
      </w:r>
      <w:r w:rsidRPr="00911D0C">
        <w:t xml:space="preserve"> transition period, existing national bank transaction code lists </w:t>
      </w:r>
      <w:r w:rsidR="003A2553">
        <w:t>can be reported</w:t>
      </w:r>
      <w:r w:rsidRPr="00911D0C">
        <w:t xml:space="preserve"> through the proprietary </w:t>
      </w:r>
      <w:r w:rsidR="00306205">
        <w:t>element</w:t>
      </w:r>
      <w:r w:rsidRPr="00911D0C">
        <w:t xml:space="preserve"> in the bank transaction code structure.</w:t>
      </w:r>
    </w:p>
    <w:p w:rsidR="00F54DBD" w:rsidRPr="00911D0C" w:rsidRDefault="003A2553" w:rsidP="00574498">
      <w:pPr>
        <w:numPr>
          <w:ilvl w:val="0"/>
          <w:numId w:val="5"/>
        </w:numPr>
      </w:pPr>
      <w:r>
        <w:t xml:space="preserve">The proprietary </w:t>
      </w:r>
      <w:r w:rsidR="00306205">
        <w:t>element</w:t>
      </w:r>
      <w:r>
        <w:t xml:space="preserve"> can be u</w:t>
      </w:r>
      <w:r w:rsidR="00F54DBD" w:rsidRPr="00911D0C">
        <w:t xml:space="preserve">sed to report codes that are not defined (yet) in the registered code lists, </w:t>
      </w:r>
      <w:r>
        <w:t>but</w:t>
      </w:r>
      <w:r w:rsidR="00F54DBD" w:rsidRPr="00911D0C">
        <w:t xml:space="preserve"> are candidates to be included in the registered lists.</w:t>
      </w:r>
    </w:p>
    <w:p w:rsidR="00F54DBD" w:rsidRPr="00911D0C" w:rsidRDefault="00F54DBD" w:rsidP="00574498"/>
    <w:p w:rsidR="00F54DBD" w:rsidRPr="00911D0C" w:rsidRDefault="00F54DBD" w:rsidP="00574498">
      <w:r w:rsidRPr="00911D0C">
        <w:t>Even though the Proprietary element is used to define the Bank Transaction Code, the structured Domain/Family/Sub-Family structure may already be completed with the information available to the sender of the message.</w:t>
      </w:r>
    </w:p>
    <w:p w:rsidR="00F54DBD" w:rsidRPr="00911D0C" w:rsidRDefault="00F54DBD" w:rsidP="00574498"/>
    <w:p w:rsidR="00F54DBD" w:rsidRPr="00911D0C" w:rsidRDefault="00F54DBD" w:rsidP="00574498">
      <w:r w:rsidRPr="00911D0C">
        <w:t>Sample of the Proprietary element usage:</w:t>
      </w:r>
    </w:p>
    <w:p w:rsidR="00574498" w:rsidRPr="00911D0C" w:rsidRDefault="00574498" w:rsidP="00574498"/>
    <w:p w:rsidR="00F54DBD" w:rsidRPr="00911D0C" w:rsidRDefault="00234C1A" w:rsidP="00F54DBD">
      <w:pPr>
        <w:ind w:left="284"/>
      </w:pPr>
      <w:r>
        <w:rPr>
          <w:noProof/>
          <w:lang w:val="en-US" w:eastAsia="zh-CN"/>
        </w:rPr>
        <w:drawing>
          <wp:inline distT="0" distB="0" distL="0" distR="0">
            <wp:extent cx="6515100" cy="2882900"/>
            <wp:effectExtent l="0" t="0" r="0" b="0"/>
            <wp:docPr id="69" name="Organization Chart 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F54DBD" w:rsidRPr="00911D0C" w:rsidRDefault="00F54DBD" w:rsidP="00F54DBD">
      <w:pPr>
        <w:ind w:left="284"/>
      </w:pPr>
    </w:p>
    <w:p w:rsidR="00234179" w:rsidRPr="00911D0C" w:rsidRDefault="00F54DBD" w:rsidP="00C47EB7">
      <w:r w:rsidRPr="00911D0C">
        <w:rPr>
          <w:bCs/>
        </w:rPr>
        <w:br w:type="page"/>
      </w:r>
    </w:p>
    <w:p w:rsidR="00FB1DFF" w:rsidRPr="00911D0C" w:rsidRDefault="008439FD" w:rsidP="00DC6C33">
      <w:pPr>
        <w:pStyle w:val="Heading2"/>
        <w:rPr>
          <w:lang w:val="en-GB"/>
        </w:rPr>
      </w:pPr>
      <w:bookmarkStart w:id="9" w:name="_Toc170725811"/>
      <w:bookmarkStart w:id="10" w:name="_Toc300575075"/>
      <w:bookmarkEnd w:id="4"/>
      <w:r w:rsidRPr="00911D0C">
        <w:rPr>
          <w:lang w:val="en-GB"/>
        </w:rPr>
        <w:lastRenderedPageBreak/>
        <w:t xml:space="preserve">Section 2: </w:t>
      </w:r>
      <w:r w:rsidR="001E16D6" w:rsidRPr="00911D0C">
        <w:rPr>
          <w:lang w:val="en-GB"/>
        </w:rPr>
        <w:t xml:space="preserve">Definition of the </w:t>
      </w:r>
      <w:r w:rsidR="0098010E">
        <w:rPr>
          <w:lang w:val="en-GB"/>
        </w:rPr>
        <w:t>D</w:t>
      </w:r>
      <w:r w:rsidR="001E16D6" w:rsidRPr="00911D0C">
        <w:rPr>
          <w:lang w:val="en-GB"/>
        </w:rPr>
        <w:t>omains</w:t>
      </w:r>
      <w:bookmarkEnd w:id="9"/>
      <w:bookmarkEnd w:id="10"/>
    </w:p>
    <w:p w:rsidR="001F328D" w:rsidRPr="00911D0C" w:rsidRDefault="001F328D" w:rsidP="001F328D"/>
    <w:p w:rsidR="005B3436" w:rsidRPr="00911D0C" w:rsidRDefault="005B3436" w:rsidP="00574498">
      <w:pPr>
        <w:pStyle w:val="Heading3"/>
        <w:ind w:left="0" w:firstLine="0"/>
        <w:rPr>
          <w:lang w:val="en-GB"/>
        </w:rPr>
      </w:pPr>
      <w:bookmarkStart w:id="11" w:name="_Toc170725812"/>
      <w:bookmarkStart w:id="12" w:name="_Toc300575076"/>
      <w:r w:rsidRPr="00911D0C">
        <w:rPr>
          <w:lang w:val="en-GB"/>
        </w:rPr>
        <w:t>Domains overview</w:t>
      </w:r>
      <w:bookmarkEnd w:id="11"/>
      <w:bookmarkEnd w:id="12"/>
    </w:p>
    <w:p w:rsidR="00574498" w:rsidRPr="00911D0C" w:rsidRDefault="00574498" w:rsidP="00574498"/>
    <w:p w:rsidR="005B3436" w:rsidRPr="00911D0C" w:rsidRDefault="005B3436" w:rsidP="00574498">
      <w:r w:rsidRPr="00911D0C">
        <w:t xml:space="preserve">The diagram below provides you with an overview of the </w:t>
      </w:r>
      <w:r w:rsidR="0098010E">
        <w:t>D</w:t>
      </w:r>
      <w:r w:rsidRPr="00911D0C">
        <w:t xml:space="preserve">omains that have been agreed for the Bank Transaction Code. A definition for each of those </w:t>
      </w:r>
      <w:r w:rsidR="0098010E">
        <w:t>D</w:t>
      </w:r>
      <w:r w:rsidRPr="00911D0C">
        <w:t xml:space="preserve">omains is provided further in this document.   </w:t>
      </w:r>
    </w:p>
    <w:p w:rsidR="005B3436" w:rsidRPr="00911D0C" w:rsidRDefault="005B3436" w:rsidP="005B3436"/>
    <w:p w:rsidR="005B3436" w:rsidRPr="00911D0C" w:rsidRDefault="00234C1A" w:rsidP="00CD4FC5">
      <w:pPr>
        <w:ind w:left="993"/>
      </w:pPr>
      <w:r>
        <w:rPr>
          <w:noProof/>
          <w:lang w:val="en-US" w:eastAsia="zh-CN"/>
        </w:rPr>
        <w:drawing>
          <wp:anchor distT="0" distB="0" distL="114300" distR="114300" simplePos="0" relativeHeight="251653120" behindDoc="0" locked="0" layoutInCell="1" allowOverlap="1">
            <wp:simplePos x="0" y="0"/>
            <wp:positionH relativeFrom="character">
              <wp:posOffset>0</wp:posOffset>
            </wp:positionH>
            <wp:positionV relativeFrom="line">
              <wp:posOffset>0</wp:posOffset>
            </wp:positionV>
            <wp:extent cx="5372100" cy="4000500"/>
            <wp:effectExtent l="0" t="0" r="0" b="0"/>
            <wp:wrapNone/>
            <wp:docPr id="172" name="Organization Chart 1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r w:rsidR="00B27FC7">
        <w:pict>
          <v:shape id="_x0000_i1025" type="#_x0000_t75" style="width:423.4pt;height:314.85pt">
            <v:imagedata croptop="-65520f" cropbottom="65520f"/>
          </v:shape>
        </w:pict>
      </w:r>
    </w:p>
    <w:p w:rsidR="00F26686" w:rsidRPr="00911D0C" w:rsidRDefault="00F26686" w:rsidP="001F328D"/>
    <w:p w:rsidR="005B3436" w:rsidRPr="00911D0C" w:rsidRDefault="005B3436" w:rsidP="00574498">
      <w:pPr>
        <w:pStyle w:val="Heading3"/>
        <w:rPr>
          <w:lang w:val="en-GB"/>
        </w:rPr>
      </w:pPr>
      <w:bookmarkStart w:id="13" w:name="_Toc170725813"/>
      <w:bookmarkStart w:id="14" w:name="_Toc300575077"/>
      <w:r w:rsidRPr="00911D0C">
        <w:rPr>
          <w:lang w:val="en-GB"/>
        </w:rPr>
        <w:lastRenderedPageBreak/>
        <w:t>Domains definition</w:t>
      </w:r>
      <w:bookmarkEnd w:id="13"/>
      <w:bookmarkEnd w:id="14"/>
    </w:p>
    <w:p w:rsidR="00574498" w:rsidRPr="00911D0C" w:rsidRDefault="00574498" w:rsidP="00574498"/>
    <w:p w:rsidR="00574498" w:rsidRPr="00911D0C" w:rsidRDefault="00574498" w:rsidP="00574498">
      <w:pPr>
        <w:ind w:left="993"/>
      </w:pPr>
      <w:r w:rsidRPr="00911D0C">
        <w:t xml:space="preserve">The </w:t>
      </w:r>
      <w:r w:rsidR="0098010E">
        <w:t>D</w:t>
      </w:r>
      <w:r w:rsidRPr="00911D0C">
        <w:t xml:space="preserve">omains </w:t>
      </w:r>
      <w:r w:rsidR="003A2553">
        <w:t>are</w:t>
      </w:r>
      <w:r w:rsidRPr="00911D0C">
        <w:t xml:space="preserve"> defined </w:t>
      </w:r>
      <w:r w:rsidR="00B25DB6">
        <w:t>as</w:t>
      </w:r>
      <w:r w:rsidRPr="00911D0C">
        <w:t xml:space="preserve"> follows:</w:t>
      </w: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2"/>
        <w:gridCol w:w="11340"/>
      </w:tblGrid>
      <w:tr w:rsidR="00CD4FC5" w:rsidRPr="0076624A" w:rsidTr="0076624A">
        <w:trPr>
          <w:cantSplit/>
        </w:trPr>
        <w:tc>
          <w:tcPr>
            <w:tcW w:w="13182" w:type="dxa"/>
            <w:gridSpan w:val="2"/>
            <w:shd w:val="clear" w:color="auto" w:fill="CCFFFF"/>
          </w:tcPr>
          <w:p w:rsidR="00CD4FC5" w:rsidRPr="0076624A" w:rsidRDefault="00CD4FC5" w:rsidP="0076624A">
            <w:pPr>
              <w:jc w:val="center"/>
              <w:rPr>
                <w:b/>
              </w:rPr>
            </w:pPr>
            <w:r w:rsidRPr="0076624A">
              <w:rPr>
                <w:b/>
              </w:rPr>
              <w:t>Bank Transaction Code</w:t>
            </w:r>
            <w:r w:rsidR="000F2A0A" w:rsidRPr="0076624A">
              <w:rPr>
                <w:b/>
              </w:rPr>
              <w:t xml:space="preserve"> </w:t>
            </w:r>
            <w:r w:rsidR="00574498" w:rsidRPr="0076624A">
              <w:rPr>
                <w:b/>
              </w:rPr>
              <w:t>Domains</w:t>
            </w:r>
          </w:p>
        </w:tc>
      </w:tr>
      <w:tr w:rsidR="00CD4FC5" w:rsidRPr="0076624A" w:rsidTr="0076624A">
        <w:trPr>
          <w:cantSplit/>
        </w:trPr>
        <w:tc>
          <w:tcPr>
            <w:tcW w:w="1842" w:type="dxa"/>
            <w:tcBorders>
              <w:bottom w:val="single" w:sz="4" w:space="0" w:color="auto"/>
            </w:tcBorders>
            <w:shd w:val="clear" w:color="auto" w:fill="CCFFFF"/>
          </w:tcPr>
          <w:p w:rsidR="00CD4FC5" w:rsidRPr="0076624A" w:rsidRDefault="00CD4FC5" w:rsidP="00E23D80">
            <w:pPr>
              <w:rPr>
                <w:b/>
              </w:rPr>
            </w:pPr>
            <w:r w:rsidRPr="0076624A">
              <w:rPr>
                <w:b/>
              </w:rPr>
              <w:t xml:space="preserve">Domain </w:t>
            </w:r>
            <w:r w:rsidR="00574498" w:rsidRPr="0076624A">
              <w:rPr>
                <w:b/>
              </w:rPr>
              <w:t>Name</w:t>
            </w:r>
          </w:p>
        </w:tc>
        <w:tc>
          <w:tcPr>
            <w:tcW w:w="11340" w:type="dxa"/>
            <w:shd w:val="clear" w:color="auto" w:fill="CCFFFF"/>
          </w:tcPr>
          <w:p w:rsidR="00CD4FC5" w:rsidRPr="0076624A" w:rsidRDefault="00CD4FC5" w:rsidP="00E23D80">
            <w:pPr>
              <w:rPr>
                <w:b/>
              </w:rPr>
            </w:pPr>
            <w:r w:rsidRPr="0076624A">
              <w:rPr>
                <w:b/>
              </w:rPr>
              <w:t>Definition</w:t>
            </w:r>
          </w:p>
        </w:tc>
      </w:tr>
      <w:tr w:rsidR="00CD4FC5" w:rsidRPr="0076624A" w:rsidTr="0076624A">
        <w:trPr>
          <w:cantSplit/>
        </w:trPr>
        <w:tc>
          <w:tcPr>
            <w:tcW w:w="1842" w:type="dxa"/>
            <w:shd w:val="clear" w:color="auto" w:fill="FFFF99"/>
          </w:tcPr>
          <w:p w:rsidR="00CD4FC5" w:rsidRPr="0076624A" w:rsidRDefault="009613A7" w:rsidP="00E23D80">
            <w:pPr>
              <w:rPr>
                <w:b/>
              </w:rPr>
            </w:pPr>
            <w:r w:rsidRPr="0076624A">
              <w:rPr>
                <w:b/>
              </w:rPr>
              <w:t>Payments</w:t>
            </w:r>
            <w:r w:rsidR="00CD4FC5" w:rsidRPr="0076624A">
              <w:rPr>
                <w:b/>
              </w:rPr>
              <w:t xml:space="preserve"> </w:t>
            </w:r>
          </w:p>
        </w:tc>
        <w:tc>
          <w:tcPr>
            <w:tcW w:w="11340" w:type="dxa"/>
            <w:shd w:val="clear" w:color="auto" w:fill="auto"/>
          </w:tcPr>
          <w:p w:rsidR="00CD4FC5" w:rsidRPr="0076624A" w:rsidRDefault="00CD4FC5" w:rsidP="00E23D80">
            <w:pPr>
              <w:rPr>
                <w:b/>
              </w:rPr>
            </w:pPr>
            <w:r w:rsidRPr="00911D0C">
              <w:t>The Payments domain provides the bank transaction codes for all payment activities that relate to transfer of funds between parties.</w:t>
            </w:r>
          </w:p>
        </w:tc>
      </w:tr>
      <w:tr w:rsidR="00CD4FC5" w:rsidRPr="0076624A" w:rsidTr="0076624A">
        <w:trPr>
          <w:cantSplit/>
        </w:trPr>
        <w:tc>
          <w:tcPr>
            <w:tcW w:w="1842" w:type="dxa"/>
            <w:shd w:val="clear" w:color="auto" w:fill="FFFF99"/>
          </w:tcPr>
          <w:p w:rsidR="00CD4FC5" w:rsidRPr="0076624A" w:rsidRDefault="00CD4FC5" w:rsidP="00E23D80">
            <w:pPr>
              <w:rPr>
                <w:b/>
              </w:rPr>
            </w:pPr>
            <w:r w:rsidRPr="0076624A">
              <w:rPr>
                <w:b/>
              </w:rPr>
              <w:t xml:space="preserve">Cash Management </w:t>
            </w:r>
          </w:p>
        </w:tc>
        <w:tc>
          <w:tcPr>
            <w:tcW w:w="11340" w:type="dxa"/>
          </w:tcPr>
          <w:p w:rsidR="00CD4FC5" w:rsidRPr="0076624A" w:rsidRDefault="00CD4FC5" w:rsidP="00E23D80">
            <w:pPr>
              <w:rPr>
                <w:b/>
              </w:rPr>
            </w:pPr>
            <w:r w:rsidRPr="00911D0C">
              <w:t xml:space="preserve">The Cash Management domain provides the bank transaction codes for cash management activities that relate to own account management, i.e. cash concentration, zero-balancing or topping of accounts or pooling activities. The underlying objective of these techniques is the coverage of funds deficits in one area with surpluses in another. </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Derivatives </w:t>
            </w:r>
          </w:p>
        </w:tc>
        <w:tc>
          <w:tcPr>
            <w:tcW w:w="11340" w:type="dxa"/>
          </w:tcPr>
          <w:p w:rsidR="00CD4FC5" w:rsidRPr="0076624A" w:rsidRDefault="00CD4FC5" w:rsidP="00E23D80">
            <w:pPr>
              <w:rPr>
                <w:b/>
              </w:rPr>
            </w:pPr>
            <w:r w:rsidRPr="00911D0C">
              <w:t xml:space="preserve">The Derivatives domain provides the bank transaction codes for the derivatives related transactions, i.e. a financial instrument derived from a cash market commodity, futures contract, or other financial instrument.  Derivatives can be traded on regulated exchanges as listed derivatives or over-the-counter. </w:t>
            </w:r>
          </w:p>
        </w:tc>
      </w:tr>
      <w:tr w:rsidR="009613A7" w:rsidRPr="00911D0C" w:rsidTr="0076624A">
        <w:trPr>
          <w:cantSplit/>
        </w:trPr>
        <w:tc>
          <w:tcPr>
            <w:tcW w:w="1842" w:type="dxa"/>
            <w:shd w:val="clear" w:color="auto" w:fill="FFFF99"/>
          </w:tcPr>
          <w:p w:rsidR="009613A7" w:rsidRPr="00911D0C" w:rsidRDefault="009613A7" w:rsidP="00530D1C">
            <w:r w:rsidRPr="0076624A">
              <w:rPr>
                <w:b/>
                <w:bCs/>
              </w:rPr>
              <w:t xml:space="preserve">Loans, Deposits &amp; Syndications  </w:t>
            </w:r>
          </w:p>
        </w:tc>
        <w:tc>
          <w:tcPr>
            <w:tcW w:w="11340" w:type="dxa"/>
          </w:tcPr>
          <w:p w:rsidR="009613A7" w:rsidRPr="0076624A" w:rsidRDefault="009613A7" w:rsidP="00530D1C">
            <w:pPr>
              <w:rPr>
                <w:b/>
                <w:bCs/>
              </w:rPr>
            </w:pPr>
            <w:r w:rsidRPr="00911D0C">
              <w:t xml:space="preserve">The </w:t>
            </w:r>
            <w:r w:rsidR="00211409">
              <w:t xml:space="preserve">Loans, Deposits and Syndications </w:t>
            </w:r>
            <w:r w:rsidRPr="00911D0C">
              <w:t>domain provides the bank transaction codes of all operations that are related to loans, deposits and syndications management.</w:t>
            </w:r>
          </w:p>
        </w:tc>
      </w:tr>
      <w:tr w:rsidR="00CD4FC5" w:rsidRPr="00911D0C" w:rsidTr="0076624A">
        <w:trPr>
          <w:cantSplit/>
        </w:trPr>
        <w:tc>
          <w:tcPr>
            <w:tcW w:w="1842" w:type="dxa"/>
            <w:shd w:val="clear" w:color="auto" w:fill="FFFF99"/>
          </w:tcPr>
          <w:p w:rsidR="00CD4FC5" w:rsidRPr="00911D0C" w:rsidRDefault="00CD4FC5" w:rsidP="00E23D80">
            <w:r w:rsidRPr="0076624A">
              <w:rPr>
                <w:b/>
                <w:bCs/>
              </w:rPr>
              <w:t>Foreign Exchange</w:t>
            </w:r>
            <w:r w:rsidRPr="0076624A">
              <w:rPr>
                <w:b/>
              </w:rPr>
              <w:t xml:space="preserve"> </w:t>
            </w:r>
          </w:p>
        </w:tc>
        <w:tc>
          <w:tcPr>
            <w:tcW w:w="11340" w:type="dxa"/>
          </w:tcPr>
          <w:p w:rsidR="00CD4FC5" w:rsidRPr="00911D0C" w:rsidRDefault="00CD4FC5" w:rsidP="00E23D80">
            <w:r w:rsidRPr="00911D0C">
              <w:t>The Foreign Exchange domain provides the bank transaction codes of all operations that are related to the foreign exchange market. Often abbreviated as FOREX.</w:t>
            </w:r>
          </w:p>
        </w:tc>
      </w:tr>
      <w:tr w:rsidR="009613A7" w:rsidRPr="00911D0C" w:rsidTr="0076624A">
        <w:trPr>
          <w:cantSplit/>
        </w:trPr>
        <w:tc>
          <w:tcPr>
            <w:tcW w:w="1842" w:type="dxa"/>
            <w:shd w:val="clear" w:color="auto" w:fill="FFFF99"/>
          </w:tcPr>
          <w:p w:rsidR="009613A7" w:rsidRPr="00911D0C" w:rsidRDefault="009613A7" w:rsidP="00530D1C">
            <w:r w:rsidRPr="0076624A">
              <w:rPr>
                <w:b/>
              </w:rPr>
              <w:t xml:space="preserve">Precious Metal </w:t>
            </w:r>
          </w:p>
        </w:tc>
        <w:tc>
          <w:tcPr>
            <w:tcW w:w="11340" w:type="dxa"/>
          </w:tcPr>
          <w:p w:rsidR="009613A7" w:rsidRPr="0076624A" w:rsidRDefault="009613A7" w:rsidP="00530D1C">
            <w:pPr>
              <w:rPr>
                <w:b/>
              </w:rPr>
            </w:pPr>
            <w:r w:rsidRPr="00911D0C">
              <w:t xml:space="preserve">The Precious Metal domain provides the bank transaction codes of all operations that are related to </w:t>
            </w:r>
            <w:r w:rsidR="00D67609">
              <w:t xml:space="preserve">a classification of metals </w:t>
            </w:r>
            <w:r w:rsidR="00D67609" w:rsidRPr="0076624A">
              <w:rPr>
                <w:rFonts w:ascii="Times New Roman" w:hAnsi="Times New Roman" w:cs="Times New Roman"/>
                <w:szCs w:val="24"/>
                <w:lang w:val="en-US"/>
              </w:rPr>
              <w:t>that are considered to be rare and/or have a high economic value</w:t>
            </w:r>
            <w:r w:rsidRPr="00911D0C">
              <w:t xml:space="preserve">. </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Commodities </w:t>
            </w:r>
          </w:p>
        </w:tc>
        <w:tc>
          <w:tcPr>
            <w:tcW w:w="11340" w:type="dxa"/>
          </w:tcPr>
          <w:p w:rsidR="00CD4FC5" w:rsidRPr="00911D0C" w:rsidRDefault="00CD4FC5" w:rsidP="00E23D80">
            <w:r w:rsidRPr="00911D0C">
              <w:t>The Commodities domain provides the bank transaction codes of all operations that are related to a commodity which might be an extraction (mining), an agricultural product (soybeans, grains, coffee, etc.), a non-precious metal, wood, or any other physical substance that investors buy or sell, usually as commodity futures contracts. They are complex, and include a wide array of instruments to manage risk through contracts for delivery of any product or service that can be characterized in an interchangeable way</w:t>
            </w:r>
          </w:p>
        </w:tc>
      </w:tr>
      <w:tr w:rsidR="00CD4FC5" w:rsidRPr="00911D0C" w:rsidTr="0076624A">
        <w:trPr>
          <w:cantSplit/>
        </w:trPr>
        <w:tc>
          <w:tcPr>
            <w:tcW w:w="1842" w:type="dxa"/>
            <w:shd w:val="clear" w:color="auto" w:fill="FFFF99"/>
          </w:tcPr>
          <w:p w:rsidR="00CD4FC5" w:rsidRPr="0076624A" w:rsidRDefault="00CD4FC5" w:rsidP="00E23D80">
            <w:pPr>
              <w:rPr>
                <w:b/>
              </w:rPr>
            </w:pPr>
            <w:r w:rsidRPr="0076624A">
              <w:rPr>
                <w:b/>
              </w:rPr>
              <w:t xml:space="preserve">Trade Services </w:t>
            </w:r>
          </w:p>
        </w:tc>
        <w:tc>
          <w:tcPr>
            <w:tcW w:w="11340" w:type="dxa"/>
          </w:tcPr>
          <w:p w:rsidR="00CD4FC5" w:rsidRPr="00911D0C" w:rsidRDefault="00CD4FC5" w:rsidP="00E23D80">
            <w:r w:rsidRPr="00911D0C">
              <w:t>The Trade Services domain provides the bank transaction codes related to all of the Trade Services operations that need to be reported in the statements.</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Securities </w:t>
            </w:r>
          </w:p>
        </w:tc>
        <w:tc>
          <w:tcPr>
            <w:tcW w:w="11340" w:type="dxa"/>
          </w:tcPr>
          <w:p w:rsidR="00CD4FC5" w:rsidRPr="00911D0C" w:rsidRDefault="00CD4FC5" w:rsidP="00E23D80">
            <w:r w:rsidRPr="00911D0C">
              <w:t>The Securities domain provides the bank transaction codes for cash movements related to transactions on equities, fixed income and other securities industry related financial instruments.</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Account Management </w:t>
            </w:r>
          </w:p>
        </w:tc>
        <w:tc>
          <w:tcPr>
            <w:tcW w:w="11340" w:type="dxa"/>
          </w:tcPr>
          <w:p w:rsidR="00CD4FC5" w:rsidRPr="0076624A" w:rsidRDefault="00CD4FC5" w:rsidP="00E23D80">
            <w:pPr>
              <w:rPr>
                <w:b/>
              </w:rPr>
            </w:pPr>
            <w:r w:rsidRPr="00911D0C">
              <w:t>The Account Management domain provides the bank transaction codes for operations on one account. Those transactions imply cash movements related to activities between the financial institution servicing the account and the customer</w:t>
            </w:r>
            <w:r w:rsidR="00D67609">
              <w:t>/</w:t>
            </w:r>
            <w:r w:rsidRPr="00911D0C">
              <w:t>owner of the account.</w:t>
            </w:r>
          </w:p>
        </w:tc>
      </w:tr>
      <w:tr w:rsidR="00CD4FC5" w:rsidRPr="00911D0C" w:rsidTr="0076624A">
        <w:trPr>
          <w:cantSplit/>
        </w:trPr>
        <w:tc>
          <w:tcPr>
            <w:tcW w:w="1842" w:type="dxa"/>
            <w:shd w:val="clear" w:color="auto" w:fill="FFFF99"/>
          </w:tcPr>
          <w:p w:rsidR="00CD4FC5" w:rsidRPr="0076624A" w:rsidRDefault="00CD4FC5" w:rsidP="00E23D80">
            <w:pPr>
              <w:rPr>
                <w:b/>
              </w:rPr>
            </w:pPr>
            <w:r w:rsidRPr="0076624A">
              <w:rPr>
                <w:b/>
              </w:rPr>
              <w:t xml:space="preserve">Extended </w:t>
            </w:r>
            <w:r w:rsidR="00225BA7" w:rsidRPr="0076624A">
              <w:rPr>
                <w:b/>
              </w:rPr>
              <w:t>Domain</w:t>
            </w:r>
          </w:p>
        </w:tc>
        <w:tc>
          <w:tcPr>
            <w:tcW w:w="11340" w:type="dxa"/>
          </w:tcPr>
          <w:p w:rsidR="00CD4FC5" w:rsidRPr="00911D0C" w:rsidRDefault="00CD4FC5" w:rsidP="00E23D80">
            <w:r w:rsidRPr="00911D0C">
              <w:t xml:space="preserve">The extended domain code is to be used whenever a specific domain has not yet been identified, or a proprietary Bank Transaction Code has not been associated with a specific domain.  </w:t>
            </w:r>
          </w:p>
        </w:tc>
      </w:tr>
    </w:tbl>
    <w:p w:rsidR="009336CA" w:rsidRPr="00911D0C" w:rsidRDefault="009336CA" w:rsidP="003E4DAF">
      <w:pPr>
        <w:rPr>
          <w:lang w:eastAsia="zh-CN"/>
        </w:rPr>
      </w:pPr>
    </w:p>
    <w:p w:rsidR="001E18AA" w:rsidRPr="00911D0C" w:rsidRDefault="001E18AA" w:rsidP="001E18AA">
      <w:pPr>
        <w:pStyle w:val="Heading3"/>
        <w:rPr>
          <w:lang w:val="en-GB"/>
        </w:rPr>
      </w:pPr>
      <w:bookmarkStart w:id="15" w:name="_Toc170725824"/>
      <w:bookmarkStart w:id="16" w:name="_Toc300575080"/>
      <w:r w:rsidRPr="00911D0C">
        <w:rPr>
          <w:lang w:val="en-GB"/>
        </w:rPr>
        <w:lastRenderedPageBreak/>
        <w:t>Securities Families</w:t>
      </w:r>
      <w:r w:rsidR="007A23CF" w:rsidRPr="00911D0C">
        <w:rPr>
          <w:lang w:val="en-GB"/>
        </w:rPr>
        <w:t xml:space="preserve"> definition</w:t>
      </w:r>
      <w:bookmarkEnd w:id="15"/>
      <w:bookmarkEnd w:id="16"/>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2694"/>
        <w:gridCol w:w="9354"/>
      </w:tblGrid>
      <w:tr w:rsidR="004A3AB9" w:rsidRPr="0076624A" w:rsidTr="0076624A">
        <w:trPr>
          <w:cantSplit/>
          <w:tblHeader/>
        </w:trPr>
        <w:tc>
          <w:tcPr>
            <w:tcW w:w="13182" w:type="dxa"/>
            <w:gridSpan w:val="3"/>
            <w:shd w:val="clear" w:color="auto" w:fill="CCFFFF"/>
          </w:tcPr>
          <w:p w:rsidR="00CC3F2F" w:rsidRPr="0076624A" w:rsidRDefault="004A3AB9" w:rsidP="0076624A">
            <w:pPr>
              <w:spacing w:before="120" w:after="120"/>
              <w:jc w:val="center"/>
              <w:rPr>
                <w:b/>
              </w:rPr>
            </w:pPr>
            <w:r w:rsidRPr="0076624A">
              <w:rPr>
                <w:b/>
                <w:color w:val="FF0000"/>
              </w:rPr>
              <w:t>Securities</w:t>
            </w:r>
            <w:r w:rsidRPr="0076624A">
              <w:rPr>
                <w:b/>
              </w:rPr>
              <w:t xml:space="preserve"> Domain Families</w:t>
            </w:r>
          </w:p>
        </w:tc>
      </w:tr>
      <w:tr w:rsidR="004A3AB9" w:rsidRPr="0076624A" w:rsidTr="0076624A">
        <w:trPr>
          <w:cantSplit/>
        </w:trPr>
        <w:tc>
          <w:tcPr>
            <w:tcW w:w="1134" w:type="dxa"/>
            <w:shd w:val="clear" w:color="auto" w:fill="FFFF99"/>
          </w:tcPr>
          <w:p w:rsidR="004A3AB9" w:rsidRPr="0076624A" w:rsidRDefault="004A3AB9" w:rsidP="0076624A">
            <w:pPr>
              <w:numPr>
                <w:ilvl w:val="0"/>
                <w:numId w:val="13"/>
              </w:numPr>
              <w:jc w:val="center"/>
              <w:rPr>
                <w:b/>
                <w:bCs/>
              </w:rPr>
            </w:pPr>
          </w:p>
        </w:tc>
        <w:tc>
          <w:tcPr>
            <w:tcW w:w="2694" w:type="dxa"/>
            <w:shd w:val="clear" w:color="auto" w:fill="FFFF99"/>
          </w:tcPr>
          <w:p w:rsidR="004A3AB9" w:rsidRPr="0076624A" w:rsidRDefault="004E0B06" w:rsidP="00BE184F">
            <w:pPr>
              <w:rPr>
                <w:b/>
                <w:bCs/>
              </w:rPr>
            </w:pPr>
            <w:r w:rsidRPr="0076624A">
              <w:rPr>
                <w:b/>
                <w:bCs/>
              </w:rPr>
              <w:t>Trade, Clearing and Settlement</w:t>
            </w:r>
          </w:p>
        </w:tc>
        <w:tc>
          <w:tcPr>
            <w:tcW w:w="9354" w:type="dxa"/>
          </w:tcPr>
          <w:p w:rsidR="004A3AB9" w:rsidRPr="00911D0C" w:rsidRDefault="004A3AB9" w:rsidP="00BE184F">
            <w:r w:rsidRPr="00911D0C">
              <w:t>Transaction relates to cash movement generated by a Trading, Clearing or Settlement Activity</w:t>
            </w:r>
          </w:p>
        </w:tc>
      </w:tr>
      <w:tr w:rsidR="00301E2C" w:rsidRPr="0076624A" w:rsidTr="0076624A">
        <w:trPr>
          <w:cantSplit/>
        </w:trPr>
        <w:tc>
          <w:tcPr>
            <w:tcW w:w="1134" w:type="dxa"/>
            <w:shd w:val="clear" w:color="auto" w:fill="FFFF99"/>
          </w:tcPr>
          <w:p w:rsidR="00301E2C" w:rsidRPr="0076624A" w:rsidRDefault="00301E2C" w:rsidP="0076624A">
            <w:pPr>
              <w:numPr>
                <w:ilvl w:val="0"/>
                <w:numId w:val="13"/>
              </w:numPr>
              <w:jc w:val="center"/>
              <w:rPr>
                <w:b/>
                <w:bCs/>
              </w:rPr>
            </w:pPr>
          </w:p>
        </w:tc>
        <w:tc>
          <w:tcPr>
            <w:tcW w:w="2694" w:type="dxa"/>
            <w:shd w:val="clear" w:color="auto" w:fill="FFFF99"/>
          </w:tcPr>
          <w:p w:rsidR="00301E2C" w:rsidRPr="0076624A" w:rsidRDefault="00301E2C" w:rsidP="00BE184F">
            <w:pPr>
              <w:rPr>
                <w:b/>
                <w:bCs/>
              </w:rPr>
            </w:pPr>
            <w:r w:rsidRPr="0076624A">
              <w:rPr>
                <w:b/>
                <w:bCs/>
              </w:rPr>
              <w:t>Non Settled</w:t>
            </w:r>
          </w:p>
        </w:tc>
        <w:tc>
          <w:tcPr>
            <w:tcW w:w="9354" w:type="dxa"/>
          </w:tcPr>
          <w:p w:rsidR="00301E2C" w:rsidRPr="00911D0C" w:rsidRDefault="00301E2C" w:rsidP="00BE184F">
            <w:r>
              <w:t>Transaction representing the cash equivalent of all non-settled securities transactions</w:t>
            </w:r>
          </w:p>
        </w:tc>
      </w:tr>
      <w:tr w:rsidR="00FF41CC" w:rsidRPr="0076624A" w:rsidTr="0076624A">
        <w:trPr>
          <w:cantSplit/>
        </w:trPr>
        <w:tc>
          <w:tcPr>
            <w:tcW w:w="1134" w:type="dxa"/>
            <w:shd w:val="clear" w:color="auto" w:fill="FFFF99"/>
          </w:tcPr>
          <w:p w:rsidR="00FF41CC" w:rsidRPr="0076624A" w:rsidRDefault="00FF41CC" w:rsidP="0076624A">
            <w:pPr>
              <w:numPr>
                <w:ilvl w:val="0"/>
                <w:numId w:val="13"/>
              </w:numPr>
              <w:jc w:val="center"/>
              <w:rPr>
                <w:b/>
                <w:bCs/>
              </w:rPr>
            </w:pPr>
          </w:p>
        </w:tc>
        <w:tc>
          <w:tcPr>
            <w:tcW w:w="2694" w:type="dxa"/>
            <w:shd w:val="clear" w:color="auto" w:fill="FFFF99"/>
          </w:tcPr>
          <w:p w:rsidR="00FF41CC" w:rsidRPr="0076624A" w:rsidRDefault="00FF41CC" w:rsidP="00BE184F">
            <w:pPr>
              <w:rPr>
                <w:b/>
                <w:bCs/>
              </w:rPr>
            </w:pPr>
            <w:r w:rsidRPr="0076624A">
              <w:rPr>
                <w:b/>
                <w:bCs/>
              </w:rPr>
              <w:t>Blocked Transactions</w:t>
            </w:r>
          </w:p>
        </w:tc>
        <w:tc>
          <w:tcPr>
            <w:tcW w:w="9354" w:type="dxa"/>
          </w:tcPr>
          <w:p w:rsidR="00FF41CC" w:rsidRPr="00911D0C" w:rsidRDefault="00D13E53" w:rsidP="00D13E53">
            <w:r>
              <w:t>Represents all cash legs for trades settling via CSD that have been matched but blocked in order to not settle</w:t>
            </w:r>
          </w:p>
        </w:tc>
      </w:tr>
      <w:tr w:rsidR="00FF41CC" w:rsidRPr="0076624A" w:rsidTr="0076624A">
        <w:trPr>
          <w:cantSplit/>
        </w:trPr>
        <w:tc>
          <w:tcPr>
            <w:tcW w:w="1134" w:type="dxa"/>
            <w:shd w:val="clear" w:color="auto" w:fill="FFFF99"/>
          </w:tcPr>
          <w:p w:rsidR="00FF41CC" w:rsidRPr="0076624A" w:rsidRDefault="00FF41CC" w:rsidP="0076624A">
            <w:pPr>
              <w:numPr>
                <w:ilvl w:val="0"/>
                <w:numId w:val="13"/>
              </w:numPr>
              <w:jc w:val="center"/>
              <w:rPr>
                <w:b/>
                <w:bCs/>
              </w:rPr>
            </w:pPr>
          </w:p>
        </w:tc>
        <w:tc>
          <w:tcPr>
            <w:tcW w:w="2694" w:type="dxa"/>
            <w:shd w:val="clear" w:color="auto" w:fill="FFFF99"/>
          </w:tcPr>
          <w:p w:rsidR="00FF41CC" w:rsidRPr="0076624A" w:rsidRDefault="00FF41CC" w:rsidP="00BE184F">
            <w:pPr>
              <w:rPr>
                <w:b/>
                <w:bCs/>
              </w:rPr>
            </w:pPr>
            <w:r w:rsidRPr="0076624A">
              <w:rPr>
                <w:b/>
                <w:bCs/>
              </w:rPr>
              <w:t>CSD Blocked Transactions</w:t>
            </w:r>
          </w:p>
        </w:tc>
        <w:tc>
          <w:tcPr>
            <w:tcW w:w="9354" w:type="dxa"/>
          </w:tcPr>
          <w:p w:rsidR="00FF41CC" w:rsidRPr="00911D0C" w:rsidRDefault="00D13E53" w:rsidP="00D13E53">
            <w:r>
              <w:t>Represents total of all cash legs for trades settling via CSD that have been matched but blocked by the CSD in order to not settle</w:t>
            </w:r>
          </w:p>
        </w:tc>
      </w:tr>
      <w:tr w:rsidR="004A3AB9" w:rsidRPr="0076624A" w:rsidTr="0076624A">
        <w:trPr>
          <w:cantSplit/>
        </w:trPr>
        <w:tc>
          <w:tcPr>
            <w:tcW w:w="1134" w:type="dxa"/>
            <w:shd w:val="clear" w:color="auto" w:fill="FFFF99"/>
          </w:tcPr>
          <w:p w:rsidR="004A3AB9" w:rsidRPr="0076624A" w:rsidRDefault="004A3AB9" w:rsidP="0076624A">
            <w:pPr>
              <w:numPr>
                <w:ilvl w:val="0"/>
                <w:numId w:val="13"/>
              </w:numPr>
              <w:jc w:val="center"/>
              <w:rPr>
                <w:b/>
                <w:bCs/>
              </w:rPr>
            </w:pPr>
          </w:p>
        </w:tc>
        <w:tc>
          <w:tcPr>
            <w:tcW w:w="2694" w:type="dxa"/>
            <w:shd w:val="clear" w:color="auto" w:fill="FFFF99"/>
          </w:tcPr>
          <w:p w:rsidR="004A3AB9" w:rsidRPr="0076624A" w:rsidRDefault="004A3AB9" w:rsidP="00BE184F">
            <w:pPr>
              <w:rPr>
                <w:b/>
                <w:bCs/>
              </w:rPr>
            </w:pPr>
            <w:r w:rsidRPr="0076624A">
              <w:rPr>
                <w:b/>
                <w:bCs/>
              </w:rPr>
              <w:t>Collateral</w:t>
            </w:r>
            <w:r w:rsidR="004E0B06" w:rsidRPr="0076624A">
              <w:rPr>
                <w:b/>
                <w:bCs/>
              </w:rPr>
              <w:t xml:space="preserve"> Management</w:t>
            </w:r>
          </w:p>
        </w:tc>
        <w:tc>
          <w:tcPr>
            <w:tcW w:w="9354" w:type="dxa"/>
          </w:tcPr>
          <w:p w:rsidR="004A3AB9" w:rsidRPr="00911D0C" w:rsidRDefault="004A3AB9" w:rsidP="00BE184F">
            <w:r w:rsidRPr="00911D0C">
              <w:t xml:space="preserve">Cash movement related to </w:t>
            </w:r>
            <w:r w:rsidR="004E0B06" w:rsidRPr="00911D0C">
              <w:t xml:space="preserve">the management of </w:t>
            </w:r>
            <w:r w:rsidR="00DD4BED" w:rsidRPr="00911D0C">
              <w:t>collateral</w:t>
            </w:r>
            <w:r w:rsidRPr="00911D0C">
              <w:t>.</w:t>
            </w:r>
          </w:p>
        </w:tc>
      </w:tr>
      <w:tr w:rsidR="004A3AB9" w:rsidRPr="0076624A" w:rsidTr="0076624A">
        <w:trPr>
          <w:cantSplit/>
        </w:trPr>
        <w:tc>
          <w:tcPr>
            <w:tcW w:w="1134" w:type="dxa"/>
            <w:shd w:val="clear" w:color="auto" w:fill="FFFF99"/>
          </w:tcPr>
          <w:p w:rsidR="004A3AB9" w:rsidRPr="0076624A" w:rsidRDefault="004A3AB9" w:rsidP="0076624A">
            <w:pPr>
              <w:numPr>
                <w:ilvl w:val="0"/>
                <w:numId w:val="13"/>
              </w:numPr>
              <w:jc w:val="center"/>
              <w:rPr>
                <w:b/>
                <w:bCs/>
              </w:rPr>
            </w:pPr>
          </w:p>
        </w:tc>
        <w:tc>
          <w:tcPr>
            <w:tcW w:w="2694" w:type="dxa"/>
            <w:shd w:val="clear" w:color="auto" w:fill="FFFF99"/>
          </w:tcPr>
          <w:p w:rsidR="004A3AB9" w:rsidRPr="0076624A" w:rsidRDefault="004A3AB9" w:rsidP="00BE184F">
            <w:pPr>
              <w:rPr>
                <w:b/>
                <w:bCs/>
              </w:rPr>
            </w:pPr>
            <w:r w:rsidRPr="0076624A">
              <w:rPr>
                <w:b/>
                <w:bCs/>
              </w:rPr>
              <w:t>Corporate Action</w:t>
            </w:r>
          </w:p>
        </w:tc>
        <w:tc>
          <w:tcPr>
            <w:tcW w:w="9354" w:type="dxa"/>
            <w:shd w:val="clear" w:color="auto" w:fill="auto"/>
          </w:tcPr>
          <w:p w:rsidR="004A3AB9" w:rsidRPr="0076624A" w:rsidRDefault="004A3AB9" w:rsidP="00BE184F">
            <w:pPr>
              <w:rPr>
                <w:szCs w:val="24"/>
              </w:rPr>
            </w:pPr>
            <w:r w:rsidRPr="0076624A">
              <w:rPr>
                <w:szCs w:val="24"/>
              </w:rPr>
              <w:t>Cash movement related to corporate action activity</w:t>
            </w:r>
          </w:p>
        </w:tc>
      </w:tr>
      <w:tr w:rsidR="00540FC0" w:rsidRPr="0076624A" w:rsidTr="0076624A">
        <w:trPr>
          <w:cantSplit/>
        </w:trPr>
        <w:tc>
          <w:tcPr>
            <w:tcW w:w="1134" w:type="dxa"/>
            <w:shd w:val="clear" w:color="auto" w:fill="FFFF99"/>
          </w:tcPr>
          <w:p w:rsidR="00540FC0" w:rsidRPr="0076624A" w:rsidRDefault="00540FC0" w:rsidP="0076624A">
            <w:pPr>
              <w:numPr>
                <w:ilvl w:val="0"/>
                <w:numId w:val="13"/>
              </w:numPr>
              <w:jc w:val="center"/>
              <w:rPr>
                <w:b/>
                <w:bCs/>
              </w:rPr>
            </w:pPr>
          </w:p>
        </w:tc>
        <w:tc>
          <w:tcPr>
            <w:tcW w:w="2694" w:type="dxa"/>
            <w:shd w:val="clear" w:color="auto" w:fill="FFFF99"/>
          </w:tcPr>
          <w:p w:rsidR="00540FC0" w:rsidRPr="0076624A" w:rsidRDefault="00540FC0" w:rsidP="00BE184F">
            <w:pPr>
              <w:rPr>
                <w:b/>
                <w:bCs/>
              </w:rPr>
            </w:pPr>
            <w:r w:rsidRPr="0076624A">
              <w:rPr>
                <w:b/>
                <w:bCs/>
              </w:rPr>
              <w:t>Custody</w:t>
            </w:r>
          </w:p>
        </w:tc>
        <w:tc>
          <w:tcPr>
            <w:tcW w:w="9354" w:type="dxa"/>
            <w:shd w:val="clear" w:color="auto" w:fill="auto"/>
          </w:tcPr>
          <w:p w:rsidR="00540FC0" w:rsidRPr="0076624A" w:rsidRDefault="00540FC0" w:rsidP="00BE184F">
            <w:pPr>
              <w:rPr>
                <w:szCs w:val="24"/>
              </w:rPr>
            </w:pPr>
            <w:r w:rsidRPr="0076624A">
              <w:rPr>
                <w:szCs w:val="24"/>
              </w:rPr>
              <w:t>Represents the total of all asset servicing transactions such as dividends, income corporate action equivalents, tax returns, redemptions etc</w:t>
            </w:r>
          </w:p>
        </w:tc>
      </w:tr>
      <w:tr w:rsidR="00FF41CC" w:rsidRPr="0076624A" w:rsidTr="0076624A">
        <w:trPr>
          <w:cantSplit/>
        </w:trPr>
        <w:tc>
          <w:tcPr>
            <w:tcW w:w="1134" w:type="dxa"/>
            <w:shd w:val="clear" w:color="auto" w:fill="FFFF99"/>
          </w:tcPr>
          <w:p w:rsidR="00FF41CC" w:rsidRPr="0076624A" w:rsidRDefault="00FF41CC" w:rsidP="0076624A">
            <w:pPr>
              <w:numPr>
                <w:ilvl w:val="0"/>
                <w:numId w:val="13"/>
              </w:numPr>
              <w:jc w:val="center"/>
              <w:rPr>
                <w:b/>
                <w:bCs/>
              </w:rPr>
            </w:pPr>
          </w:p>
        </w:tc>
        <w:tc>
          <w:tcPr>
            <w:tcW w:w="2694" w:type="dxa"/>
            <w:shd w:val="clear" w:color="auto" w:fill="FFFF99"/>
          </w:tcPr>
          <w:p w:rsidR="00FF41CC" w:rsidRPr="0076624A" w:rsidRDefault="00FF41CC" w:rsidP="00BE184F">
            <w:pPr>
              <w:rPr>
                <w:b/>
                <w:bCs/>
              </w:rPr>
            </w:pPr>
            <w:r w:rsidRPr="0076624A">
              <w:rPr>
                <w:b/>
                <w:bCs/>
              </w:rPr>
              <w:t>Custody Collection</w:t>
            </w:r>
          </w:p>
        </w:tc>
        <w:tc>
          <w:tcPr>
            <w:tcW w:w="9354" w:type="dxa"/>
            <w:shd w:val="clear" w:color="auto" w:fill="auto"/>
          </w:tcPr>
          <w:p w:rsidR="00FF41CC" w:rsidRPr="00911D0C" w:rsidRDefault="00D13E53" w:rsidP="00BE184F">
            <w:r>
              <w:t>All corporate action related payment obligations of the participant bank, based on their role as main paying agent</w:t>
            </w:r>
          </w:p>
        </w:tc>
      </w:tr>
      <w:tr w:rsidR="00BA7811" w:rsidRPr="0076624A" w:rsidTr="0076624A">
        <w:trPr>
          <w:cantSplit/>
        </w:trPr>
        <w:tc>
          <w:tcPr>
            <w:tcW w:w="1134" w:type="dxa"/>
            <w:shd w:val="clear" w:color="auto" w:fill="FFFF99"/>
          </w:tcPr>
          <w:p w:rsidR="00BA7811" w:rsidRPr="0076624A" w:rsidRDefault="00BA7811" w:rsidP="0076624A">
            <w:pPr>
              <w:numPr>
                <w:ilvl w:val="0"/>
                <w:numId w:val="13"/>
              </w:numPr>
              <w:jc w:val="center"/>
              <w:rPr>
                <w:b/>
                <w:bCs/>
              </w:rPr>
            </w:pPr>
          </w:p>
        </w:tc>
        <w:tc>
          <w:tcPr>
            <w:tcW w:w="2694" w:type="dxa"/>
            <w:shd w:val="clear" w:color="auto" w:fill="FFFF99"/>
          </w:tcPr>
          <w:p w:rsidR="00BA7811" w:rsidRPr="0076624A" w:rsidRDefault="00BA7811" w:rsidP="00BE184F">
            <w:pPr>
              <w:rPr>
                <w:b/>
                <w:bCs/>
              </w:rPr>
            </w:pPr>
            <w:r>
              <w:rPr>
                <w:b/>
                <w:bCs/>
              </w:rPr>
              <w:t>LACK</w:t>
            </w:r>
          </w:p>
        </w:tc>
        <w:tc>
          <w:tcPr>
            <w:tcW w:w="9354" w:type="dxa"/>
            <w:shd w:val="clear" w:color="auto" w:fill="auto"/>
          </w:tcPr>
          <w:p w:rsidR="00BA7811" w:rsidRPr="0070765A" w:rsidRDefault="00A01947" w:rsidP="00D94EB0">
            <w:pPr>
              <w:rPr>
                <w:szCs w:val="24"/>
              </w:rPr>
            </w:pPr>
            <w:r>
              <w:rPr>
                <w:rFonts w:eastAsia="Times New Roman" w:cs="Arial"/>
                <w:szCs w:val="24"/>
              </w:rPr>
              <w:t>‘</w:t>
            </w:r>
            <w:r w:rsidR="0070765A" w:rsidRPr="0070765A">
              <w:rPr>
                <w:rFonts w:eastAsia="Times New Roman" w:cs="Arial"/>
                <w:szCs w:val="24"/>
              </w:rPr>
              <w:t>LACK</w:t>
            </w:r>
            <w:r>
              <w:rPr>
                <w:rFonts w:eastAsia="Times New Roman" w:cs="Arial"/>
                <w:szCs w:val="24"/>
              </w:rPr>
              <w:t>’</w:t>
            </w:r>
            <w:r w:rsidR="0070765A" w:rsidRPr="0070765A">
              <w:rPr>
                <w:rFonts w:eastAsia="Times New Roman" w:cs="Arial"/>
                <w:szCs w:val="24"/>
              </w:rPr>
              <w:t xml:space="preserve"> is an extra amount to be funded in addition to </w:t>
            </w:r>
            <w:r>
              <w:rPr>
                <w:rFonts w:eastAsia="Times New Roman" w:cs="Arial"/>
                <w:szCs w:val="24"/>
              </w:rPr>
              <w:t>‘</w:t>
            </w:r>
            <w:r w:rsidR="0070765A" w:rsidRPr="0070765A">
              <w:rPr>
                <w:rFonts w:eastAsia="Times New Roman" w:cs="Arial"/>
                <w:szCs w:val="24"/>
              </w:rPr>
              <w:t>FUND</w:t>
            </w:r>
            <w:r>
              <w:rPr>
                <w:rFonts w:eastAsia="Times New Roman" w:cs="Arial"/>
                <w:szCs w:val="24"/>
              </w:rPr>
              <w:t>’</w:t>
            </w:r>
            <w:r w:rsidR="0070765A" w:rsidRPr="0070765A">
              <w:rPr>
                <w:rFonts w:eastAsia="Times New Roman" w:cs="Arial"/>
                <w:szCs w:val="24"/>
              </w:rPr>
              <w:t>, as it is a forecast of a cash amount that will not be delivered to the participant due to sales that will fail because of lack of holdings from the seller</w:t>
            </w:r>
          </w:p>
        </w:tc>
      </w:tr>
      <w:tr w:rsidR="00574498" w:rsidRPr="0076624A" w:rsidTr="0076624A">
        <w:trPr>
          <w:cantSplit/>
        </w:trPr>
        <w:tc>
          <w:tcPr>
            <w:tcW w:w="1134" w:type="dxa"/>
            <w:shd w:val="clear" w:color="auto" w:fill="FFFF99"/>
          </w:tcPr>
          <w:p w:rsidR="00574498" w:rsidRPr="0076624A" w:rsidRDefault="00574498" w:rsidP="0076624A">
            <w:pPr>
              <w:numPr>
                <w:ilvl w:val="0"/>
                <w:numId w:val="13"/>
              </w:numPr>
              <w:jc w:val="center"/>
              <w:rPr>
                <w:b/>
                <w:bCs/>
              </w:rPr>
            </w:pPr>
          </w:p>
        </w:tc>
        <w:tc>
          <w:tcPr>
            <w:tcW w:w="2694" w:type="dxa"/>
            <w:shd w:val="clear" w:color="auto" w:fill="FFFF99"/>
          </w:tcPr>
          <w:p w:rsidR="00574498" w:rsidRPr="0076624A" w:rsidRDefault="005653F9" w:rsidP="00BE184F">
            <w:pPr>
              <w:rPr>
                <w:b/>
                <w:bCs/>
              </w:rPr>
            </w:pPr>
            <w:r w:rsidRPr="0076624A">
              <w:rPr>
                <w:b/>
                <w:bCs/>
              </w:rPr>
              <w:t xml:space="preserve">Miscellaneous </w:t>
            </w:r>
            <w:r w:rsidR="00574498" w:rsidRPr="0076624A">
              <w:rPr>
                <w:b/>
                <w:bCs/>
              </w:rPr>
              <w:t xml:space="preserve">Securities </w:t>
            </w:r>
            <w:r w:rsidRPr="0076624A">
              <w:rPr>
                <w:b/>
                <w:bCs/>
              </w:rPr>
              <w:t>Operation</w:t>
            </w:r>
          </w:p>
        </w:tc>
        <w:tc>
          <w:tcPr>
            <w:tcW w:w="9354" w:type="dxa"/>
            <w:shd w:val="clear" w:color="auto" w:fill="auto"/>
          </w:tcPr>
          <w:p w:rsidR="00574498" w:rsidRPr="0076624A" w:rsidRDefault="00574498" w:rsidP="00BE184F">
            <w:pPr>
              <w:rPr>
                <w:szCs w:val="24"/>
              </w:rPr>
            </w:pPr>
            <w:r w:rsidRPr="00911D0C">
              <w:t>Cash movement related to other securities related activity</w:t>
            </w:r>
          </w:p>
        </w:tc>
      </w:tr>
      <w:tr w:rsidR="00D57493" w:rsidRPr="0076624A" w:rsidTr="0076624A">
        <w:trPr>
          <w:cantSplit/>
        </w:trPr>
        <w:tc>
          <w:tcPr>
            <w:tcW w:w="1134" w:type="dxa"/>
            <w:shd w:val="clear" w:color="auto" w:fill="FFFF99"/>
          </w:tcPr>
          <w:p w:rsidR="00D57493" w:rsidRPr="0076624A" w:rsidRDefault="00D57493" w:rsidP="0076624A">
            <w:pPr>
              <w:numPr>
                <w:ilvl w:val="0"/>
                <w:numId w:val="13"/>
              </w:numPr>
              <w:jc w:val="center"/>
              <w:rPr>
                <w:b/>
                <w:bCs/>
                <w:i/>
                <w:iCs/>
              </w:rPr>
            </w:pPr>
          </w:p>
        </w:tc>
        <w:tc>
          <w:tcPr>
            <w:tcW w:w="2694" w:type="dxa"/>
            <w:shd w:val="clear" w:color="auto" w:fill="FFFF99"/>
          </w:tcPr>
          <w:p w:rsidR="00D57493" w:rsidRPr="0076624A" w:rsidRDefault="00D57493" w:rsidP="001669DD">
            <w:pPr>
              <w:rPr>
                <w:b/>
                <w:bCs/>
                <w:i/>
                <w:iCs/>
              </w:rPr>
            </w:pPr>
            <w:r w:rsidRPr="0076624A">
              <w:rPr>
                <w:b/>
                <w:bCs/>
                <w:i/>
                <w:iCs/>
              </w:rPr>
              <w:t xml:space="preserve">Not available </w:t>
            </w:r>
          </w:p>
        </w:tc>
        <w:tc>
          <w:tcPr>
            <w:tcW w:w="9354" w:type="dxa"/>
          </w:tcPr>
          <w:p w:rsidR="00D57493" w:rsidRPr="0076624A" w:rsidRDefault="00D57493" w:rsidP="00236E77">
            <w:pPr>
              <w:rPr>
                <w:i/>
                <w:iCs/>
              </w:rPr>
            </w:pPr>
            <w:r w:rsidRPr="0076624A">
              <w:rPr>
                <w:i/>
                <w:iCs/>
              </w:rPr>
              <w:t xml:space="preserve">Generic code for </w:t>
            </w:r>
            <w:r w:rsidR="00236E77" w:rsidRPr="0076624A">
              <w:rPr>
                <w:i/>
                <w:iCs/>
              </w:rPr>
              <w:t>Securities</w:t>
            </w:r>
            <w:r w:rsidRPr="0076624A">
              <w:rPr>
                <w:b/>
                <w:bCs/>
              </w:rPr>
              <w:t xml:space="preserve"> </w:t>
            </w:r>
            <w:r w:rsidRPr="0076624A">
              <w:rPr>
                <w:i/>
                <w:iCs/>
              </w:rPr>
              <w:t>transactions</w:t>
            </w:r>
          </w:p>
        </w:tc>
      </w:tr>
      <w:tr w:rsidR="00236E77" w:rsidRPr="0076624A" w:rsidTr="0076624A">
        <w:trPr>
          <w:cantSplit/>
        </w:trPr>
        <w:tc>
          <w:tcPr>
            <w:tcW w:w="1134" w:type="dxa"/>
            <w:shd w:val="clear" w:color="auto" w:fill="FFFF99"/>
          </w:tcPr>
          <w:p w:rsidR="00236E77" w:rsidRPr="0076624A" w:rsidRDefault="00236E77" w:rsidP="0076624A">
            <w:pPr>
              <w:numPr>
                <w:ilvl w:val="0"/>
                <w:numId w:val="13"/>
              </w:numPr>
              <w:jc w:val="center"/>
              <w:rPr>
                <w:b/>
                <w:bCs/>
                <w:i/>
                <w:iCs/>
              </w:rPr>
            </w:pPr>
          </w:p>
        </w:tc>
        <w:tc>
          <w:tcPr>
            <w:tcW w:w="2694" w:type="dxa"/>
            <w:shd w:val="clear" w:color="auto" w:fill="FFFF99"/>
          </w:tcPr>
          <w:p w:rsidR="00236E77" w:rsidRPr="0076624A" w:rsidRDefault="00236E77" w:rsidP="001669DD">
            <w:pPr>
              <w:rPr>
                <w:b/>
                <w:bCs/>
                <w:i/>
                <w:iCs/>
              </w:rPr>
            </w:pPr>
            <w:r w:rsidRPr="0076624A">
              <w:rPr>
                <w:b/>
                <w:bCs/>
                <w:i/>
                <w:iCs/>
              </w:rPr>
              <w:t>Other</w:t>
            </w:r>
          </w:p>
        </w:tc>
        <w:tc>
          <w:tcPr>
            <w:tcW w:w="9354" w:type="dxa"/>
          </w:tcPr>
          <w:p w:rsidR="00236E77" w:rsidRPr="0076624A" w:rsidRDefault="00236E77" w:rsidP="001669DD">
            <w:pPr>
              <w:rPr>
                <w:i/>
                <w:iCs/>
              </w:rPr>
            </w:pPr>
            <w:r w:rsidRPr="0076624A">
              <w:rPr>
                <w:i/>
                <w:iCs/>
              </w:rPr>
              <w:t>Generic code for Securities</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3"/>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Credit Operations</w:t>
            </w:r>
          </w:p>
        </w:tc>
        <w:tc>
          <w:tcPr>
            <w:tcW w:w="9354" w:type="dxa"/>
          </w:tcPr>
          <w:p w:rsidR="0022501B" w:rsidRPr="0076624A" w:rsidRDefault="0022501B" w:rsidP="001669DD">
            <w:pPr>
              <w:rPr>
                <w:i/>
                <w:iCs/>
              </w:rPr>
            </w:pPr>
            <w:r w:rsidRPr="0076624A">
              <w:rPr>
                <w:i/>
                <w:iCs/>
              </w:rPr>
              <w:t>Generic code for Securities</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3"/>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Debit Operations</w:t>
            </w:r>
          </w:p>
        </w:tc>
        <w:tc>
          <w:tcPr>
            <w:tcW w:w="9354" w:type="dxa"/>
          </w:tcPr>
          <w:p w:rsidR="0022501B" w:rsidRPr="0076624A" w:rsidRDefault="00ED6F68" w:rsidP="001669DD">
            <w:pPr>
              <w:rPr>
                <w:i/>
                <w:iCs/>
              </w:rPr>
            </w:pPr>
            <w:r w:rsidRPr="0076624A">
              <w:rPr>
                <w:i/>
                <w:iCs/>
              </w:rPr>
              <w:t>Generic code for Securities</w:t>
            </w:r>
            <w:r w:rsidRPr="0076624A">
              <w:rPr>
                <w:b/>
                <w:bCs/>
              </w:rPr>
              <w:t xml:space="preserve"> </w:t>
            </w:r>
            <w:r w:rsidRPr="0076624A">
              <w:rPr>
                <w:i/>
                <w:iCs/>
              </w:rPr>
              <w:t>transactions</w:t>
            </w:r>
          </w:p>
        </w:tc>
      </w:tr>
      <w:tr w:rsidR="00236E77" w:rsidRPr="00911D0C" w:rsidTr="0076624A">
        <w:trPr>
          <w:cantSplit/>
        </w:trPr>
        <w:tc>
          <w:tcPr>
            <w:tcW w:w="13182" w:type="dxa"/>
            <w:gridSpan w:val="3"/>
            <w:shd w:val="clear" w:color="auto" w:fill="CCFFFF"/>
          </w:tcPr>
          <w:p w:rsidR="00236E77" w:rsidRPr="0076624A" w:rsidRDefault="00236E77" w:rsidP="001669DD">
            <w:pPr>
              <w:rPr>
                <w:sz w:val="16"/>
                <w:szCs w:val="16"/>
              </w:rPr>
            </w:pPr>
          </w:p>
        </w:tc>
      </w:tr>
    </w:tbl>
    <w:p w:rsidR="004A3AB9" w:rsidRPr="00911D0C" w:rsidRDefault="004A3AB9" w:rsidP="002B0211">
      <w:pPr>
        <w:ind w:left="993"/>
      </w:pPr>
    </w:p>
    <w:p w:rsidR="00D57493" w:rsidRPr="00911D0C" w:rsidRDefault="00D57493" w:rsidP="002A68F1">
      <w:pPr>
        <w:rPr>
          <w:i/>
          <w:iCs/>
          <w:lang w:eastAsia="zh-CN"/>
        </w:rPr>
      </w:pPr>
    </w:p>
    <w:p w:rsidR="002B0211" w:rsidRPr="00911D0C" w:rsidRDefault="002B0211" w:rsidP="002B0211">
      <w:pPr>
        <w:ind w:left="993"/>
      </w:pPr>
      <w:r w:rsidRPr="00911D0C">
        <w:br w:type="page"/>
      </w:r>
    </w:p>
    <w:p w:rsidR="001E18AA" w:rsidRPr="00911D0C" w:rsidRDefault="001E18AA" w:rsidP="00C55B21">
      <w:pPr>
        <w:pStyle w:val="Heading2"/>
        <w:rPr>
          <w:lang w:val="en-GB"/>
        </w:rPr>
      </w:pPr>
      <w:bookmarkStart w:id="17" w:name="_Toc170725827"/>
      <w:bookmarkStart w:id="18" w:name="_Toc300575081"/>
      <w:r w:rsidRPr="00911D0C">
        <w:rPr>
          <w:lang w:val="en-GB"/>
        </w:rPr>
        <w:lastRenderedPageBreak/>
        <w:t xml:space="preserve">Section </w:t>
      </w:r>
      <w:r w:rsidR="00C55B21" w:rsidRPr="00911D0C">
        <w:rPr>
          <w:lang w:val="en-GB"/>
        </w:rPr>
        <w:t>4</w:t>
      </w:r>
      <w:r w:rsidRPr="00911D0C">
        <w:rPr>
          <w:lang w:val="en-GB"/>
        </w:rPr>
        <w:t>: Sub</w:t>
      </w:r>
      <w:r w:rsidR="002E619A">
        <w:rPr>
          <w:lang w:val="en-GB"/>
        </w:rPr>
        <w:t>-</w:t>
      </w:r>
      <w:r w:rsidRPr="00911D0C">
        <w:rPr>
          <w:lang w:val="en-GB"/>
        </w:rPr>
        <w:t>Families within Families of Domains</w:t>
      </w:r>
      <w:bookmarkEnd w:id="17"/>
      <w:bookmarkEnd w:id="18"/>
    </w:p>
    <w:p w:rsidR="002A3E58" w:rsidRPr="00911D0C" w:rsidRDefault="002A3E58" w:rsidP="009F7C91">
      <w:pPr>
        <w:pStyle w:val="Heading3"/>
        <w:rPr>
          <w:lang w:val="en-GB"/>
        </w:rPr>
      </w:pPr>
      <w:bookmarkStart w:id="19" w:name="_Toc170725828"/>
      <w:bookmarkStart w:id="20" w:name="_Toc300575082"/>
      <w:r w:rsidRPr="00911D0C">
        <w:rPr>
          <w:lang w:val="en-GB"/>
        </w:rPr>
        <w:t xml:space="preserve">Generic Sub-Family </w:t>
      </w:r>
      <w:r w:rsidR="009F7C91" w:rsidRPr="00911D0C">
        <w:rPr>
          <w:lang w:val="en-GB"/>
        </w:rPr>
        <w:t>definition</w:t>
      </w:r>
      <w:bookmarkEnd w:id="19"/>
      <w:bookmarkEnd w:id="20"/>
    </w:p>
    <w:p w:rsidR="002A3E58" w:rsidRPr="00911D0C" w:rsidRDefault="002A3E58" w:rsidP="002B0211">
      <w:pPr>
        <w:ind w:left="993"/>
      </w:pPr>
    </w:p>
    <w:p w:rsidR="002A3E58" w:rsidRPr="00911D0C" w:rsidRDefault="002A3E58" w:rsidP="007A23CF">
      <w:pPr>
        <w:ind w:left="993"/>
      </w:pPr>
      <w:r w:rsidRPr="00911D0C">
        <w:t xml:space="preserve">Within each </w:t>
      </w:r>
      <w:r w:rsidR="0098010E">
        <w:t>F</w:t>
      </w:r>
      <w:r w:rsidRPr="00911D0C">
        <w:t xml:space="preserve">amily, there </w:t>
      </w:r>
      <w:r w:rsidR="0024592F">
        <w:t>is</w:t>
      </w:r>
      <w:r w:rsidRPr="00911D0C">
        <w:t xml:space="preserve"> </w:t>
      </w:r>
      <w:r w:rsidR="0019209A" w:rsidRPr="00911D0C">
        <w:t>a total of 12</w:t>
      </w:r>
      <w:r w:rsidR="009E2CF0" w:rsidRPr="00911D0C">
        <w:t xml:space="preserve"> </w:t>
      </w:r>
      <w:r w:rsidRPr="00911D0C">
        <w:t xml:space="preserve">generic </w:t>
      </w:r>
      <w:r w:rsidR="0098010E">
        <w:t>S</w:t>
      </w:r>
      <w:r w:rsidRPr="00911D0C">
        <w:t>ub-</w:t>
      </w:r>
      <w:r w:rsidR="0098010E">
        <w:t>F</w:t>
      </w:r>
      <w:r w:rsidRPr="00911D0C">
        <w:t>amily code</w:t>
      </w:r>
      <w:r w:rsidR="00A73AAA">
        <w:t>s</w:t>
      </w:r>
      <w:r w:rsidRPr="00911D0C">
        <w:t>:</w:t>
      </w:r>
    </w:p>
    <w:p w:rsidR="002A3E58" w:rsidRPr="00911D0C" w:rsidRDefault="002A3E58"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2835"/>
        <w:gridCol w:w="9496"/>
      </w:tblGrid>
      <w:tr w:rsidR="002A3E58" w:rsidRPr="0076624A" w:rsidTr="0076624A">
        <w:trPr>
          <w:cantSplit/>
        </w:trPr>
        <w:tc>
          <w:tcPr>
            <w:tcW w:w="13182" w:type="dxa"/>
            <w:gridSpan w:val="3"/>
            <w:shd w:val="clear" w:color="auto" w:fill="CCFFFF"/>
          </w:tcPr>
          <w:p w:rsidR="002A3E58" w:rsidRPr="0076624A" w:rsidRDefault="002A3E58" w:rsidP="0076624A">
            <w:pPr>
              <w:jc w:val="center"/>
              <w:rPr>
                <w:b/>
              </w:rPr>
            </w:pPr>
            <w:r w:rsidRPr="0076624A">
              <w:rPr>
                <w:b/>
              </w:rPr>
              <w:t>G</w:t>
            </w:r>
            <w:r w:rsidR="00DD3207" w:rsidRPr="0076624A">
              <w:rPr>
                <w:b/>
              </w:rPr>
              <w:t>eneric Sub-</w:t>
            </w:r>
            <w:r w:rsidRPr="0076624A">
              <w:rPr>
                <w:b/>
              </w:rPr>
              <w:t>Families</w:t>
            </w:r>
          </w:p>
        </w:tc>
      </w:tr>
      <w:tr w:rsidR="002A3E58" w:rsidRPr="0076624A" w:rsidTr="0076624A">
        <w:trPr>
          <w:cantSplit/>
        </w:trPr>
        <w:tc>
          <w:tcPr>
            <w:tcW w:w="851" w:type="dxa"/>
            <w:shd w:val="clear" w:color="auto" w:fill="CCFFFF"/>
          </w:tcPr>
          <w:p w:rsidR="002A3E58" w:rsidRPr="0076624A" w:rsidRDefault="002A3E58" w:rsidP="00992D7B">
            <w:pPr>
              <w:rPr>
                <w:b/>
              </w:rPr>
            </w:pPr>
          </w:p>
        </w:tc>
        <w:tc>
          <w:tcPr>
            <w:tcW w:w="2835" w:type="dxa"/>
            <w:shd w:val="clear" w:color="auto" w:fill="CCFFFF"/>
          </w:tcPr>
          <w:p w:rsidR="002A3E58" w:rsidRPr="0076624A" w:rsidRDefault="00725549" w:rsidP="00992D7B">
            <w:pPr>
              <w:rPr>
                <w:b/>
              </w:rPr>
            </w:pPr>
            <w:r w:rsidRPr="0076624A">
              <w:rPr>
                <w:b/>
              </w:rPr>
              <w:t>Sub-</w:t>
            </w:r>
            <w:r w:rsidR="002A3E58" w:rsidRPr="0076624A">
              <w:rPr>
                <w:b/>
              </w:rPr>
              <w:t>Family</w:t>
            </w:r>
          </w:p>
        </w:tc>
        <w:tc>
          <w:tcPr>
            <w:tcW w:w="9496" w:type="dxa"/>
            <w:shd w:val="clear" w:color="auto" w:fill="CCFFFF"/>
          </w:tcPr>
          <w:p w:rsidR="002A3E58" w:rsidRPr="0076624A" w:rsidRDefault="002A3E58" w:rsidP="00992D7B">
            <w:pPr>
              <w:rPr>
                <w:b/>
              </w:rPr>
            </w:pPr>
            <w:r w:rsidRPr="0076624A">
              <w:rPr>
                <w:b/>
              </w:rPr>
              <w:t>Definition</w:t>
            </w:r>
          </w:p>
        </w:tc>
      </w:tr>
      <w:tr w:rsidR="002A3E58" w:rsidRPr="00911D0C" w:rsidTr="0076624A">
        <w:trPr>
          <w:cantSplit/>
        </w:trPr>
        <w:tc>
          <w:tcPr>
            <w:tcW w:w="851" w:type="dxa"/>
            <w:shd w:val="clear" w:color="auto" w:fill="FFFF99"/>
          </w:tcPr>
          <w:p w:rsidR="002A3E58" w:rsidRPr="0076624A" w:rsidRDefault="002A3E58" w:rsidP="0076624A">
            <w:pPr>
              <w:numPr>
                <w:ilvl w:val="0"/>
                <w:numId w:val="15"/>
              </w:numPr>
              <w:jc w:val="center"/>
              <w:rPr>
                <w:b/>
                <w:bCs/>
              </w:rPr>
            </w:pPr>
          </w:p>
        </w:tc>
        <w:tc>
          <w:tcPr>
            <w:tcW w:w="2835" w:type="dxa"/>
            <w:shd w:val="clear" w:color="auto" w:fill="FFFF99"/>
          </w:tcPr>
          <w:p w:rsidR="002A3E58" w:rsidRPr="0076624A" w:rsidRDefault="002A3E58" w:rsidP="00992D7B">
            <w:pPr>
              <w:rPr>
                <w:b/>
                <w:bCs/>
              </w:rPr>
            </w:pPr>
            <w:r w:rsidRPr="0076624A">
              <w:rPr>
                <w:b/>
                <w:bCs/>
              </w:rPr>
              <w:t xml:space="preserve">Not available </w:t>
            </w:r>
          </w:p>
        </w:tc>
        <w:tc>
          <w:tcPr>
            <w:tcW w:w="9496" w:type="dxa"/>
          </w:tcPr>
          <w:p w:rsidR="002A3E58" w:rsidRPr="00911D0C" w:rsidRDefault="002A3E58" w:rsidP="0098010E">
            <w:r w:rsidRPr="00911D0C">
              <w:t xml:space="preserve">The “Not Available” </w:t>
            </w:r>
            <w:r w:rsidR="0098010E">
              <w:t>S</w:t>
            </w:r>
            <w:r w:rsidR="00C55B21" w:rsidRPr="00911D0C">
              <w:t>ub-</w:t>
            </w:r>
            <w:r w:rsidR="0098010E">
              <w:t>F</w:t>
            </w:r>
            <w:r w:rsidRPr="00911D0C">
              <w:t xml:space="preserve">amily </w:t>
            </w:r>
            <w:r w:rsidR="0024592F">
              <w:t>is</w:t>
            </w:r>
            <w:r w:rsidRPr="00911D0C">
              <w:t xml:space="preserve"> used to cater for the Bank Transaction Code mandatory field, when no further details are available for the Bank Transaction Code, </w:t>
            </w:r>
            <w:r w:rsidR="00CF6645" w:rsidRPr="00911D0C">
              <w:t>e.g.</w:t>
            </w:r>
            <w:r w:rsidRPr="00911D0C">
              <w:t xml:space="preserve"> a </w:t>
            </w:r>
            <w:r w:rsidR="00C55B21" w:rsidRPr="00911D0C">
              <w:t>received credit transfer</w:t>
            </w:r>
            <w:r w:rsidRPr="00911D0C">
              <w:t xml:space="preserve"> is reported but no </w:t>
            </w:r>
            <w:r w:rsidR="0098010E">
              <w:t>S</w:t>
            </w:r>
            <w:r w:rsidR="00C55B21" w:rsidRPr="00911D0C">
              <w:t>ub-</w:t>
            </w:r>
            <w:r w:rsidR="0098010E">
              <w:t>F</w:t>
            </w:r>
            <w:r w:rsidRPr="00911D0C">
              <w:t xml:space="preserve">amily is available in the information provided in the transaction. </w:t>
            </w:r>
          </w:p>
        </w:tc>
      </w:tr>
      <w:tr w:rsidR="003E78C1" w:rsidRPr="00911D0C" w:rsidTr="0076624A">
        <w:trPr>
          <w:cantSplit/>
        </w:trPr>
        <w:tc>
          <w:tcPr>
            <w:tcW w:w="851" w:type="dxa"/>
            <w:shd w:val="clear" w:color="auto" w:fill="FFFF99"/>
          </w:tcPr>
          <w:p w:rsidR="003E78C1" w:rsidRPr="0076624A" w:rsidRDefault="003E78C1" w:rsidP="0076624A">
            <w:pPr>
              <w:numPr>
                <w:ilvl w:val="0"/>
                <w:numId w:val="15"/>
              </w:numPr>
              <w:jc w:val="center"/>
              <w:rPr>
                <w:b/>
                <w:bCs/>
              </w:rPr>
            </w:pPr>
          </w:p>
        </w:tc>
        <w:tc>
          <w:tcPr>
            <w:tcW w:w="2835" w:type="dxa"/>
            <w:shd w:val="clear" w:color="auto" w:fill="FFFF99"/>
          </w:tcPr>
          <w:p w:rsidR="003E78C1" w:rsidRPr="0076624A" w:rsidRDefault="003E78C1" w:rsidP="009F7C91">
            <w:pPr>
              <w:rPr>
                <w:b/>
                <w:bCs/>
              </w:rPr>
            </w:pPr>
            <w:r w:rsidRPr="0076624A">
              <w:rPr>
                <w:b/>
                <w:bCs/>
              </w:rPr>
              <w:t>Fees</w:t>
            </w:r>
          </w:p>
        </w:tc>
        <w:tc>
          <w:tcPr>
            <w:tcW w:w="9496" w:type="dxa"/>
          </w:tcPr>
          <w:p w:rsidR="003E78C1" w:rsidRPr="00911D0C" w:rsidRDefault="003E78C1" w:rsidP="009F7C91">
            <w:r>
              <w:t>G</w:t>
            </w:r>
            <w:r w:rsidRPr="00911D0C">
              <w:t>eneric fees related to the transaction</w:t>
            </w:r>
            <w:r>
              <w:t xml:space="preserve"> without further details available</w:t>
            </w:r>
          </w:p>
        </w:tc>
      </w:tr>
      <w:tr w:rsidR="003E78C1" w:rsidRPr="00911D0C" w:rsidTr="0076624A">
        <w:trPr>
          <w:cantSplit/>
        </w:trPr>
        <w:tc>
          <w:tcPr>
            <w:tcW w:w="851" w:type="dxa"/>
            <w:shd w:val="clear" w:color="auto" w:fill="FFFF99"/>
          </w:tcPr>
          <w:p w:rsidR="003E78C1" w:rsidRPr="0076624A" w:rsidRDefault="003E78C1" w:rsidP="0076624A">
            <w:pPr>
              <w:numPr>
                <w:ilvl w:val="0"/>
                <w:numId w:val="15"/>
              </w:numPr>
              <w:jc w:val="center"/>
              <w:rPr>
                <w:b/>
                <w:bCs/>
              </w:rPr>
            </w:pPr>
          </w:p>
        </w:tc>
        <w:tc>
          <w:tcPr>
            <w:tcW w:w="2835" w:type="dxa"/>
            <w:shd w:val="clear" w:color="auto" w:fill="FFFF99"/>
          </w:tcPr>
          <w:p w:rsidR="003E78C1" w:rsidRPr="0076624A" w:rsidRDefault="003E78C1" w:rsidP="009F7C91">
            <w:pPr>
              <w:rPr>
                <w:b/>
                <w:bCs/>
              </w:rPr>
            </w:pPr>
            <w:r w:rsidRPr="0076624A">
              <w:rPr>
                <w:b/>
                <w:bCs/>
              </w:rPr>
              <w:t>Commissions</w:t>
            </w:r>
            <w:r w:rsidR="00937390" w:rsidRPr="0076624A">
              <w:rPr>
                <w:b/>
                <w:bCs/>
              </w:rPr>
              <w:t xml:space="preserve"> – Generic</w:t>
            </w:r>
          </w:p>
        </w:tc>
        <w:tc>
          <w:tcPr>
            <w:tcW w:w="9496" w:type="dxa"/>
          </w:tcPr>
          <w:p w:rsidR="003E78C1" w:rsidRPr="00911D0C" w:rsidRDefault="003E78C1" w:rsidP="009F7C91">
            <w:r>
              <w:t>G</w:t>
            </w:r>
            <w:r w:rsidRPr="00911D0C">
              <w:t>eneric commissions without further details related to the transaction</w:t>
            </w:r>
          </w:p>
        </w:tc>
      </w:tr>
      <w:tr w:rsidR="003E78C1" w:rsidRPr="00911D0C" w:rsidTr="0076624A">
        <w:trPr>
          <w:cantSplit/>
        </w:trPr>
        <w:tc>
          <w:tcPr>
            <w:tcW w:w="851" w:type="dxa"/>
            <w:shd w:val="clear" w:color="auto" w:fill="FFFF99"/>
          </w:tcPr>
          <w:p w:rsidR="003E78C1" w:rsidRPr="0076624A" w:rsidRDefault="003E78C1" w:rsidP="0076624A">
            <w:pPr>
              <w:numPr>
                <w:ilvl w:val="0"/>
                <w:numId w:val="15"/>
              </w:numPr>
              <w:jc w:val="center"/>
              <w:rPr>
                <w:b/>
                <w:bCs/>
              </w:rPr>
            </w:pPr>
          </w:p>
        </w:tc>
        <w:tc>
          <w:tcPr>
            <w:tcW w:w="2835" w:type="dxa"/>
            <w:shd w:val="clear" w:color="auto" w:fill="FFFF99"/>
          </w:tcPr>
          <w:p w:rsidR="003E78C1" w:rsidRPr="0076624A" w:rsidRDefault="003E78C1" w:rsidP="009F7C91">
            <w:pPr>
              <w:rPr>
                <w:b/>
                <w:bCs/>
              </w:rPr>
            </w:pPr>
            <w:r w:rsidRPr="0076624A">
              <w:rPr>
                <w:b/>
                <w:bCs/>
              </w:rPr>
              <w:t>Commissions excluding taxes</w:t>
            </w:r>
          </w:p>
        </w:tc>
        <w:tc>
          <w:tcPr>
            <w:tcW w:w="9496" w:type="dxa"/>
          </w:tcPr>
          <w:p w:rsidR="003E78C1" w:rsidRPr="00911D0C" w:rsidRDefault="003E78C1" w:rsidP="009F7C91">
            <w:r>
              <w:t>G</w:t>
            </w:r>
            <w:r w:rsidRPr="00911D0C">
              <w:t>eneric commissions without taxes related to the transaction</w:t>
            </w:r>
            <w:r>
              <w:t xml:space="preserve"> </w:t>
            </w:r>
            <w:r w:rsidR="00815AA9">
              <w:t>without fu</w:t>
            </w:r>
            <w:r w:rsidR="00937390">
              <w:t>r</w:t>
            </w:r>
            <w:r w:rsidR="00815AA9">
              <w:t>ther details available</w:t>
            </w:r>
          </w:p>
        </w:tc>
      </w:tr>
      <w:tr w:rsidR="00815AA9" w:rsidRPr="00911D0C" w:rsidTr="0076624A">
        <w:trPr>
          <w:cantSplit/>
        </w:trPr>
        <w:tc>
          <w:tcPr>
            <w:tcW w:w="851" w:type="dxa"/>
            <w:shd w:val="clear" w:color="auto" w:fill="FFFF99"/>
          </w:tcPr>
          <w:p w:rsidR="00815AA9" w:rsidRPr="0076624A" w:rsidRDefault="00815AA9" w:rsidP="0076624A">
            <w:pPr>
              <w:numPr>
                <w:ilvl w:val="0"/>
                <w:numId w:val="15"/>
              </w:numPr>
              <w:jc w:val="center"/>
              <w:rPr>
                <w:b/>
                <w:bCs/>
              </w:rPr>
            </w:pPr>
          </w:p>
        </w:tc>
        <w:tc>
          <w:tcPr>
            <w:tcW w:w="2835" w:type="dxa"/>
            <w:shd w:val="clear" w:color="auto" w:fill="FFFF99"/>
          </w:tcPr>
          <w:p w:rsidR="00815AA9" w:rsidRPr="0076624A" w:rsidRDefault="00937390" w:rsidP="009F7C91">
            <w:pPr>
              <w:rPr>
                <w:b/>
                <w:bCs/>
              </w:rPr>
            </w:pPr>
            <w:r w:rsidRPr="0076624A">
              <w:rPr>
                <w:b/>
                <w:bCs/>
              </w:rPr>
              <w:t>Commissions including taxes</w:t>
            </w:r>
          </w:p>
        </w:tc>
        <w:tc>
          <w:tcPr>
            <w:tcW w:w="9496" w:type="dxa"/>
          </w:tcPr>
          <w:p w:rsidR="00815AA9" w:rsidRPr="00911D0C" w:rsidRDefault="00937390" w:rsidP="009F7C91">
            <w:r>
              <w:t>G</w:t>
            </w:r>
            <w:r w:rsidRPr="00911D0C">
              <w:t>eneric commissions including taxes related to the transaction</w:t>
            </w:r>
            <w:r>
              <w:t xml:space="preserve"> without further details available</w:t>
            </w:r>
          </w:p>
        </w:tc>
      </w:tr>
      <w:tr w:rsidR="00F859DE" w:rsidRPr="00911D0C" w:rsidTr="0076624A">
        <w:trPr>
          <w:cantSplit/>
        </w:trPr>
        <w:tc>
          <w:tcPr>
            <w:tcW w:w="851" w:type="dxa"/>
            <w:shd w:val="clear" w:color="auto" w:fill="FFFF99"/>
          </w:tcPr>
          <w:p w:rsidR="00F859DE" w:rsidRPr="0076624A" w:rsidRDefault="00F859DE" w:rsidP="0076624A">
            <w:pPr>
              <w:numPr>
                <w:ilvl w:val="0"/>
                <w:numId w:val="15"/>
              </w:numPr>
              <w:jc w:val="center"/>
              <w:rPr>
                <w:b/>
                <w:bCs/>
              </w:rPr>
            </w:pPr>
          </w:p>
        </w:tc>
        <w:tc>
          <w:tcPr>
            <w:tcW w:w="2835" w:type="dxa"/>
            <w:shd w:val="clear" w:color="auto" w:fill="FFFF99"/>
          </w:tcPr>
          <w:p w:rsidR="00F859DE" w:rsidRPr="0076624A" w:rsidRDefault="00F859DE" w:rsidP="009F7C91">
            <w:pPr>
              <w:rPr>
                <w:b/>
                <w:bCs/>
              </w:rPr>
            </w:pPr>
            <w:r w:rsidRPr="0076624A">
              <w:rPr>
                <w:b/>
                <w:bCs/>
              </w:rPr>
              <w:t>Non-taxable Commissions</w:t>
            </w:r>
          </w:p>
        </w:tc>
        <w:tc>
          <w:tcPr>
            <w:tcW w:w="9496" w:type="dxa"/>
          </w:tcPr>
          <w:p w:rsidR="00F859DE" w:rsidRPr="00911D0C" w:rsidRDefault="00F859DE" w:rsidP="009F7C91">
            <w:r>
              <w:t>G</w:t>
            </w:r>
            <w:r w:rsidRPr="00911D0C">
              <w:t>eneric non-taxable commissions related to the transaction</w:t>
            </w:r>
            <w:r>
              <w:t xml:space="preserve"> without further details available</w:t>
            </w:r>
          </w:p>
        </w:tc>
      </w:tr>
      <w:tr w:rsidR="00F859DE" w:rsidRPr="00911D0C" w:rsidTr="0076624A">
        <w:trPr>
          <w:cantSplit/>
        </w:trPr>
        <w:tc>
          <w:tcPr>
            <w:tcW w:w="851" w:type="dxa"/>
            <w:shd w:val="clear" w:color="auto" w:fill="FFFF99"/>
          </w:tcPr>
          <w:p w:rsidR="00F859DE" w:rsidRPr="0076624A" w:rsidRDefault="00F859DE" w:rsidP="0076624A">
            <w:pPr>
              <w:numPr>
                <w:ilvl w:val="0"/>
                <w:numId w:val="15"/>
              </w:numPr>
              <w:jc w:val="center"/>
              <w:rPr>
                <w:b/>
                <w:bCs/>
              </w:rPr>
            </w:pPr>
          </w:p>
        </w:tc>
        <w:tc>
          <w:tcPr>
            <w:tcW w:w="2835" w:type="dxa"/>
            <w:shd w:val="clear" w:color="auto" w:fill="FFFF99"/>
          </w:tcPr>
          <w:p w:rsidR="00F859DE" w:rsidRPr="0076624A" w:rsidRDefault="00722F43" w:rsidP="009F7C91">
            <w:pPr>
              <w:rPr>
                <w:b/>
                <w:bCs/>
              </w:rPr>
            </w:pPr>
            <w:r w:rsidRPr="0076624A">
              <w:rPr>
                <w:b/>
                <w:bCs/>
              </w:rPr>
              <w:t>Taxes</w:t>
            </w:r>
          </w:p>
        </w:tc>
        <w:tc>
          <w:tcPr>
            <w:tcW w:w="9496" w:type="dxa"/>
          </w:tcPr>
          <w:p w:rsidR="00F859DE" w:rsidRPr="00911D0C" w:rsidRDefault="00722F43" w:rsidP="009F7C91">
            <w:r>
              <w:t>G</w:t>
            </w:r>
            <w:r w:rsidRPr="00911D0C">
              <w:t>eneric taxes related to the transaction</w:t>
            </w:r>
            <w:r>
              <w:t xml:space="preserve"> without further details available</w:t>
            </w:r>
          </w:p>
        </w:tc>
      </w:tr>
      <w:tr w:rsidR="00722F43" w:rsidRPr="00911D0C" w:rsidTr="0076624A">
        <w:trPr>
          <w:cantSplit/>
        </w:trPr>
        <w:tc>
          <w:tcPr>
            <w:tcW w:w="851" w:type="dxa"/>
            <w:shd w:val="clear" w:color="auto" w:fill="FFFF99"/>
          </w:tcPr>
          <w:p w:rsidR="00722F43" w:rsidRPr="0076624A" w:rsidRDefault="00722F43" w:rsidP="0076624A">
            <w:pPr>
              <w:numPr>
                <w:ilvl w:val="0"/>
                <w:numId w:val="15"/>
              </w:numPr>
              <w:jc w:val="center"/>
              <w:rPr>
                <w:b/>
                <w:bCs/>
              </w:rPr>
            </w:pPr>
          </w:p>
        </w:tc>
        <w:tc>
          <w:tcPr>
            <w:tcW w:w="2835" w:type="dxa"/>
            <w:shd w:val="clear" w:color="auto" w:fill="FFFF99"/>
          </w:tcPr>
          <w:p w:rsidR="00722F43" w:rsidRPr="0076624A" w:rsidRDefault="00F22C7B" w:rsidP="009F7C91">
            <w:pPr>
              <w:rPr>
                <w:b/>
                <w:bCs/>
              </w:rPr>
            </w:pPr>
            <w:r w:rsidRPr="0076624A">
              <w:rPr>
                <w:b/>
                <w:bCs/>
              </w:rPr>
              <w:t>Charges</w:t>
            </w:r>
          </w:p>
        </w:tc>
        <w:tc>
          <w:tcPr>
            <w:tcW w:w="9496" w:type="dxa"/>
          </w:tcPr>
          <w:p w:rsidR="00722F43" w:rsidRPr="00911D0C" w:rsidRDefault="00F22C7B" w:rsidP="009F7C91">
            <w:r>
              <w:t>G</w:t>
            </w:r>
            <w:r w:rsidRPr="00911D0C">
              <w:t>eneric charges related to the transaction</w:t>
            </w:r>
            <w:r>
              <w:t xml:space="preserve"> without further details available</w:t>
            </w:r>
          </w:p>
        </w:tc>
      </w:tr>
      <w:tr w:rsidR="00F22C7B" w:rsidRPr="00911D0C" w:rsidTr="0076624A">
        <w:trPr>
          <w:cantSplit/>
        </w:trPr>
        <w:tc>
          <w:tcPr>
            <w:tcW w:w="851" w:type="dxa"/>
            <w:shd w:val="clear" w:color="auto" w:fill="FFFF99"/>
          </w:tcPr>
          <w:p w:rsidR="00F22C7B" w:rsidRPr="0076624A" w:rsidRDefault="00F22C7B" w:rsidP="0076624A">
            <w:pPr>
              <w:numPr>
                <w:ilvl w:val="0"/>
                <w:numId w:val="15"/>
              </w:numPr>
              <w:jc w:val="center"/>
              <w:rPr>
                <w:b/>
                <w:bCs/>
              </w:rPr>
            </w:pPr>
          </w:p>
        </w:tc>
        <w:tc>
          <w:tcPr>
            <w:tcW w:w="2835" w:type="dxa"/>
            <w:shd w:val="clear" w:color="auto" w:fill="FFFF99"/>
          </w:tcPr>
          <w:p w:rsidR="00F22C7B" w:rsidRPr="0076624A" w:rsidRDefault="00F22C7B" w:rsidP="009F7C91">
            <w:pPr>
              <w:rPr>
                <w:b/>
                <w:bCs/>
              </w:rPr>
            </w:pPr>
            <w:r w:rsidRPr="0076624A">
              <w:rPr>
                <w:b/>
                <w:bCs/>
              </w:rPr>
              <w:t>Interest</w:t>
            </w:r>
          </w:p>
        </w:tc>
        <w:tc>
          <w:tcPr>
            <w:tcW w:w="9496" w:type="dxa"/>
          </w:tcPr>
          <w:p w:rsidR="00F22C7B" w:rsidRPr="00911D0C" w:rsidRDefault="00F22C7B" w:rsidP="009F7C91">
            <w:r>
              <w:t>G</w:t>
            </w:r>
            <w:r w:rsidRPr="00911D0C">
              <w:t>eneric interest related to the transaction</w:t>
            </w:r>
            <w:r>
              <w:t xml:space="preserve"> without further details available</w:t>
            </w:r>
          </w:p>
        </w:tc>
      </w:tr>
      <w:tr w:rsidR="00F22C7B" w:rsidRPr="00911D0C" w:rsidTr="0076624A">
        <w:trPr>
          <w:cantSplit/>
        </w:trPr>
        <w:tc>
          <w:tcPr>
            <w:tcW w:w="851" w:type="dxa"/>
            <w:shd w:val="clear" w:color="auto" w:fill="FFFF99"/>
          </w:tcPr>
          <w:p w:rsidR="00F22C7B" w:rsidRPr="0076624A" w:rsidRDefault="00F22C7B" w:rsidP="0076624A">
            <w:pPr>
              <w:numPr>
                <w:ilvl w:val="0"/>
                <w:numId w:val="15"/>
              </w:numPr>
              <w:jc w:val="center"/>
              <w:rPr>
                <w:b/>
                <w:bCs/>
              </w:rPr>
            </w:pPr>
          </w:p>
        </w:tc>
        <w:tc>
          <w:tcPr>
            <w:tcW w:w="2835" w:type="dxa"/>
            <w:shd w:val="clear" w:color="auto" w:fill="FFFF99"/>
          </w:tcPr>
          <w:p w:rsidR="00F22C7B" w:rsidRPr="0076624A" w:rsidRDefault="001E4CA6" w:rsidP="009F7C91">
            <w:pPr>
              <w:rPr>
                <w:b/>
                <w:bCs/>
              </w:rPr>
            </w:pPr>
            <w:r w:rsidRPr="0076624A">
              <w:rPr>
                <w:b/>
                <w:bCs/>
              </w:rPr>
              <w:t>Adjustments</w:t>
            </w:r>
          </w:p>
        </w:tc>
        <w:tc>
          <w:tcPr>
            <w:tcW w:w="9496" w:type="dxa"/>
          </w:tcPr>
          <w:p w:rsidR="00F22C7B" w:rsidRPr="00911D0C" w:rsidRDefault="001E4CA6" w:rsidP="009F7C91">
            <w:r>
              <w:t>G</w:t>
            </w:r>
            <w:r w:rsidRPr="00911D0C">
              <w:t>eneric credit or debit adjustments related to the transaction</w:t>
            </w:r>
            <w:r>
              <w:t xml:space="preserve"> without further details available</w:t>
            </w:r>
          </w:p>
        </w:tc>
      </w:tr>
      <w:tr w:rsidR="001E4CA6" w:rsidRPr="00911D0C" w:rsidTr="0076624A">
        <w:trPr>
          <w:cantSplit/>
        </w:trPr>
        <w:tc>
          <w:tcPr>
            <w:tcW w:w="851" w:type="dxa"/>
            <w:shd w:val="clear" w:color="auto" w:fill="FFFF99"/>
          </w:tcPr>
          <w:p w:rsidR="001E4CA6" w:rsidRPr="0076624A" w:rsidRDefault="001E4CA6" w:rsidP="0076624A">
            <w:pPr>
              <w:numPr>
                <w:ilvl w:val="0"/>
                <w:numId w:val="15"/>
              </w:numPr>
              <w:jc w:val="center"/>
              <w:rPr>
                <w:b/>
                <w:bCs/>
              </w:rPr>
            </w:pPr>
          </w:p>
        </w:tc>
        <w:tc>
          <w:tcPr>
            <w:tcW w:w="2835" w:type="dxa"/>
            <w:shd w:val="clear" w:color="auto" w:fill="FFFF99"/>
          </w:tcPr>
          <w:p w:rsidR="001E4CA6" w:rsidRPr="0076624A" w:rsidRDefault="001E4CA6" w:rsidP="009F7C91">
            <w:pPr>
              <w:rPr>
                <w:b/>
                <w:bCs/>
              </w:rPr>
            </w:pPr>
            <w:r w:rsidRPr="0076624A">
              <w:rPr>
                <w:b/>
                <w:bCs/>
              </w:rPr>
              <w:t>Reimbursement of costs</w:t>
            </w:r>
          </w:p>
        </w:tc>
        <w:tc>
          <w:tcPr>
            <w:tcW w:w="9496" w:type="dxa"/>
          </w:tcPr>
          <w:p w:rsidR="001E4CA6" w:rsidRPr="00911D0C" w:rsidRDefault="001E4CA6" w:rsidP="009F7C91">
            <w:r>
              <w:t>Generic reimbursement of costs related to the transaction without further details available</w:t>
            </w:r>
          </w:p>
        </w:tc>
      </w:tr>
      <w:tr w:rsidR="007A23CF" w:rsidRPr="00911D0C" w:rsidTr="0076624A">
        <w:trPr>
          <w:cantSplit/>
        </w:trPr>
        <w:tc>
          <w:tcPr>
            <w:tcW w:w="851" w:type="dxa"/>
            <w:shd w:val="clear" w:color="auto" w:fill="FFFF99"/>
          </w:tcPr>
          <w:p w:rsidR="007A23CF" w:rsidRPr="0076624A" w:rsidRDefault="007A23CF" w:rsidP="0076624A">
            <w:pPr>
              <w:numPr>
                <w:ilvl w:val="0"/>
                <w:numId w:val="15"/>
              </w:numPr>
              <w:jc w:val="center"/>
              <w:rPr>
                <w:b/>
                <w:bCs/>
              </w:rPr>
            </w:pPr>
          </w:p>
        </w:tc>
        <w:tc>
          <w:tcPr>
            <w:tcW w:w="2835" w:type="dxa"/>
            <w:shd w:val="clear" w:color="auto" w:fill="FFFF99"/>
          </w:tcPr>
          <w:p w:rsidR="007A23CF" w:rsidRPr="0076624A" w:rsidRDefault="007A23CF" w:rsidP="009F7C91">
            <w:pPr>
              <w:rPr>
                <w:b/>
                <w:bCs/>
              </w:rPr>
            </w:pPr>
            <w:r w:rsidRPr="0076624A">
              <w:rPr>
                <w:b/>
                <w:bCs/>
              </w:rPr>
              <w:t xml:space="preserve">Other </w:t>
            </w:r>
          </w:p>
        </w:tc>
        <w:tc>
          <w:tcPr>
            <w:tcW w:w="9496" w:type="dxa"/>
          </w:tcPr>
          <w:p w:rsidR="007A23CF" w:rsidRPr="00911D0C" w:rsidRDefault="007A23CF" w:rsidP="0098010E">
            <w:r w:rsidRPr="00911D0C">
              <w:t xml:space="preserve">The “Other” </w:t>
            </w:r>
            <w:r w:rsidR="0098010E">
              <w:t>S</w:t>
            </w:r>
            <w:r w:rsidRPr="00911D0C">
              <w:t>ub-</w:t>
            </w:r>
            <w:r w:rsidR="0098010E">
              <w:t>F</w:t>
            </w:r>
            <w:r w:rsidRPr="00911D0C">
              <w:t xml:space="preserve">amily </w:t>
            </w:r>
            <w:r w:rsidR="0024592F">
              <w:t>is</w:t>
            </w:r>
            <w:r w:rsidRPr="00911D0C">
              <w:t xml:space="preserve"> used to cater for the Bank Transaction Code mandatory field, when the reported </w:t>
            </w:r>
            <w:r w:rsidR="0098010E">
              <w:t>F</w:t>
            </w:r>
            <w:r w:rsidRPr="00911D0C">
              <w:t xml:space="preserve">amily does not match any of the </w:t>
            </w:r>
            <w:r w:rsidR="0098010E">
              <w:t>F</w:t>
            </w:r>
            <w:r w:rsidRPr="00911D0C">
              <w:t xml:space="preserve">amilies listed in the specified </w:t>
            </w:r>
            <w:r w:rsidR="0098010E">
              <w:t>D</w:t>
            </w:r>
            <w:r w:rsidRPr="00911D0C">
              <w:t xml:space="preserve">omain, but further details are available in addition to the </w:t>
            </w:r>
            <w:r w:rsidR="0098010E">
              <w:t>D</w:t>
            </w:r>
            <w:r w:rsidRPr="00911D0C">
              <w:t xml:space="preserve">omain and </w:t>
            </w:r>
            <w:r w:rsidR="0098010E">
              <w:t>F</w:t>
            </w:r>
            <w:r w:rsidRPr="00911D0C">
              <w:t>amily codes.</w:t>
            </w:r>
          </w:p>
        </w:tc>
      </w:tr>
    </w:tbl>
    <w:p w:rsidR="002A3E58" w:rsidRPr="00911D0C" w:rsidRDefault="002A3E58" w:rsidP="002B0211">
      <w:pPr>
        <w:ind w:left="993"/>
      </w:pPr>
    </w:p>
    <w:p w:rsidR="002A3E58" w:rsidRPr="00911D0C" w:rsidRDefault="002A3E58" w:rsidP="00AD669A">
      <w:pPr>
        <w:ind w:left="993"/>
        <w:rPr>
          <w:iCs/>
        </w:rPr>
      </w:pPr>
      <w:r w:rsidRPr="00911D0C">
        <w:t xml:space="preserve">In the details of the </w:t>
      </w:r>
      <w:r w:rsidR="0098010E">
        <w:t>S</w:t>
      </w:r>
      <w:r w:rsidR="00AD669A" w:rsidRPr="00911D0C">
        <w:t>ub-</w:t>
      </w:r>
      <w:r w:rsidR="0098010E">
        <w:t>F</w:t>
      </w:r>
      <w:r w:rsidRPr="00911D0C">
        <w:t>amilies, th</w:t>
      </w:r>
      <w:r w:rsidR="007E0CAF">
        <w:t>e</w:t>
      </w:r>
      <w:r w:rsidRPr="00911D0C">
        <w:t xml:space="preserve">se generic </w:t>
      </w:r>
      <w:r w:rsidR="0098010E">
        <w:t>F</w:t>
      </w:r>
      <w:r w:rsidRPr="00911D0C">
        <w:t xml:space="preserve">amilies </w:t>
      </w:r>
      <w:r w:rsidR="0024592F">
        <w:t>are</w:t>
      </w:r>
      <w:r w:rsidRPr="00911D0C">
        <w:t xml:space="preserve"> </w:t>
      </w:r>
      <w:r w:rsidR="00AD669A" w:rsidRPr="00911D0C">
        <w:t>listed in a reduced form (without definition)</w:t>
      </w:r>
      <w:r w:rsidR="00CF6645" w:rsidRPr="00911D0C">
        <w:t xml:space="preserve">. However, </w:t>
      </w:r>
      <w:r w:rsidR="00AD669A" w:rsidRPr="00911D0C">
        <w:t xml:space="preserve">the codes </w:t>
      </w:r>
      <w:r w:rsidR="0024592F">
        <w:t>are</w:t>
      </w:r>
      <w:r w:rsidR="00C55B21" w:rsidRPr="00911D0C">
        <w:t xml:space="preserve"> list</w:t>
      </w:r>
      <w:r w:rsidR="002B0211" w:rsidRPr="00911D0C">
        <w:t>ed in the 4</w:t>
      </w:r>
      <w:r w:rsidR="0024592F">
        <w:t>-</w:t>
      </w:r>
      <w:r w:rsidR="002B0211" w:rsidRPr="00911D0C">
        <w:t xml:space="preserve">character code list in </w:t>
      </w:r>
      <w:r w:rsidR="00CF6645" w:rsidRPr="00911D0C">
        <w:rPr>
          <w:i/>
          <w:iCs/>
        </w:rPr>
        <w:t xml:space="preserve">Italic grey </w:t>
      </w:r>
      <w:r w:rsidR="00CF6645" w:rsidRPr="00911D0C">
        <w:rPr>
          <w:iCs/>
        </w:rPr>
        <w:t xml:space="preserve">for each specific </w:t>
      </w:r>
      <w:r w:rsidR="0098010E">
        <w:rPr>
          <w:iCs/>
        </w:rPr>
        <w:t>F</w:t>
      </w:r>
      <w:r w:rsidR="00CF6645" w:rsidRPr="00911D0C">
        <w:rPr>
          <w:iCs/>
        </w:rPr>
        <w:t>amily where applicable</w:t>
      </w:r>
      <w:r w:rsidR="00CF6645" w:rsidRPr="00911D0C">
        <w:rPr>
          <w:i/>
          <w:iCs/>
        </w:rPr>
        <w:t>.</w:t>
      </w:r>
    </w:p>
    <w:p w:rsidR="002B0211" w:rsidRPr="00911D0C" w:rsidRDefault="002B0211" w:rsidP="002B0211">
      <w:pPr>
        <w:ind w:left="993"/>
      </w:pPr>
    </w:p>
    <w:p w:rsidR="009E7D07" w:rsidRPr="00911D0C" w:rsidRDefault="002B12C8" w:rsidP="005D0961">
      <w:pPr>
        <w:pStyle w:val="Heading3"/>
        <w:numPr>
          <w:ilvl w:val="0"/>
          <w:numId w:val="0"/>
        </w:numPr>
        <w:ind w:left="284"/>
        <w:rPr>
          <w:lang w:val="en-GB"/>
        </w:rPr>
      </w:pPr>
      <w:bookmarkStart w:id="21" w:name="_Toc170725829"/>
      <w:bookmarkStart w:id="22" w:name="_Toc300575083"/>
      <w:r w:rsidRPr="00911D0C">
        <w:rPr>
          <w:lang w:val="en-GB"/>
        </w:rPr>
        <w:lastRenderedPageBreak/>
        <w:t>Payments Sub</w:t>
      </w:r>
      <w:r w:rsidR="002E619A">
        <w:rPr>
          <w:lang w:val="en-GB"/>
        </w:rPr>
        <w:t>-</w:t>
      </w:r>
      <w:r w:rsidRPr="00911D0C">
        <w:rPr>
          <w:lang w:val="en-GB"/>
        </w:rPr>
        <w:t>Families</w:t>
      </w:r>
      <w:r w:rsidR="007A23CF" w:rsidRPr="00911D0C">
        <w:rPr>
          <w:lang w:val="en-GB"/>
        </w:rPr>
        <w:t xml:space="preserve"> definition</w:t>
      </w:r>
      <w:bookmarkEnd w:id="21"/>
      <w:bookmarkEnd w:id="22"/>
    </w:p>
    <w:p w:rsidR="00264A12" w:rsidRPr="00911D0C" w:rsidRDefault="00264A12" w:rsidP="00264A12">
      <w:pPr>
        <w:ind w:left="993"/>
      </w:pPr>
    </w:p>
    <w:p w:rsidR="00264A12" w:rsidRPr="00911D0C" w:rsidRDefault="00264A12" w:rsidP="00264A12">
      <w:pPr>
        <w:ind w:left="993"/>
      </w:pPr>
      <w:r w:rsidRPr="00911D0C">
        <w:t xml:space="preserve">This Payments </w:t>
      </w:r>
      <w:r w:rsidR="0098010E">
        <w:t>D</w:t>
      </w:r>
      <w:r w:rsidRPr="00911D0C">
        <w:t xml:space="preserve">omain contains the following </w:t>
      </w:r>
      <w:r w:rsidR="0024592F">
        <w:t>S</w:t>
      </w:r>
      <w:r w:rsidRPr="00911D0C">
        <w:t>ub-</w:t>
      </w:r>
      <w:r w:rsidR="0024592F">
        <w:t>F</w:t>
      </w:r>
      <w:r w:rsidRPr="00911D0C">
        <w:t xml:space="preserve">amilies within the below </w:t>
      </w:r>
      <w:r w:rsidR="0024592F">
        <w:t>F</w:t>
      </w:r>
      <w:r w:rsidRPr="00911D0C">
        <w:t xml:space="preserve">amilies: </w:t>
      </w:r>
    </w:p>
    <w:p w:rsidR="009E7D07" w:rsidRPr="00911D0C" w:rsidRDefault="009E7D07" w:rsidP="009E7D07">
      <w:pPr>
        <w:ind w:left="993"/>
      </w:pPr>
    </w:p>
    <w:p w:rsidR="002B12C8" w:rsidRPr="00911D0C" w:rsidRDefault="00234C1A" w:rsidP="009E7D07">
      <w:pPr>
        <w:ind w:left="993"/>
      </w:pPr>
      <w:r>
        <w:rPr>
          <w:noProof/>
          <w:lang w:val="en-US" w:eastAsia="zh-CN"/>
        </w:rPr>
        <w:drawing>
          <wp:inline distT="0" distB="0" distL="0" distR="0">
            <wp:extent cx="7200900" cy="4509770"/>
            <wp:effectExtent l="0" t="0" r="0" b="5080"/>
            <wp:docPr id="293" name="Organization Chart 2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E0A10" w:rsidRPr="00911D0C" w:rsidRDefault="009E0A10" w:rsidP="002B0211">
      <w:pPr>
        <w:ind w:left="993"/>
      </w:pPr>
    </w:p>
    <w:p w:rsidR="009E0A10" w:rsidRPr="00911D0C" w:rsidRDefault="009E0A10" w:rsidP="002B0211">
      <w:pPr>
        <w:ind w:left="993"/>
      </w:pPr>
    </w:p>
    <w:p w:rsidR="00AC20B1" w:rsidRPr="00911D0C" w:rsidRDefault="00AC20B1" w:rsidP="00AC20B1">
      <w:pPr>
        <w:pStyle w:val="Heading4"/>
        <w:tabs>
          <w:tab w:val="num" w:pos="1985"/>
        </w:tabs>
        <w:ind w:left="1985" w:hanging="992"/>
        <w:rPr>
          <w:lang w:val="en-GB"/>
        </w:rPr>
      </w:pPr>
      <w:r w:rsidRPr="00911D0C">
        <w:rPr>
          <w:lang w:val="en-GB"/>
        </w:rPr>
        <w:lastRenderedPageBreak/>
        <w:t xml:space="preserve">Received and Issued Credit Transfers </w:t>
      </w:r>
      <w:r w:rsidR="007A23CF" w:rsidRPr="00911D0C">
        <w:rPr>
          <w:lang w:val="en-GB"/>
        </w:rPr>
        <w:t>codes</w:t>
      </w:r>
    </w:p>
    <w:p w:rsidR="00AC20B1" w:rsidRPr="00911D0C" w:rsidRDefault="00AC20B1" w:rsidP="00AC20B1"/>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0"/>
        <w:gridCol w:w="2552"/>
        <w:gridCol w:w="9780"/>
      </w:tblGrid>
      <w:tr w:rsidR="00725549" w:rsidRPr="0076624A" w:rsidTr="0076624A">
        <w:trPr>
          <w:cantSplit/>
          <w:tblHeader/>
        </w:trPr>
        <w:tc>
          <w:tcPr>
            <w:tcW w:w="13182" w:type="dxa"/>
            <w:gridSpan w:val="3"/>
            <w:shd w:val="clear" w:color="auto" w:fill="CCFFFF"/>
          </w:tcPr>
          <w:p w:rsidR="00725549" w:rsidRPr="0076624A" w:rsidRDefault="00725549" w:rsidP="0076624A">
            <w:pPr>
              <w:jc w:val="center"/>
              <w:rPr>
                <w:b/>
                <w:bCs/>
              </w:rPr>
            </w:pPr>
            <w:r w:rsidRPr="0076624A">
              <w:rPr>
                <w:b/>
                <w:bCs/>
              </w:rPr>
              <w:t>Sub</w:t>
            </w:r>
            <w:r w:rsidR="002E619A" w:rsidRPr="0076624A">
              <w:rPr>
                <w:b/>
                <w:bCs/>
              </w:rPr>
              <w:t>-</w:t>
            </w:r>
            <w:r w:rsidRPr="0076624A">
              <w:rPr>
                <w:b/>
                <w:bCs/>
              </w:rPr>
              <w:t>Families for both</w:t>
            </w:r>
          </w:p>
          <w:p w:rsidR="00725549" w:rsidRPr="0076624A" w:rsidRDefault="00725549" w:rsidP="0076624A">
            <w:pPr>
              <w:jc w:val="center"/>
              <w:rPr>
                <w:b/>
                <w:bCs/>
              </w:rPr>
            </w:pPr>
            <w:r w:rsidRPr="0076624A">
              <w:rPr>
                <w:b/>
                <w:bCs/>
                <w:color w:val="FF0000"/>
              </w:rPr>
              <w:t xml:space="preserve">Received </w:t>
            </w:r>
            <w:r w:rsidRPr="0076624A">
              <w:rPr>
                <w:b/>
                <w:bCs/>
              </w:rPr>
              <w:t>and</w:t>
            </w:r>
            <w:r w:rsidRPr="0076624A">
              <w:rPr>
                <w:b/>
                <w:bCs/>
                <w:color w:val="FF0000"/>
              </w:rPr>
              <w:t xml:space="preserve"> Issued</w:t>
            </w:r>
            <w:r w:rsidRPr="0076624A">
              <w:rPr>
                <w:b/>
                <w:bCs/>
              </w:rPr>
              <w:t xml:space="preserve"> </w:t>
            </w:r>
            <w:r w:rsidRPr="0076624A">
              <w:rPr>
                <w:b/>
                <w:bCs/>
                <w:color w:val="FF0000"/>
              </w:rPr>
              <w:t>Credit Transfers</w:t>
            </w:r>
          </w:p>
        </w:tc>
      </w:tr>
      <w:tr w:rsidR="00725549" w:rsidRPr="00911D0C" w:rsidTr="0076624A">
        <w:trPr>
          <w:cantSplit/>
          <w:tblHeader/>
        </w:trPr>
        <w:tc>
          <w:tcPr>
            <w:tcW w:w="850" w:type="dxa"/>
            <w:shd w:val="clear" w:color="auto" w:fill="CCFFFF"/>
          </w:tcPr>
          <w:p w:rsidR="00725549" w:rsidRPr="0076624A" w:rsidRDefault="00725549" w:rsidP="000752B0">
            <w:pPr>
              <w:rPr>
                <w:b/>
              </w:rPr>
            </w:pPr>
          </w:p>
        </w:tc>
        <w:tc>
          <w:tcPr>
            <w:tcW w:w="2552" w:type="dxa"/>
            <w:shd w:val="clear" w:color="auto" w:fill="CCFFFF"/>
          </w:tcPr>
          <w:p w:rsidR="00725549" w:rsidRPr="0076624A" w:rsidRDefault="00725549" w:rsidP="000752B0">
            <w:pPr>
              <w:rPr>
                <w:b/>
              </w:rPr>
            </w:pPr>
            <w:r w:rsidRPr="0076624A">
              <w:rPr>
                <w:b/>
              </w:rPr>
              <w:t>Sub-Family</w:t>
            </w:r>
          </w:p>
        </w:tc>
        <w:tc>
          <w:tcPr>
            <w:tcW w:w="9780" w:type="dxa"/>
            <w:shd w:val="clear" w:color="auto" w:fill="CCFFFF"/>
          </w:tcPr>
          <w:p w:rsidR="00725549" w:rsidRPr="0076624A" w:rsidRDefault="00725549" w:rsidP="000752B0">
            <w:pPr>
              <w:rPr>
                <w:b/>
              </w:rPr>
            </w:pPr>
            <w:r w:rsidRPr="0076624A">
              <w:rPr>
                <w:b/>
              </w:rPr>
              <w:t>Definition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0752B0">
            <w:pPr>
              <w:rPr>
                <w:b/>
                <w:bCs/>
              </w:rPr>
            </w:pPr>
            <w:r w:rsidRPr="0076624A">
              <w:rPr>
                <w:b/>
                <w:bCs/>
              </w:rPr>
              <w:t>Internal Book Transfer</w:t>
            </w:r>
          </w:p>
        </w:tc>
        <w:tc>
          <w:tcPr>
            <w:tcW w:w="9780" w:type="dxa"/>
          </w:tcPr>
          <w:p w:rsidR="00725549" w:rsidRPr="00911D0C" w:rsidRDefault="00725549" w:rsidP="000752B0">
            <w:r w:rsidRPr="00911D0C">
              <w:t xml:space="preserve">Transaction is a transfer between </w:t>
            </w:r>
            <w:r w:rsidR="00A01947">
              <w:t>–</w:t>
            </w:r>
            <w:r w:rsidRPr="00911D0C">
              <w:t>two different accounts within the same bank.</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 xml:space="preserve">Standing Order </w:t>
            </w:r>
          </w:p>
        </w:tc>
        <w:tc>
          <w:tcPr>
            <w:tcW w:w="9780" w:type="dxa"/>
          </w:tcPr>
          <w:p w:rsidR="00725549" w:rsidRPr="00911D0C" w:rsidRDefault="00725549" w:rsidP="001E18AA">
            <w:r w:rsidRPr="00911D0C">
              <w:t>Transaction is a standing order. A standing order is an instruction given by a party having explicit authority on the debtor’s account to debit, i.e. either debit account owner or originating party, to an account servicer, to process credit transfers at specified intervals during an implicit or explicit period of time. It is given once, and is valid for an open or closed period of time.</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Cross-Border Standing Order</w:t>
            </w:r>
          </w:p>
        </w:tc>
        <w:tc>
          <w:tcPr>
            <w:tcW w:w="9780" w:type="dxa"/>
          </w:tcPr>
          <w:p w:rsidR="00050247" w:rsidRPr="00911D0C" w:rsidRDefault="00050247" w:rsidP="001E18AA">
            <w:r w:rsidRPr="00911D0C">
              <w:t>Transaction is a cross-border standing order</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SEPA Credit Transfer</w:t>
            </w:r>
          </w:p>
        </w:tc>
        <w:tc>
          <w:tcPr>
            <w:tcW w:w="9780" w:type="dxa"/>
          </w:tcPr>
          <w:p w:rsidR="00725549" w:rsidRPr="00911D0C" w:rsidRDefault="00725549" w:rsidP="001E18AA">
            <w:r w:rsidRPr="00911D0C">
              <w:t>Transaction is a SEPA credit transfer</w:t>
            </w:r>
          </w:p>
        </w:tc>
      </w:tr>
      <w:tr w:rsidR="0072062A" w:rsidRPr="00911D0C" w:rsidTr="0076624A">
        <w:trPr>
          <w:cantSplit/>
        </w:trPr>
        <w:tc>
          <w:tcPr>
            <w:tcW w:w="850" w:type="dxa"/>
            <w:shd w:val="clear" w:color="auto" w:fill="auto"/>
          </w:tcPr>
          <w:p w:rsidR="0072062A" w:rsidRPr="0076624A" w:rsidRDefault="0072062A" w:rsidP="0076624A">
            <w:pPr>
              <w:jc w:val="center"/>
              <w:rPr>
                <w:b/>
                <w:bCs/>
              </w:rPr>
            </w:pPr>
          </w:p>
        </w:tc>
        <w:tc>
          <w:tcPr>
            <w:tcW w:w="2552" w:type="dxa"/>
            <w:shd w:val="clear" w:color="auto" w:fill="FFFF99"/>
          </w:tcPr>
          <w:p w:rsidR="0072062A" w:rsidRPr="0076624A" w:rsidRDefault="0072062A" w:rsidP="001E18AA">
            <w:pPr>
              <w:rPr>
                <w:b/>
                <w:bCs/>
              </w:rPr>
            </w:pPr>
            <w:r w:rsidRPr="0076624A">
              <w:rPr>
                <w:b/>
                <w:bCs/>
              </w:rPr>
              <w:t>Domestic Credit Transfer</w:t>
            </w:r>
          </w:p>
        </w:tc>
        <w:tc>
          <w:tcPr>
            <w:tcW w:w="9780" w:type="dxa"/>
          </w:tcPr>
          <w:p w:rsidR="0072062A" w:rsidRPr="00911D0C" w:rsidRDefault="0072062A" w:rsidP="001E18AA">
            <w:r w:rsidRPr="00911D0C">
              <w:t>Transaction is a  in-country domestic currency credit transfer</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Cross-Border Credit Transfer</w:t>
            </w:r>
          </w:p>
        </w:tc>
        <w:tc>
          <w:tcPr>
            <w:tcW w:w="9780" w:type="dxa"/>
          </w:tcPr>
          <w:p w:rsidR="00725549" w:rsidRPr="00911D0C" w:rsidRDefault="00725549" w:rsidP="001E18AA">
            <w:r w:rsidRPr="00911D0C">
              <w:t>Transaction is a cross-border credit transfer</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bookmarkStart w:id="23" w:name="OLE_LINK21"/>
            <w:bookmarkStart w:id="24" w:name="OLE_LINK22"/>
            <w:r w:rsidRPr="0076624A">
              <w:rPr>
                <w:b/>
                <w:bCs/>
              </w:rPr>
              <w:t>Credit Transfer with agreed</w:t>
            </w:r>
            <w:bookmarkEnd w:id="23"/>
            <w:bookmarkEnd w:id="24"/>
            <w:r w:rsidRPr="0076624A">
              <w:rPr>
                <w:b/>
                <w:bCs/>
              </w:rPr>
              <w:t xml:space="preserve"> Commercial </w:t>
            </w:r>
            <w:r w:rsidR="0024567D" w:rsidRPr="0076624A">
              <w:rPr>
                <w:b/>
                <w:bCs/>
              </w:rPr>
              <w:t>Information</w:t>
            </w:r>
          </w:p>
        </w:tc>
        <w:tc>
          <w:tcPr>
            <w:tcW w:w="9780" w:type="dxa"/>
          </w:tcPr>
          <w:p w:rsidR="00725549" w:rsidRPr="00911D0C" w:rsidRDefault="00725549" w:rsidP="001E18AA">
            <w:r w:rsidRPr="00911D0C">
              <w:t>Transaction is a credit transfer including commercial information, i.e. additional information agreed between the sender and the receiver.</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 xml:space="preserve">Financial Institution Credit Transfer </w:t>
            </w:r>
          </w:p>
        </w:tc>
        <w:tc>
          <w:tcPr>
            <w:tcW w:w="9780" w:type="dxa"/>
          </w:tcPr>
          <w:p w:rsidR="00725549" w:rsidRPr="00911D0C" w:rsidRDefault="00725549" w:rsidP="001E18AA">
            <w:r w:rsidRPr="00911D0C">
              <w:t>Transaction is a financial institution credit transfer, i.e. the debtor and creditor are financial institutions.</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Priority Credit Transfer</w:t>
            </w:r>
          </w:p>
        </w:tc>
        <w:tc>
          <w:tcPr>
            <w:tcW w:w="9780" w:type="dxa"/>
          </w:tcPr>
          <w:p w:rsidR="00725549" w:rsidRPr="00911D0C" w:rsidRDefault="00725549" w:rsidP="001E18AA">
            <w:r w:rsidRPr="00911D0C">
              <w:t>Transaction is a credit transfer defined with higher priority, eg a PRIEURO credit transfer</w:t>
            </w:r>
          </w:p>
        </w:tc>
      </w:tr>
      <w:tr w:rsidR="00C80DE3" w:rsidRPr="00911D0C" w:rsidTr="0076624A">
        <w:trPr>
          <w:cantSplit/>
        </w:trPr>
        <w:tc>
          <w:tcPr>
            <w:tcW w:w="850" w:type="dxa"/>
            <w:shd w:val="clear" w:color="auto" w:fill="auto"/>
          </w:tcPr>
          <w:p w:rsidR="00C80DE3" w:rsidRPr="0076624A" w:rsidRDefault="00C80DE3" w:rsidP="0076624A">
            <w:pPr>
              <w:jc w:val="center"/>
              <w:rPr>
                <w:b/>
                <w:bCs/>
              </w:rPr>
            </w:pPr>
          </w:p>
        </w:tc>
        <w:tc>
          <w:tcPr>
            <w:tcW w:w="2552" w:type="dxa"/>
            <w:shd w:val="clear" w:color="auto" w:fill="FFFF99"/>
          </w:tcPr>
          <w:p w:rsidR="00C80DE3" w:rsidRPr="0076624A" w:rsidRDefault="00D60BA4" w:rsidP="001E18AA">
            <w:pPr>
              <w:rPr>
                <w:b/>
              </w:rPr>
            </w:pPr>
            <w:r w:rsidRPr="0076624A">
              <w:rPr>
                <w:b/>
                <w:bCs/>
              </w:rPr>
              <w:t>Payroll</w:t>
            </w:r>
            <w:r w:rsidR="0024567D" w:rsidRPr="0076624A">
              <w:rPr>
                <w:b/>
                <w:bCs/>
              </w:rPr>
              <w:t>/</w:t>
            </w:r>
            <w:r w:rsidR="00C80DE3" w:rsidRPr="0076624A">
              <w:rPr>
                <w:b/>
                <w:bCs/>
              </w:rPr>
              <w:t>Salary</w:t>
            </w:r>
            <w:r w:rsidR="00843DFF" w:rsidRPr="0076624A">
              <w:rPr>
                <w:b/>
                <w:bCs/>
              </w:rPr>
              <w:t xml:space="preserve"> Payment</w:t>
            </w:r>
          </w:p>
        </w:tc>
        <w:tc>
          <w:tcPr>
            <w:tcW w:w="9780" w:type="dxa"/>
          </w:tcPr>
          <w:p w:rsidR="00C80DE3" w:rsidRPr="00911D0C" w:rsidRDefault="00C80DE3" w:rsidP="001E18AA">
            <w:r w:rsidRPr="00911D0C">
              <w:t xml:space="preserve">Transaction is related to the payment of a </w:t>
            </w:r>
            <w:r w:rsidR="00D60BA4" w:rsidRPr="00911D0C">
              <w:t>payroll</w:t>
            </w:r>
            <w:r w:rsidR="008E6E07" w:rsidRPr="00911D0C">
              <w:t xml:space="preserve"> </w:t>
            </w:r>
            <w:r w:rsidRPr="00911D0C">
              <w:t>salary</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Cross-border Payroll/Salary Payment</w:t>
            </w:r>
          </w:p>
        </w:tc>
        <w:tc>
          <w:tcPr>
            <w:tcW w:w="9780" w:type="dxa"/>
          </w:tcPr>
          <w:p w:rsidR="00050247" w:rsidRPr="00911D0C" w:rsidRDefault="00050247" w:rsidP="00F345E8">
            <w:r w:rsidRPr="00911D0C">
              <w:t>Transaction is related to the payment of a cross-border payroll salary</w:t>
            </w:r>
          </w:p>
        </w:tc>
      </w:tr>
      <w:tr w:rsidR="00050247" w:rsidRPr="0076624A"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9F7C91">
            <w:pPr>
              <w:rPr>
                <w:b/>
                <w:bCs/>
              </w:rPr>
            </w:pPr>
            <w:r w:rsidRPr="0076624A">
              <w:rPr>
                <w:b/>
                <w:bCs/>
              </w:rPr>
              <w:t>Same Day Value Credit Transfer</w:t>
            </w:r>
          </w:p>
        </w:tc>
        <w:tc>
          <w:tcPr>
            <w:tcW w:w="9780" w:type="dxa"/>
          </w:tcPr>
          <w:p w:rsidR="00050247" w:rsidRPr="0076624A" w:rsidRDefault="00050247" w:rsidP="009F7C91">
            <w:pPr>
              <w:rPr>
                <w:bCs/>
                <w:highlight w:val="yellow"/>
              </w:rPr>
            </w:pPr>
            <w:r w:rsidRPr="0076624A">
              <w:rPr>
                <w:bCs/>
              </w:rPr>
              <w:t>Transfer is a credit transfer whereby the p</w:t>
            </w:r>
            <w:r w:rsidRPr="00911D0C">
              <w:t>ayment was executed with same day value to the beneficiary</w:t>
            </w:r>
            <w:r w:rsidRPr="0076624A">
              <w:rPr>
                <w:bCs/>
                <w:i/>
                <w:iCs/>
              </w:rPr>
              <w:t>.</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Reversal due to Payment Cancellation Request</w:t>
            </w:r>
          </w:p>
        </w:tc>
        <w:tc>
          <w:tcPr>
            <w:tcW w:w="9780" w:type="dxa"/>
          </w:tcPr>
          <w:p w:rsidR="00050247" w:rsidRPr="00911D0C" w:rsidRDefault="00050247" w:rsidP="001E18AA">
            <w:r w:rsidRPr="00911D0C">
              <w:t>Transaction is related to the cancellation of an initial credit transfer upon request from the debtor. The debtor had already been debited for the initial credit transfer, but interbank settlement had not been completed yet.</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 xml:space="preserve">Reversal due to Payment Return/reimbursement of a Credit Transfer  </w:t>
            </w:r>
          </w:p>
        </w:tc>
        <w:tc>
          <w:tcPr>
            <w:tcW w:w="9780" w:type="dxa"/>
          </w:tcPr>
          <w:p w:rsidR="00050247" w:rsidRPr="00911D0C" w:rsidRDefault="00050247" w:rsidP="001E18AA">
            <w:r w:rsidRPr="00911D0C">
              <w:t>Transaction is related to the return/reimbursement of a credit transfer transaction (which may be related to a double processing, the debit of an incorrect account, or return of the credit transfer)</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Automatic Transfer</w:t>
            </w:r>
          </w:p>
        </w:tc>
        <w:tc>
          <w:tcPr>
            <w:tcW w:w="9780" w:type="dxa"/>
          </w:tcPr>
          <w:p w:rsidR="00050247" w:rsidRPr="00911D0C" w:rsidRDefault="00050247" w:rsidP="001E18AA">
            <w:r w:rsidRPr="00911D0C">
              <w:t>Transaction is an individual automatic transfer transaction executed under agreed conditions.</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ACH Transaction</w:t>
            </w:r>
          </w:p>
        </w:tc>
        <w:tc>
          <w:tcPr>
            <w:tcW w:w="9780" w:type="dxa"/>
          </w:tcPr>
          <w:p w:rsidR="00050247" w:rsidRPr="00911D0C" w:rsidRDefault="00050247" w:rsidP="001E18AA">
            <w:r w:rsidRPr="00911D0C">
              <w:t xml:space="preserve">Transaction is an electronic payment that is processed through an ACH (generic ACH transfer). </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D50CD2">
            <w:pPr>
              <w:rPr>
                <w:b/>
                <w:bCs/>
              </w:rPr>
            </w:pPr>
            <w:r w:rsidRPr="0076624A">
              <w:rPr>
                <w:b/>
                <w:bCs/>
              </w:rPr>
              <w:t>ACH Corporate Trade</w:t>
            </w:r>
          </w:p>
        </w:tc>
        <w:tc>
          <w:tcPr>
            <w:tcW w:w="9780" w:type="dxa"/>
          </w:tcPr>
          <w:p w:rsidR="00050247" w:rsidRPr="00911D0C" w:rsidRDefault="00050247" w:rsidP="00D50CD2">
            <w:r w:rsidRPr="00911D0C">
              <w:t>Transfer is an ACH Corporate Trade transaction.</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 xml:space="preserve">ACH Pre-Authorised </w:t>
            </w:r>
          </w:p>
        </w:tc>
        <w:tc>
          <w:tcPr>
            <w:tcW w:w="9780" w:type="dxa"/>
          </w:tcPr>
          <w:p w:rsidR="00050247" w:rsidRPr="00911D0C" w:rsidRDefault="00050247" w:rsidP="001E18AA">
            <w:r w:rsidRPr="00911D0C">
              <w:t>Transfer is an ACH Pre-Authorised transaction</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ACH Settlement</w:t>
            </w:r>
          </w:p>
        </w:tc>
        <w:tc>
          <w:tcPr>
            <w:tcW w:w="9780" w:type="dxa"/>
          </w:tcPr>
          <w:p w:rsidR="00050247" w:rsidRPr="00911D0C" w:rsidRDefault="00050247" w:rsidP="001E18AA">
            <w:r w:rsidRPr="00911D0C">
              <w:t>Transfer is an ACH Settlement transaction. Likely used as a single transaction that is the total of a batch of ACH Debits.</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ACH Return</w:t>
            </w:r>
          </w:p>
        </w:tc>
        <w:tc>
          <w:tcPr>
            <w:tcW w:w="9780" w:type="dxa"/>
          </w:tcPr>
          <w:p w:rsidR="00050247" w:rsidRPr="00911D0C" w:rsidRDefault="00050247" w:rsidP="001E18AA">
            <w:r w:rsidRPr="00911D0C">
              <w:t>Transfer is an ACH Return transaction, processed through an ACH.</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1E18AA">
            <w:pPr>
              <w:rPr>
                <w:b/>
                <w:bCs/>
              </w:rPr>
            </w:pPr>
            <w:r w:rsidRPr="0076624A">
              <w:rPr>
                <w:b/>
                <w:bCs/>
              </w:rPr>
              <w:t>ACH Reversal</w:t>
            </w:r>
          </w:p>
        </w:tc>
        <w:tc>
          <w:tcPr>
            <w:tcW w:w="9780" w:type="dxa"/>
          </w:tcPr>
          <w:p w:rsidR="00050247" w:rsidRPr="0076624A" w:rsidRDefault="00050247" w:rsidP="001E18AA">
            <w:pPr>
              <w:rPr>
                <w:iCs/>
              </w:rPr>
            </w:pPr>
            <w:r w:rsidRPr="00911D0C">
              <w:t xml:space="preserve">Transaction is related to a reversal of an initial credit transfer, following pre-established rules (eg in ACH environment).  </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72463A">
            <w:pPr>
              <w:rPr>
                <w:b/>
                <w:bCs/>
              </w:rPr>
            </w:pPr>
            <w:r w:rsidRPr="0076624A">
              <w:rPr>
                <w:b/>
                <w:bCs/>
              </w:rPr>
              <w:t>ACH Credit</w:t>
            </w:r>
          </w:p>
        </w:tc>
        <w:tc>
          <w:tcPr>
            <w:tcW w:w="9780" w:type="dxa"/>
          </w:tcPr>
          <w:p w:rsidR="00050247" w:rsidRPr="00EA681B" w:rsidRDefault="00050247" w:rsidP="0072463A">
            <w:pPr>
              <w:rPr>
                <w:iCs/>
              </w:rPr>
            </w:pPr>
            <w:r w:rsidRPr="00EA681B">
              <w:rPr>
                <w:bCs/>
              </w:rPr>
              <w:t>Transaction is an electronic credit payment that is processed through an ACH.</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72463A">
            <w:pPr>
              <w:rPr>
                <w:b/>
                <w:bCs/>
              </w:rPr>
            </w:pPr>
            <w:r w:rsidRPr="0076624A">
              <w:rPr>
                <w:b/>
                <w:bCs/>
              </w:rPr>
              <w:t>ACH Debit</w:t>
            </w:r>
          </w:p>
        </w:tc>
        <w:tc>
          <w:tcPr>
            <w:tcW w:w="9780" w:type="dxa"/>
          </w:tcPr>
          <w:p w:rsidR="00050247" w:rsidRPr="00EA681B" w:rsidRDefault="00050247" w:rsidP="0072463A">
            <w:pPr>
              <w:rPr>
                <w:iCs/>
              </w:rPr>
            </w:pPr>
            <w:r w:rsidRPr="00EA681B">
              <w:rPr>
                <w:bCs/>
              </w:rPr>
              <w:t>Transaction is an electronic debit payment that is processed through an ACH.</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72463A">
            <w:pPr>
              <w:rPr>
                <w:b/>
                <w:bCs/>
              </w:rPr>
            </w:pPr>
            <w:r w:rsidRPr="0076624A">
              <w:rPr>
                <w:b/>
                <w:bCs/>
              </w:rPr>
              <w:t>Treasury Tax and Loan Service</w:t>
            </w:r>
          </w:p>
        </w:tc>
        <w:tc>
          <w:tcPr>
            <w:tcW w:w="9780" w:type="dxa"/>
          </w:tcPr>
          <w:p w:rsidR="00050247" w:rsidRPr="00911D0C" w:rsidRDefault="00050247" w:rsidP="0072463A">
            <w:r w:rsidRPr="00911D0C">
              <w:t xml:space="preserve">Transaction is related to a Treasury Tax and Loan Service, i.e. a service offered by the </w:t>
            </w:r>
            <w:hyperlink r:id="rId30" w:history="1">
              <w:r w:rsidRPr="00911D0C">
                <w:t>Federal Reserve Banks</w:t>
              </w:r>
            </w:hyperlink>
            <w:r w:rsidRPr="00911D0C">
              <w:t xml:space="preserve"> of the </w:t>
            </w:r>
            <w:hyperlink r:id="rId31" w:history="1">
              <w:r w:rsidRPr="00911D0C">
                <w:t>United States</w:t>
              </w:r>
            </w:hyperlink>
            <w:r w:rsidRPr="00911D0C">
              <w:t xml:space="preserve"> that keeps </w:t>
            </w:r>
            <w:hyperlink r:id="rId32" w:history="1">
              <w:r w:rsidRPr="00911D0C">
                <w:t>tax</w:t>
              </w:r>
            </w:hyperlink>
            <w:r w:rsidRPr="00911D0C">
              <w:t xml:space="preserve"> receipts in the banking sector by depositing them into select banks that meet certain criteria.</w:t>
            </w:r>
          </w:p>
        </w:tc>
      </w:tr>
      <w:tr w:rsidR="00050247" w:rsidRPr="00911D0C" w:rsidTr="0076624A">
        <w:trPr>
          <w:cantSplit/>
        </w:trPr>
        <w:tc>
          <w:tcPr>
            <w:tcW w:w="850" w:type="dxa"/>
          </w:tcPr>
          <w:p w:rsidR="00050247" w:rsidRPr="0076624A" w:rsidRDefault="00050247" w:rsidP="0076624A">
            <w:pPr>
              <w:jc w:val="center"/>
              <w:rPr>
                <w:b/>
                <w:bCs/>
              </w:rPr>
            </w:pPr>
          </w:p>
        </w:tc>
        <w:tc>
          <w:tcPr>
            <w:tcW w:w="2552" w:type="dxa"/>
          </w:tcPr>
          <w:p w:rsidR="00050247" w:rsidRPr="0076624A" w:rsidRDefault="00050247" w:rsidP="004F5D3C">
            <w:pPr>
              <w:rPr>
                <w:b/>
                <w:bCs/>
              </w:rPr>
            </w:pPr>
            <w:r w:rsidRPr="0076624A">
              <w:rPr>
                <w:b/>
                <w:bCs/>
                <w:i/>
                <w:iCs/>
              </w:rPr>
              <w:t xml:space="preserve">Generic </w:t>
            </w:r>
          </w:p>
        </w:tc>
        <w:tc>
          <w:tcPr>
            <w:tcW w:w="9780" w:type="dxa"/>
          </w:tcPr>
          <w:p w:rsidR="00050247" w:rsidRPr="00911D0C" w:rsidRDefault="00050247"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677BAD" w:rsidRPr="0076624A">
              <w:rPr>
                <w:i/>
                <w:iCs/>
              </w:rPr>
              <w:t xml:space="preserve">etc </w:t>
            </w:r>
            <w:r w:rsidRPr="0076624A">
              <w:rPr>
                <w:i/>
                <w:iCs/>
              </w:rPr>
              <w:t xml:space="preserve">(see section </w:t>
            </w:r>
            <w:smartTag w:uri="urn:schemas-microsoft-com:office:smarttags" w:element="chsdate">
              <w:smartTagPr>
                <w:attr w:name="IsROCDate" w:val="False"/>
                <w:attr w:name="IsLunarDate" w:val="False"/>
                <w:attr w:name="Day" w:val="30"/>
                <w:attr w:name="Month" w:val="12"/>
                <w:attr w:name="Year" w:val="1899"/>
              </w:smartTagPr>
              <w:r w:rsidRPr="0076624A">
                <w:rPr>
                  <w:i/>
                  <w:iCs/>
                </w:rPr>
                <w:t>3.4.1</w:t>
              </w:r>
            </w:smartTag>
            <w:r w:rsidRPr="0076624A">
              <w:rPr>
                <w:i/>
                <w:iCs/>
              </w:rPr>
              <w:t xml:space="preserve"> </w:t>
            </w:r>
            <w:r w:rsidRPr="0076624A">
              <w:rPr>
                <w:b/>
                <w:bCs/>
              </w:rPr>
              <w:t xml:space="preserve"> </w:t>
            </w:r>
            <w:r w:rsidRPr="0076624A">
              <w:rPr>
                <w:i/>
                <w:iCs/>
              </w:rPr>
              <w:t>for more details)</w:t>
            </w:r>
          </w:p>
        </w:tc>
      </w:tr>
    </w:tbl>
    <w:p w:rsidR="00AC20B1" w:rsidRPr="00367D22" w:rsidRDefault="00AC20B1" w:rsidP="00C61E49">
      <w:pPr>
        <w:pStyle w:val="Heading4"/>
        <w:numPr>
          <w:ilvl w:val="0"/>
          <w:numId w:val="0"/>
        </w:numPr>
        <w:rPr>
          <w:rFonts w:eastAsia="SimSun"/>
          <w:lang w:val="en-GB" w:eastAsia="zh-CN"/>
        </w:rPr>
      </w:pPr>
    </w:p>
    <w:p w:rsidR="00725549" w:rsidRPr="00911D0C" w:rsidRDefault="00725549" w:rsidP="00725549"/>
    <w:p w:rsidR="00AC3868" w:rsidRPr="00911D0C" w:rsidRDefault="00AC3868" w:rsidP="00AC3868"/>
    <w:p w:rsidR="006050F6" w:rsidRPr="00911D0C" w:rsidRDefault="006050F6" w:rsidP="002B0211">
      <w:pPr>
        <w:ind w:left="993"/>
      </w:pPr>
      <w:r w:rsidRPr="00911D0C">
        <w:t xml:space="preserve">This Cash Management </w:t>
      </w:r>
      <w:r w:rsidR="0098010E">
        <w:t>D</w:t>
      </w:r>
      <w:r w:rsidRPr="00911D0C">
        <w:t xml:space="preserve">omain contains the following </w:t>
      </w:r>
      <w:r w:rsidR="0024592F">
        <w:t>S</w:t>
      </w:r>
      <w:r w:rsidR="00992D7B" w:rsidRPr="00911D0C">
        <w:t>ub-</w:t>
      </w:r>
      <w:r w:rsidR="0024592F">
        <w:t>F</w:t>
      </w:r>
      <w:r w:rsidR="00992D7B" w:rsidRPr="00911D0C">
        <w:t>amilies</w:t>
      </w:r>
      <w:r w:rsidR="00264A12" w:rsidRPr="00911D0C">
        <w:t xml:space="preserve"> within the below </w:t>
      </w:r>
      <w:r w:rsidR="0024592F">
        <w:t>F</w:t>
      </w:r>
      <w:r w:rsidR="00264A12" w:rsidRPr="00911D0C">
        <w:t>amilies</w:t>
      </w:r>
      <w:r w:rsidRPr="00911D0C">
        <w:t xml:space="preserve">: </w:t>
      </w:r>
    </w:p>
    <w:p w:rsidR="00264A12" w:rsidRPr="00911D0C" w:rsidRDefault="00264A12" w:rsidP="002B0211">
      <w:pPr>
        <w:ind w:left="993"/>
      </w:pPr>
    </w:p>
    <w:p w:rsidR="00264CD1" w:rsidRPr="00911D0C" w:rsidRDefault="00234C1A" w:rsidP="002B0211">
      <w:pPr>
        <w:ind w:left="993"/>
      </w:pPr>
      <w:r>
        <w:rPr>
          <w:noProof/>
          <w:lang w:val="en-US" w:eastAsia="zh-CN"/>
        </w:rPr>
        <w:lastRenderedPageBreak/>
        <w:drawing>
          <wp:inline distT="0" distB="0" distL="0" distR="0">
            <wp:extent cx="4800600" cy="1485900"/>
            <wp:effectExtent l="0" t="0" r="0" b="0"/>
            <wp:docPr id="88" name="Organization Chart 8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264A12" w:rsidRPr="00911D0C" w:rsidRDefault="00264A12" w:rsidP="002B0211">
      <w:pPr>
        <w:ind w:left="993"/>
      </w:pPr>
    </w:p>
    <w:p w:rsidR="00264A12" w:rsidRPr="00911D0C" w:rsidRDefault="00264A12" w:rsidP="002B0211">
      <w:pPr>
        <w:ind w:left="993"/>
      </w:pPr>
    </w:p>
    <w:p w:rsidR="00AC3868" w:rsidRPr="00911D0C" w:rsidRDefault="00AC3868" w:rsidP="00AC3868">
      <w:pPr>
        <w:pStyle w:val="Heading4"/>
        <w:tabs>
          <w:tab w:val="num" w:pos="1985"/>
        </w:tabs>
        <w:ind w:left="1985"/>
        <w:rPr>
          <w:lang w:val="en-GB"/>
        </w:rPr>
      </w:pPr>
      <w:r w:rsidRPr="00911D0C">
        <w:rPr>
          <w:lang w:val="en-GB"/>
        </w:rPr>
        <w:t>Cash Pooling</w:t>
      </w:r>
      <w:r w:rsidR="007A23CF" w:rsidRPr="00911D0C">
        <w:rPr>
          <w:lang w:val="en-GB"/>
        </w:rPr>
        <w:t xml:space="preserve"> codes</w:t>
      </w:r>
    </w:p>
    <w:p w:rsidR="00264A12" w:rsidRPr="00911D0C" w:rsidRDefault="00264A12" w:rsidP="00264A12"/>
    <w:tbl>
      <w:tblPr>
        <w:tblW w:w="1318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1"/>
      </w:tblGrid>
      <w:tr w:rsidR="00AC3868" w:rsidRPr="0076624A" w:rsidTr="0076624A">
        <w:trPr>
          <w:cantSplit/>
        </w:trPr>
        <w:tc>
          <w:tcPr>
            <w:tcW w:w="13183" w:type="dxa"/>
            <w:gridSpan w:val="3"/>
            <w:shd w:val="clear" w:color="auto" w:fill="CCFFFF"/>
          </w:tcPr>
          <w:p w:rsidR="00AC3868" w:rsidRPr="0076624A" w:rsidRDefault="00AC3868" w:rsidP="0076624A">
            <w:pPr>
              <w:jc w:val="center"/>
              <w:rPr>
                <w:b/>
                <w:bCs/>
              </w:rPr>
            </w:pPr>
            <w:bookmarkStart w:id="25" w:name="_Hlk119145985"/>
            <w:r w:rsidRPr="0076624A">
              <w:rPr>
                <w:b/>
                <w:bCs/>
              </w:rPr>
              <w:t>Sub</w:t>
            </w:r>
            <w:r w:rsidR="007973CE" w:rsidRPr="0076624A">
              <w:rPr>
                <w:b/>
                <w:bCs/>
              </w:rPr>
              <w:t xml:space="preserve"> </w:t>
            </w:r>
            <w:r w:rsidR="00A01947">
              <w:rPr>
                <w:b/>
                <w:bCs/>
              </w:rPr>
              <w:t>–</w:t>
            </w:r>
            <w:r w:rsidRPr="0076624A">
              <w:rPr>
                <w:b/>
                <w:bCs/>
              </w:rPr>
              <w:t>Families for</w:t>
            </w:r>
          </w:p>
          <w:p w:rsidR="00AC3868" w:rsidRPr="0076624A" w:rsidRDefault="00AC3868" w:rsidP="0076624A">
            <w:pPr>
              <w:jc w:val="center"/>
              <w:rPr>
                <w:b/>
                <w:bCs/>
              </w:rPr>
            </w:pPr>
            <w:r w:rsidRPr="0076624A">
              <w:rPr>
                <w:b/>
                <w:bCs/>
              </w:rPr>
              <w:t>Cash Pooling</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1" w:type="dxa"/>
            <w:shd w:val="clear" w:color="auto" w:fill="CCFFFF"/>
          </w:tcPr>
          <w:p w:rsidR="00AC3868" w:rsidRPr="0076624A" w:rsidRDefault="00AC3868" w:rsidP="000752B0">
            <w:pPr>
              <w:rPr>
                <w:b/>
                <w:bCs/>
              </w:rPr>
            </w:pPr>
            <w:r w:rsidRPr="0076624A">
              <w:rPr>
                <w:b/>
                <w:bCs/>
              </w:rPr>
              <w:t>Definition</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F345E8">
            <w:pPr>
              <w:rPr>
                <w:b/>
                <w:bCs/>
              </w:rPr>
            </w:pPr>
            <w:r w:rsidRPr="0076624A">
              <w:rPr>
                <w:b/>
                <w:bCs/>
              </w:rPr>
              <w:t>Cross-Border</w:t>
            </w:r>
          </w:p>
        </w:tc>
        <w:tc>
          <w:tcPr>
            <w:tcW w:w="9781" w:type="dxa"/>
          </w:tcPr>
          <w:p w:rsidR="00440E1D" w:rsidRPr="00911D0C" w:rsidRDefault="00440E1D" w:rsidP="00F345E8">
            <w:r w:rsidRPr="00911D0C">
              <w:t>Transaction is related to cash a management activity that is cross-border cash pooling operation.</w:t>
            </w:r>
          </w:p>
        </w:tc>
      </w:tr>
      <w:bookmarkEnd w:id="25"/>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1"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240BBE" w:rsidRPr="0076624A">
              <w:rPr>
                <w:i/>
                <w:iCs/>
              </w:rPr>
              <w:t xml:space="preserve">etc </w:t>
            </w:r>
            <w:r w:rsidRPr="0076624A">
              <w:rPr>
                <w:i/>
                <w:iCs/>
              </w:rPr>
              <w:t xml:space="preserve">(see section </w:t>
            </w:r>
            <w:smartTag w:uri="urn:schemas-microsoft-com:office:smarttags" w:element="chsdate">
              <w:smartTagPr>
                <w:attr w:name="IsROCDate" w:val="False"/>
                <w:attr w:name="IsLunarDate" w:val="False"/>
                <w:attr w:name="Day" w:val="30"/>
                <w:attr w:name="Month" w:val="12"/>
                <w:attr w:name="Year" w:val="1899"/>
              </w:smartTagPr>
              <w:r w:rsidRPr="0076624A">
                <w:rPr>
                  <w:i/>
                  <w:iCs/>
                </w:rPr>
                <w:t>3.4.1</w:t>
              </w:r>
            </w:smartTag>
            <w:r w:rsidRPr="0076624A">
              <w:rPr>
                <w:i/>
                <w:iCs/>
              </w:rPr>
              <w:t xml:space="preserve"> </w:t>
            </w:r>
            <w:r w:rsidRPr="0076624A">
              <w:rPr>
                <w:b/>
                <w:bCs/>
              </w:rPr>
              <w:t xml:space="preserve"> </w:t>
            </w:r>
            <w:r w:rsidRPr="0076624A">
              <w:rPr>
                <w:i/>
                <w:iCs/>
              </w:rPr>
              <w:t>for more details)</w:t>
            </w:r>
          </w:p>
        </w:tc>
      </w:tr>
    </w:tbl>
    <w:p w:rsidR="00264A12" w:rsidRPr="00911D0C" w:rsidRDefault="00264A12" w:rsidP="00264A12"/>
    <w:p w:rsidR="00264CD1" w:rsidRPr="00911D0C" w:rsidRDefault="003412F7" w:rsidP="00367D22">
      <w:pPr>
        <w:pStyle w:val="Heading4"/>
        <w:numPr>
          <w:ilvl w:val="0"/>
          <w:numId w:val="0"/>
        </w:numPr>
        <w:ind w:left="1857" w:hanging="864"/>
      </w:pPr>
      <w:r>
        <w:rPr>
          <w:lang w:val="en-GB"/>
        </w:rPr>
        <w:br w:type="page"/>
      </w:r>
    </w:p>
    <w:p w:rsidR="00264CD1" w:rsidRPr="00911D0C" w:rsidRDefault="00F02C97" w:rsidP="007A23CF">
      <w:pPr>
        <w:pStyle w:val="Heading3"/>
        <w:rPr>
          <w:lang w:val="en-GB"/>
        </w:rPr>
      </w:pPr>
      <w:bookmarkStart w:id="26" w:name="_Toc170725831"/>
      <w:bookmarkStart w:id="27" w:name="_Toc300575085"/>
      <w:r w:rsidRPr="00911D0C">
        <w:rPr>
          <w:lang w:val="en-GB"/>
        </w:rPr>
        <w:lastRenderedPageBreak/>
        <w:t>Derivatives</w:t>
      </w:r>
      <w:r w:rsidR="00264CD1" w:rsidRPr="00911D0C">
        <w:rPr>
          <w:lang w:val="en-GB"/>
        </w:rPr>
        <w:t xml:space="preserve"> </w:t>
      </w:r>
      <w:r w:rsidR="002B12C8" w:rsidRPr="00911D0C">
        <w:rPr>
          <w:lang w:val="en-GB"/>
        </w:rPr>
        <w:t>Sub-Families</w:t>
      </w:r>
      <w:r w:rsidR="007A23CF" w:rsidRPr="00911D0C">
        <w:rPr>
          <w:lang w:val="en-GB"/>
        </w:rPr>
        <w:t xml:space="preserve"> definition</w:t>
      </w:r>
      <w:bookmarkEnd w:id="26"/>
      <w:bookmarkEnd w:id="27"/>
    </w:p>
    <w:p w:rsidR="00264CD1" w:rsidRPr="00911D0C" w:rsidRDefault="00264CD1" w:rsidP="002B0211">
      <w:pPr>
        <w:ind w:left="993"/>
      </w:pPr>
    </w:p>
    <w:p w:rsidR="00E2398B" w:rsidRPr="00911D0C" w:rsidRDefault="00E2398B" w:rsidP="002B0211">
      <w:pPr>
        <w:ind w:left="993"/>
      </w:pPr>
      <w:r w:rsidRPr="00911D0C">
        <w:t xml:space="preserve">This Derivatives </w:t>
      </w:r>
      <w:r w:rsidR="0098010E">
        <w:t>D</w:t>
      </w:r>
      <w:r w:rsidRPr="00911D0C">
        <w:t>omain contains the following</w:t>
      </w:r>
      <w:r w:rsidR="00C55B21" w:rsidRPr="00911D0C">
        <w:t xml:space="preserve"> </w:t>
      </w:r>
      <w:r w:rsidR="0024592F">
        <w:t>S</w:t>
      </w:r>
      <w:r w:rsidR="00C55B21" w:rsidRPr="00911D0C">
        <w:t>ub-</w:t>
      </w:r>
      <w:r w:rsidR="0024592F">
        <w:t>F</w:t>
      </w:r>
      <w:r w:rsidR="00C55B21" w:rsidRPr="00911D0C">
        <w:t>amilies</w:t>
      </w:r>
      <w:r w:rsidR="00264A12" w:rsidRPr="00911D0C">
        <w:t xml:space="preserve"> within the below </w:t>
      </w:r>
      <w:r w:rsidR="0024592F">
        <w:t>F</w:t>
      </w:r>
      <w:r w:rsidR="00264A12" w:rsidRPr="00911D0C">
        <w:t>amilies</w:t>
      </w:r>
      <w:r w:rsidRPr="00911D0C">
        <w:t xml:space="preserve">: </w:t>
      </w:r>
    </w:p>
    <w:p w:rsidR="00AB4DE3" w:rsidRPr="00911D0C" w:rsidRDefault="00AB4DE3" w:rsidP="002B0211">
      <w:pPr>
        <w:ind w:left="993"/>
      </w:pPr>
    </w:p>
    <w:p w:rsidR="00264A12" w:rsidRPr="00911D0C" w:rsidRDefault="00234C1A" w:rsidP="002B0211">
      <w:pPr>
        <w:ind w:left="993"/>
      </w:pPr>
      <w:r>
        <w:rPr>
          <w:noProof/>
          <w:lang w:val="en-US" w:eastAsia="zh-CN"/>
        </w:rPr>
        <w:drawing>
          <wp:inline distT="0" distB="0" distL="0" distR="0">
            <wp:extent cx="7279640" cy="2857500"/>
            <wp:effectExtent l="0" t="0" r="0" b="0"/>
            <wp:docPr id="272" name="Organization Chart 2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64A12" w:rsidRPr="00911D0C" w:rsidRDefault="00264A12" w:rsidP="00264A12"/>
    <w:p w:rsidR="00C55B21" w:rsidRPr="007973CE" w:rsidRDefault="00C55B21" w:rsidP="00C55B21">
      <w:pPr>
        <w:pStyle w:val="Heading3"/>
        <w:rPr>
          <w:lang w:val="fr-FR"/>
        </w:rPr>
      </w:pPr>
      <w:bookmarkStart w:id="28" w:name="_Toc170725832"/>
      <w:bookmarkStart w:id="29" w:name="_Toc300575086"/>
      <w:r w:rsidRPr="007973CE">
        <w:rPr>
          <w:lang w:val="fr-FR"/>
        </w:rPr>
        <w:t>Loans, Deposits &amp; Syndications Sub-Families</w:t>
      </w:r>
      <w:r w:rsidR="007A23CF" w:rsidRPr="007973CE">
        <w:rPr>
          <w:lang w:val="fr-FR"/>
        </w:rPr>
        <w:t xml:space="preserve"> definition</w:t>
      </w:r>
      <w:bookmarkEnd w:id="28"/>
      <w:bookmarkEnd w:id="29"/>
    </w:p>
    <w:p w:rsidR="00AC3868" w:rsidRPr="00911D0C" w:rsidRDefault="00AC3868" w:rsidP="007A23CF">
      <w:pPr>
        <w:pStyle w:val="Heading4"/>
        <w:tabs>
          <w:tab w:val="num" w:pos="1985"/>
        </w:tabs>
        <w:ind w:left="1985"/>
        <w:rPr>
          <w:lang w:val="en-GB"/>
        </w:rPr>
      </w:pPr>
      <w:r w:rsidRPr="00911D0C">
        <w:rPr>
          <w:lang w:val="en-GB"/>
        </w:rPr>
        <w:t xml:space="preserve">Fixed Term / Notice / Mortgage / Consumer or Syndications Loans </w:t>
      </w:r>
      <w:r w:rsidR="007A23CF" w:rsidRPr="00911D0C">
        <w:rPr>
          <w:lang w:val="en-GB"/>
        </w:rPr>
        <w:t>codes</w:t>
      </w:r>
    </w:p>
    <w:p w:rsidR="00AC3868" w:rsidRPr="00911D0C" w:rsidRDefault="00AC3868" w:rsidP="00AC3868"/>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AC3868" w:rsidRPr="0076624A" w:rsidTr="0076624A">
        <w:trPr>
          <w:cantSplit/>
          <w:tblHeader/>
        </w:trPr>
        <w:tc>
          <w:tcPr>
            <w:tcW w:w="13182" w:type="dxa"/>
            <w:gridSpan w:val="3"/>
            <w:shd w:val="clear" w:color="auto" w:fill="CCFFFF"/>
          </w:tcPr>
          <w:p w:rsidR="00AC3868" w:rsidRPr="0076624A" w:rsidRDefault="00AC3868" w:rsidP="0076624A">
            <w:pPr>
              <w:jc w:val="center"/>
              <w:rPr>
                <w:b/>
                <w:bCs/>
              </w:rPr>
            </w:pPr>
            <w:r w:rsidRPr="0076624A">
              <w:rPr>
                <w:b/>
                <w:bCs/>
              </w:rPr>
              <w:t>Sub</w:t>
            </w:r>
            <w:r w:rsidR="007973CE" w:rsidRPr="0076624A">
              <w:rPr>
                <w:b/>
                <w:bCs/>
              </w:rPr>
              <w:t>-</w:t>
            </w:r>
            <w:r w:rsidRPr="0076624A">
              <w:rPr>
                <w:b/>
                <w:bCs/>
              </w:rPr>
              <w:t>Families for all of the</w:t>
            </w:r>
          </w:p>
          <w:p w:rsidR="00AC3868" w:rsidRPr="0076624A" w:rsidRDefault="00AC3868" w:rsidP="0076624A">
            <w:pPr>
              <w:jc w:val="center"/>
              <w:rPr>
                <w:b/>
                <w:bCs/>
              </w:rPr>
            </w:pPr>
            <w:r w:rsidRPr="0076624A">
              <w:rPr>
                <w:b/>
                <w:bCs/>
                <w:color w:val="FF0000"/>
              </w:rPr>
              <w:t xml:space="preserve">Fixed Term Loans </w:t>
            </w:r>
            <w:r w:rsidRPr="0076624A">
              <w:rPr>
                <w:b/>
                <w:bCs/>
              </w:rPr>
              <w:t>/</w:t>
            </w:r>
            <w:r w:rsidRPr="0076624A">
              <w:rPr>
                <w:b/>
                <w:bCs/>
                <w:color w:val="FF0000"/>
              </w:rPr>
              <w:t xml:space="preserve"> Notice Loans </w:t>
            </w:r>
            <w:r w:rsidRPr="0076624A">
              <w:rPr>
                <w:b/>
                <w:bCs/>
              </w:rPr>
              <w:t xml:space="preserve">/ </w:t>
            </w:r>
            <w:r w:rsidRPr="0076624A">
              <w:rPr>
                <w:b/>
                <w:bCs/>
                <w:color w:val="FF0000"/>
              </w:rPr>
              <w:t xml:space="preserve">Mortgage Loans </w:t>
            </w:r>
            <w:r w:rsidRPr="0076624A">
              <w:rPr>
                <w:b/>
                <w:bCs/>
              </w:rPr>
              <w:t>/</w:t>
            </w:r>
            <w:r w:rsidRPr="0076624A">
              <w:rPr>
                <w:b/>
                <w:bCs/>
                <w:color w:val="FF0000"/>
              </w:rPr>
              <w:t xml:space="preserve"> Consumer Loans </w:t>
            </w:r>
            <w:r w:rsidRPr="0076624A">
              <w:rPr>
                <w:b/>
                <w:bCs/>
              </w:rPr>
              <w:t>or</w:t>
            </w:r>
            <w:r w:rsidRPr="0076624A">
              <w:rPr>
                <w:b/>
                <w:bCs/>
                <w:color w:val="FF0000"/>
              </w:rPr>
              <w:t xml:space="preserve"> Syndications </w:t>
            </w:r>
          </w:p>
        </w:tc>
      </w:tr>
      <w:tr w:rsidR="00AC3868" w:rsidRPr="0076624A" w:rsidTr="0076624A">
        <w:trPr>
          <w:cantSplit/>
          <w:tblHeader/>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Drawdown</w:t>
            </w:r>
          </w:p>
        </w:tc>
        <w:tc>
          <w:tcPr>
            <w:tcW w:w="9780" w:type="dxa"/>
          </w:tcPr>
          <w:p w:rsidR="00AC3868" w:rsidRPr="00911D0C" w:rsidRDefault="00AC3868" w:rsidP="00C55B21">
            <w:r w:rsidRPr="00911D0C">
              <w:t>Transaction is related to drawdown of fixed term / notice / mortgage / consumer loans or syndications contracts.</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Renewal</w:t>
            </w:r>
          </w:p>
        </w:tc>
        <w:tc>
          <w:tcPr>
            <w:tcW w:w="9780" w:type="dxa"/>
          </w:tcPr>
          <w:p w:rsidR="00AC3868" w:rsidRPr="00911D0C" w:rsidRDefault="00AC3868" w:rsidP="00C55B21">
            <w:r w:rsidRPr="00911D0C">
              <w:t>Transaction is related to renewal of fixed term / notice / mortgage / consumer loans or syndications contracts.</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Principal Payment</w:t>
            </w:r>
          </w:p>
        </w:tc>
        <w:tc>
          <w:tcPr>
            <w:tcW w:w="9780" w:type="dxa"/>
          </w:tcPr>
          <w:p w:rsidR="00AC3868" w:rsidRPr="00911D0C" w:rsidRDefault="00AC3868" w:rsidP="00C55B21">
            <w:r w:rsidRPr="00911D0C">
              <w:t>Transaction is related to the payment of the principal of fixed term / notice / mortgage / consumer loans or syndications contracts.</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47452B" w:rsidRPr="0076624A">
              <w:rPr>
                <w:i/>
                <w:iCs/>
              </w:rPr>
              <w:t xml:space="preserve">etc </w:t>
            </w:r>
            <w:r w:rsidRPr="0076624A">
              <w:rPr>
                <w:i/>
                <w:iCs/>
              </w:rPr>
              <w:t xml:space="preserve">(see section </w:t>
            </w:r>
            <w:smartTag w:uri="urn:schemas-microsoft-com:office:smarttags" w:element="chsdate">
              <w:smartTagPr>
                <w:attr w:name="IsROCDate" w:val="False"/>
                <w:attr w:name="IsLunarDate" w:val="False"/>
                <w:attr w:name="Day" w:val="30"/>
                <w:attr w:name="Month" w:val="12"/>
                <w:attr w:name="Year" w:val="1899"/>
              </w:smartTagPr>
              <w:r w:rsidRPr="0076624A">
                <w:rPr>
                  <w:i/>
                  <w:iCs/>
                </w:rPr>
                <w:t>3.4.1</w:t>
              </w:r>
            </w:smartTag>
            <w:r w:rsidRPr="0076624A">
              <w:rPr>
                <w:i/>
                <w:iCs/>
              </w:rPr>
              <w:t xml:space="preserve"> </w:t>
            </w:r>
            <w:r w:rsidRPr="0076624A">
              <w:rPr>
                <w:b/>
                <w:bCs/>
              </w:rPr>
              <w:t xml:space="preserve"> </w:t>
            </w:r>
            <w:r w:rsidRPr="0076624A">
              <w:rPr>
                <w:i/>
                <w:iCs/>
              </w:rPr>
              <w:t>for more details)</w:t>
            </w:r>
          </w:p>
        </w:tc>
      </w:tr>
    </w:tbl>
    <w:p w:rsidR="00AC3868" w:rsidRPr="00911D0C" w:rsidRDefault="00AC3868" w:rsidP="00C55B21">
      <w:pPr>
        <w:rPr>
          <w:b/>
          <w:bCs/>
          <w:lang w:eastAsia="zh-CN"/>
        </w:rPr>
      </w:pPr>
    </w:p>
    <w:p w:rsidR="00C55B21" w:rsidRPr="00911D0C" w:rsidRDefault="00C55B21" w:rsidP="00C55B21">
      <w:pPr>
        <w:pStyle w:val="Heading3"/>
        <w:rPr>
          <w:lang w:val="en-GB"/>
        </w:rPr>
      </w:pPr>
      <w:bookmarkStart w:id="30" w:name="_Toc170725833"/>
      <w:bookmarkStart w:id="31" w:name="_Toc300575087"/>
      <w:r w:rsidRPr="00911D0C">
        <w:rPr>
          <w:lang w:val="en-GB"/>
        </w:rPr>
        <w:t>Trade Services Sub-Families definition</w:t>
      </w:r>
      <w:bookmarkEnd w:id="30"/>
      <w:bookmarkEnd w:id="31"/>
    </w:p>
    <w:p w:rsidR="00C55B21" w:rsidRPr="00911D0C" w:rsidRDefault="00C55B21" w:rsidP="002B0211">
      <w:pPr>
        <w:ind w:left="993"/>
      </w:pPr>
    </w:p>
    <w:p w:rsidR="00C55B21" w:rsidRPr="00911D0C" w:rsidRDefault="00C55B21" w:rsidP="002B0211">
      <w:pPr>
        <w:ind w:left="993"/>
      </w:pPr>
      <w:r w:rsidRPr="00911D0C">
        <w:t xml:space="preserve">This Trade Services </w:t>
      </w:r>
      <w:r w:rsidR="00432373">
        <w:t>D</w:t>
      </w:r>
      <w:r w:rsidRPr="00911D0C">
        <w:t xml:space="preserve">omain </w:t>
      </w:r>
      <w:r w:rsidR="00264A12" w:rsidRPr="00911D0C">
        <w:t xml:space="preserve">contains the following </w:t>
      </w:r>
      <w:r w:rsidR="0024592F">
        <w:t>S</w:t>
      </w:r>
      <w:r w:rsidR="00CD08C1" w:rsidRPr="00911D0C">
        <w:t>ub-</w:t>
      </w:r>
      <w:r w:rsidR="0024592F">
        <w:t>F</w:t>
      </w:r>
      <w:r w:rsidR="00CD08C1" w:rsidRPr="00911D0C">
        <w:t xml:space="preserve">amilies within the below </w:t>
      </w:r>
      <w:r w:rsidR="0024592F">
        <w:t>F</w:t>
      </w:r>
      <w:r w:rsidR="00CD08C1" w:rsidRPr="00911D0C">
        <w:t>amilies</w:t>
      </w:r>
      <w:r w:rsidR="00264A12" w:rsidRPr="00911D0C">
        <w:t>:</w:t>
      </w:r>
    </w:p>
    <w:p w:rsidR="00264A12" w:rsidRPr="00911D0C" w:rsidRDefault="00264A12" w:rsidP="002B0211">
      <w:pPr>
        <w:ind w:left="993"/>
      </w:pPr>
    </w:p>
    <w:p w:rsidR="00C55B21" w:rsidRPr="00911D0C" w:rsidRDefault="00234C1A" w:rsidP="00264A12">
      <w:pPr>
        <w:ind w:left="993"/>
      </w:pPr>
      <w:r>
        <w:rPr>
          <w:noProof/>
          <w:lang w:val="en-US" w:eastAsia="zh-CN"/>
        </w:rPr>
        <w:drawing>
          <wp:inline distT="0" distB="0" distL="0" distR="0">
            <wp:extent cx="6057900" cy="2286000"/>
            <wp:effectExtent l="0" t="0" r="0" b="0"/>
            <wp:docPr id="110" name="Organization Chart 1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7A23CF" w:rsidRPr="00911D0C" w:rsidRDefault="007A23CF" w:rsidP="002B0211">
      <w:pPr>
        <w:ind w:left="993"/>
      </w:pPr>
    </w:p>
    <w:p w:rsidR="007A23CF" w:rsidRPr="00911D0C" w:rsidRDefault="00E3687C" w:rsidP="007A23CF">
      <w:pPr>
        <w:pStyle w:val="Heading4"/>
        <w:tabs>
          <w:tab w:val="num" w:pos="1985"/>
        </w:tabs>
        <w:ind w:left="1985"/>
        <w:rPr>
          <w:lang w:val="en-GB"/>
        </w:rPr>
      </w:pPr>
      <w:r w:rsidRPr="00911D0C">
        <w:rPr>
          <w:lang w:val="en-GB"/>
        </w:rPr>
        <w:t xml:space="preserve">Stand-By </w:t>
      </w:r>
      <w:r w:rsidR="007A23CF" w:rsidRPr="00911D0C">
        <w:rPr>
          <w:lang w:val="en-GB"/>
        </w:rPr>
        <w:t>L</w:t>
      </w:r>
      <w:r w:rsidR="00981122" w:rsidRPr="00911D0C">
        <w:rPr>
          <w:lang w:val="en-GB"/>
        </w:rPr>
        <w:t xml:space="preserve">etter of Credit and Documentary Credit </w:t>
      </w:r>
      <w:r w:rsidR="007A23CF" w:rsidRPr="00911D0C">
        <w:rPr>
          <w:lang w:val="en-GB"/>
        </w:rPr>
        <w:t>codes</w:t>
      </w:r>
    </w:p>
    <w:p w:rsidR="007A23CF" w:rsidRPr="00911D0C" w:rsidRDefault="007A23CF"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2552"/>
        <w:gridCol w:w="9780"/>
      </w:tblGrid>
      <w:tr w:rsidR="007A23CF" w:rsidRPr="0076624A" w:rsidTr="0076624A">
        <w:trPr>
          <w:cantSplit/>
          <w:tblHeader/>
        </w:trPr>
        <w:tc>
          <w:tcPr>
            <w:tcW w:w="13182" w:type="dxa"/>
            <w:gridSpan w:val="3"/>
            <w:shd w:val="clear" w:color="auto" w:fill="CCFFFF"/>
          </w:tcPr>
          <w:p w:rsidR="007A23CF" w:rsidRPr="0076624A" w:rsidRDefault="007A23CF" w:rsidP="0076624A">
            <w:pPr>
              <w:jc w:val="center"/>
              <w:rPr>
                <w:b/>
                <w:bCs/>
              </w:rPr>
            </w:pPr>
            <w:r w:rsidRPr="0076624A">
              <w:rPr>
                <w:b/>
                <w:bCs/>
              </w:rPr>
              <w:t>Sub</w:t>
            </w:r>
            <w:r w:rsidR="007973CE" w:rsidRPr="0076624A">
              <w:rPr>
                <w:b/>
                <w:bCs/>
              </w:rPr>
              <w:t>-</w:t>
            </w:r>
            <w:r w:rsidRPr="0076624A">
              <w:rPr>
                <w:b/>
                <w:bCs/>
              </w:rPr>
              <w:t>Families for</w:t>
            </w:r>
            <w:r w:rsidR="00981122" w:rsidRPr="0076624A">
              <w:rPr>
                <w:b/>
                <w:bCs/>
              </w:rPr>
              <w:t xml:space="preserve"> both</w:t>
            </w:r>
          </w:p>
          <w:p w:rsidR="007A23CF" w:rsidRPr="0076624A" w:rsidRDefault="00E3687C" w:rsidP="0076624A">
            <w:pPr>
              <w:jc w:val="center"/>
              <w:rPr>
                <w:b/>
                <w:bCs/>
                <w:color w:val="FF0000"/>
              </w:rPr>
            </w:pPr>
            <w:r w:rsidRPr="0076624A">
              <w:rPr>
                <w:b/>
                <w:bCs/>
                <w:color w:val="FF0000"/>
                <w:szCs w:val="24"/>
              </w:rPr>
              <w:t xml:space="preserve">Stand-By </w:t>
            </w:r>
            <w:r w:rsidR="007A23CF" w:rsidRPr="0076624A">
              <w:rPr>
                <w:b/>
                <w:bCs/>
                <w:color w:val="FF0000"/>
                <w:szCs w:val="24"/>
              </w:rPr>
              <w:t>Letters</w:t>
            </w:r>
            <w:r w:rsidR="007A23CF" w:rsidRPr="0076624A">
              <w:rPr>
                <w:rFonts w:eastAsia="Times New Roman"/>
                <w:b/>
                <w:bCs/>
                <w:color w:val="FF0000"/>
                <w:szCs w:val="24"/>
              </w:rPr>
              <w:t xml:space="preserve"> Of Credit</w:t>
            </w:r>
            <w:r w:rsidR="00981122" w:rsidRPr="0076624A">
              <w:rPr>
                <w:rFonts w:eastAsia="Times New Roman"/>
                <w:b/>
                <w:bCs/>
                <w:color w:val="FF0000"/>
                <w:szCs w:val="24"/>
              </w:rPr>
              <w:t xml:space="preserve"> </w:t>
            </w:r>
            <w:r w:rsidR="00981122" w:rsidRPr="0076624A">
              <w:rPr>
                <w:rFonts w:eastAsia="Times New Roman"/>
                <w:b/>
                <w:bCs/>
                <w:szCs w:val="24"/>
              </w:rPr>
              <w:t>and</w:t>
            </w:r>
            <w:r w:rsidR="00981122" w:rsidRPr="0076624A">
              <w:rPr>
                <w:rFonts w:eastAsia="Times New Roman"/>
                <w:b/>
                <w:bCs/>
                <w:color w:val="FF0000"/>
                <w:szCs w:val="24"/>
              </w:rPr>
              <w:t xml:space="preserve"> </w:t>
            </w:r>
            <w:r w:rsidR="00981122" w:rsidRPr="0076624A">
              <w:rPr>
                <w:b/>
                <w:bCs/>
                <w:color w:val="FF0000"/>
                <w:szCs w:val="24"/>
              </w:rPr>
              <w:t>Documentary</w:t>
            </w:r>
            <w:r w:rsidR="00981122" w:rsidRPr="0076624A">
              <w:rPr>
                <w:rFonts w:eastAsia="Times New Roman"/>
                <w:b/>
                <w:bCs/>
                <w:color w:val="FF0000"/>
                <w:szCs w:val="24"/>
              </w:rPr>
              <w:t xml:space="preserve">  Credit</w:t>
            </w:r>
          </w:p>
        </w:tc>
      </w:tr>
      <w:tr w:rsidR="007A23CF" w:rsidRPr="0076624A" w:rsidTr="0076624A">
        <w:trPr>
          <w:cantSplit/>
          <w:tblHeader/>
        </w:trPr>
        <w:tc>
          <w:tcPr>
            <w:tcW w:w="850" w:type="dxa"/>
            <w:shd w:val="clear" w:color="auto" w:fill="CCFFFF"/>
          </w:tcPr>
          <w:p w:rsidR="007A23CF" w:rsidRPr="0076624A" w:rsidRDefault="007A23CF" w:rsidP="0076624A">
            <w:pPr>
              <w:jc w:val="center"/>
              <w:rPr>
                <w:b/>
                <w:bCs/>
              </w:rPr>
            </w:pPr>
          </w:p>
        </w:tc>
        <w:tc>
          <w:tcPr>
            <w:tcW w:w="2552" w:type="dxa"/>
            <w:shd w:val="clear" w:color="auto" w:fill="CCFFFF"/>
          </w:tcPr>
          <w:p w:rsidR="007A23CF" w:rsidRPr="0076624A" w:rsidRDefault="007A23CF" w:rsidP="009F7C91">
            <w:pPr>
              <w:rPr>
                <w:b/>
                <w:bCs/>
              </w:rPr>
            </w:pPr>
            <w:r w:rsidRPr="0076624A">
              <w:rPr>
                <w:b/>
                <w:bCs/>
              </w:rPr>
              <w:t>Sub-Family</w:t>
            </w:r>
          </w:p>
        </w:tc>
        <w:tc>
          <w:tcPr>
            <w:tcW w:w="9780" w:type="dxa"/>
            <w:shd w:val="clear" w:color="auto" w:fill="CCFFFF"/>
          </w:tcPr>
          <w:p w:rsidR="007A23CF" w:rsidRPr="0076624A" w:rsidRDefault="007A23CF" w:rsidP="009F7C91">
            <w:pPr>
              <w:rPr>
                <w:b/>
                <w:bCs/>
              </w:rPr>
            </w:pPr>
            <w:r w:rsidRPr="0076624A">
              <w:rPr>
                <w:b/>
                <w:bCs/>
              </w:rPr>
              <w:t>Definition</w:t>
            </w:r>
          </w:p>
        </w:tc>
      </w:tr>
      <w:tr w:rsidR="007A23CF" w:rsidRPr="00911D0C" w:rsidTr="0076624A">
        <w:trPr>
          <w:cantSplit/>
        </w:trPr>
        <w:tc>
          <w:tcPr>
            <w:tcW w:w="850" w:type="dxa"/>
            <w:shd w:val="clear" w:color="auto" w:fill="auto"/>
          </w:tcPr>
          <w:p w:rsidR="007A23CF" w:rsidRPr="0076624A" w:rsidRDefault="007A23CF" w:rsidP="00C55B21">
            <w:pPr>
              <w:rPr>
                <w:b/>
                <w:bCs/>
              </w:rPr>
            </w:pPr>
          </w:p>
        </w:tc>
        <w:tc>
          <w:tcPr>
            <w:tcW w:w="2552" w:type="dxa"/>
            <w:shd w:val="clear" w:color="auto" w:fill="FFFF99"/>
          </w:tcPr>
          <w:p w:rsidR="007A23CF" w:rsidRPr="0076624A" w:rsidRDefault="00981122" w:rsidP="00C55B21">
            <w:pPr>
              <w:rPr>
                <w:b/>
                <w:bCs/>
                <w:szCs w:val="24"/>
              </w:rPr>
            </w:pPr>
            <w:r w:rsidRPr="0076624A">
              <w:rPr>
                <w:b/>
                <w:bCs/>
                <w:szCs w:val="24"/>
              </w:rPr>
              <w:t>Freeze of funds</w:t>
            </w:r>
          </w:p>
        </w:tc>
        <w:tc>
          <w:tcPr>
            <w:tcW w:w="9780" w:type="dxa"/>
          </w:tcPr>
          <w:p w:rsidR="007A23CF" w:rsidRPr="00911D0C" w:rsidRDefault="00981122" w:rsidP="00C55B21">
            <w:r w:rsidRPr="00911D0C">
              <w:t>Transaction is related to the</w:t>
            </w:r>
            <w:r w:rsidR="000F2A0A" w:rsidRPr="00911D0C">
              <w:t xml:space="preserve"> freeze of </w:t>
            </w:r>
            <w:r w:rsidRPr="00911D0C">
              <w:t>funds under</w:t>
            </w:r>
            <w:r w:rsidR="000F2A0A" w:rsidRPr="00911D0C">
              <w:t xml:space="preserve"> </w:t>
            </w:r>
            <w:r w:rsidRPr="00911D0C">
              <w:t>Import Stand-by letter of credit or documentary credit.</w:t>
            </w:r>
          </w:p>
        </w:tc>
      </w:tr>
      <w:tr w:rsidR="007A23CF" w:rsidRPr="00911D0C" w:rsidTr="0076624A">
        <w:trPr>
          <w:cantSplit/>
        </w:trPr>
        <w:tc>
          <w:tcPr>
            <w:tcW w:w="850" w:type="dxa"/>
            <w:shd w:val="clear" w:color="auto" w:fill="auto"/>
          </w:tcPr>
          <w:p w:rsidR="007A23CF" w:rsidRPr="0076624A" w:rsidRDefault="007A23CF" w:rsidP="00C55B21">
            <w:pPr>
              <w:rPr>
                <w:b/>
                <w:bCs/>
              </w:rPr>
            </w:pPr>
          </w:p>
        </w:tc>
        <w:tc>
          <w:tcPr>
            <w:tcW w:w="2552" w:type="dxa"/>
            <w:shd w:val="clear" w:color="auto" w:fill="FFFF99"/>
          </w:tcPr>
          <w:p w:rsidR="007A23CF" w:rsidRPr="0076624A" w:rsidRDefault="00981122" w:rsidP="00C55B21">
            <w:pPr>
              <w:rPr>
                <w:b/>
                <w:bCs/>
                <w:szCs w:val="24"/>
              </w:rPr>
            </w:pPr>
            <w:r w:rsidRPr="0076624A">
              <w:rPr>
                <w:b/>
                <w:bCs/>
                <w:szCs w:val="24"/>
              </w:rPr>
              <w:t>Settlement</w:t>
            </w:r>
            <w:r w:rsidR="000F2A0A" w:rsidRPr="0076624A">
              <w:rPr>
                <w:b/>
                <w:bCs/>
                <w:szCs w:val="24"/>
              </w:rPr>
              <w:t xml:space="preserve"> </w:t>
            </w:r>
            <w:r w:rsidRPr="0076624A">
              <w:rPr>
                <w:b/>
                <w:bCs/>
                <w:szCs w:val="24"/>
              </w:rPr>
              <w:t>of Sight Import document</w:t>
            </w:r>
          </w:p>
        </w:tc>
        <w:tc>
          <w:tcPr>
            <w:tcW w:w="9780" w:type="dxa"/>
          </w:tcPr>
          <w:p w:rsidR="007A23CF" w:rsidRPr="00911D0C" w:rsidRDefault="00981122" w:rsidP="00C55B21">
            <w:r w:rsidRPr="00911D0C">
              <w:t>Transaction is related to the settlement upon presentation of the Import Letter of credit (Stand-By or Documentary)</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of Sight Export document</w:t>
            </w:r>
          </w:p>
        </w:tc>
        <w:tc>
          <w:tcPr>
            <w:tcW w:w="9780" w:type="dxa"/>
          </w:tcPr>
          <w:p w:rsidR="00981122" w:rsidRPr="00911D0C" w:rsidRDefault="00981122" w:rsidP="00981122">
            <w:r w:rsidRPr="00911D0C">
              <w:t>Transaction is related to the settlement upon presentation of the Export Letter of credit (Stand-By or Documentary)</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against bank guarantee</w:t>
            </w:r>
          </w:p>
        </w:tc>
        <w:tc>
          <w:tcPr>
            <w:tcW w:w="9780" w:type="dxa"/>
          </w:tcPr>
          <w:p w:rsidR="00981122" w:rsidRPr="00911D0C" w:rsidRDefault="00981122" w:rsidP="00981122">
            <w:r w:rsidRPr="00911D0C">
              <w:t xml:space="preserve">Transaction is related to the settlement of the Letter of Credit (Stand-By or Documentary) against a bank guarantee. </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under reserve</w:t>
            </w:r>
          </w:p>
        </w:tc>
        <w:tc>
          <w:tcPr>
            <w:tcW w:w="9780" w:type="dxa"/>
          </w:tcPr>
          <w:p w:rsidR="00981122" w:rsidRPr="00911D0C" w:rsidRDefault="00981122" w:rsidP="00C55B21">
            <w:r w:rsidRPr="00911D0C">
              <w:t>Transaction is related to a settlement under reserve of fulfilment of all requirements as defined in the Letter of Credit (Stand-By or Documentary).</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A30B3F" w:rsidRPr="0076624A">
              <w:rPr>
                <w:i/>
                <w:iCs/>
              </w:rPr>
              <w:t xml:space="preserve">etc </w:t>
            </w:r>
            <w:r w:rsidRPr="0076624A">
              <w:rPr>
                <w:i/>
                <w:iCs/>
              </w:rPr>
              <w:t xml:space="preserve">(see section </w:t>
            </w:r>
            <w:smartTag w:uri="urn:schemas-microsoft-com:office:smarttags" w:element="chsdate">
              <w:smartTagPr>
                <w:attr w:name="IsROCDate" w:val="False"/>
                <w:attr w:name="IsLunarDate" w:val="False"/>
                <w:attr w:name="Day" w:val="30"/>
                <w:attr w:name="Month" w:val="12"/>
                <w:attr w:name="Year" w:val="1899"/>
              </w:smartTagPr>
              <w:r w:rsidRPr="0076624A">
                <w:rPr>
                  <w:i/>
                  <w:iCs/>
                </w:rPr>
                <w:t>3.4.1</w:t>
              </w:r>
            </w:smartTag>
            <w:r w:rsidRPr="0076624A">
              <w:rPr>
                <w:i/>
                <w:iCs/>
              </w:rPr>
              <w:t xml:space="preserve"> </w:t>
            </w:r>
            <w:r w:rsidRPr="0076624A">
              <w:rPr>
                <w:b/>
                <w:bCs/>
              </w:rPr>
              <w:t xml:space="preserve"> </w:t>
            </w:r>
            <w:r w:rsidRPr="0076624A">
              <w:rPr>
                <w:i/>
                <w:iCs/>
              </w:rPr>
              <w:t>for more details)</w:t>
            </w:r>
          </w:p>
        </w:tc>
      </w:tr>
    </w:tbl>
    <w:p w:rsidR="00C55B21" w:rsidRPr="00911D0C" w:rsidRDefault="00C55B21" w:rsidP="00C55B21">
      <w:pPr>
        <w:rPr>
          <w:szCs w:val="24"/>
          <w:lang w:eastAsia="zh-CN"/>
        </w:rPr>
      </w:pPr>
    </w:p>
    <w:p w:rsidR="00C55B21" w:rsidRPr="00911D0C" w:rsidRDefault="00C55B21" w:rsidP="00C55B21">
      <w:pPr>
        <w:pStyle w:val="Heading3"/>
        <w:rPr>
          <w:lang w:val="en-GB"/>
        </w:rPr>
      </w:pPr>
      <w:bookmarkStart w:id="32" w:name="_Toc170725834"/>
      <w:bookmarkStart w:id="33" w:name="_Ref221619592"/>
      <w:bookmarkStart w:id="34" w:name="_Toc300575088"/>
      <w:r w:rsidRPr="00911D0C">
        <w:rPr>
          <w:lang w:val="en-GB"/>
        </w:rPr>
        <w:t>Securities Sub-Families definition</w:t>
      </w:r>
      <w:bookmarkEnd w:id="32"/>
      <w:bookmarkEnd w:id="33"/>
      <w:bookmarkEnd w:id="34"/>
    </w:p>
    <w:p w:rsidR="00C55B21" w:rsidRPr="00911D0C" w:rsidRDefault="00C55B21" w:rsidP="004F6679">
      <w:pPr>
        <w:ind w:left="993"/>
      </w:pPr>
    </w:p>
    <w:p w:rsidR="00AC3868" w:rsidRPr="00911D0C" w:rsidRDefault="00C55B21" w:rsidP="00DC7742">
      <w:pPr>
        <w:ind w:left="993"/>
      </w:pPr>
      <w:r w:rsidRPr="00911D0C">
        <w:t xml:space="preserve">This Securities </w:t>
      </w:r>
      <w:r w:rsidR="00432373">
        <w:t>D</w:t>
      </w:r>
      <w:r w:rsidRPr="00911D0C">
        <w:t xml:space="preserve">omain contains the following </w:t>
      </w:r>
      <w:r w:rsidR="0024592F">
        <w:t>S</w:t>
      </w:r>
      <w:r w:rsidR="0024592F" w:rsidRPr="00911D0C">
        <w:t>ub</w:t>
      </w:r>
      <w:r w:rsidR="005870C1" w:rsidRPr="00911D0C">
        <w:t>-</w:t>
      </w:r>
      <w:r w:rsidR="0024592F">
        <w:t>F</w:t>
      </w:r>
      <w:r w:rsidR="005870C1" w:rsidRPr="00911D0C">
        <w:t xml:space="preserve">amilies within the below </w:t>
      </w:r>
      <w:r w:rsidR="0024592F">
        <w:t>F</w:t>
      </w:r>
      <w:r w:rsidR="005870C1" w:rsidRPr="00911D0C">
        <w:t>amilies</w:t>
      </w:r>
      <w:r w:rsidRPr="00911D0C">
        <w:t xml:space="preserve">: </w:t>
      </w:r>
      <w:r w:rsidR="00264A12" w:rsidRPr="00911D0C">
        <w:t>Miscellaneous Securities</w:t>
      </w:r>
      <w:r w:rsidR="00AC3868" w:rsidRPr="00911D0C">
        <w:t xml:space="preserve"> Operation</w:t>
      </w:r>
      <w:r w:rsidR="000752B0" w:rsidRPr="00911D0C">
        <w:t>s</w:t>
      </w:r>
      <w:r w:rsidR="007A23CF" w:rsidRPr="00911D0C">
        <w:t xml:space="preserve"> codes</w:t>
      </w:r>
    </w:p>
    <w:p w:rsidR="000752B0" w:rsidRPr="00911D0C" w:rsidRDefault="000752B0" w:rsidP="000752B0"/>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0"/>
        <w:gridCol w:w="2552"/>
        <w:gridCol w:w="9780"/>
      </w:tblGrid>
      <w:tr w:rsidR="000752B0" w:rsidRPr="0076624A" w:rsidTr="0076624A">
        <w:trPr>
          <w:cantSplit/>
        </w:trPr>
        <w:tc>
          <w:tcPr>
            <w:tcW w:w="13182" w:type="dxa"/>
            <w:gridSpan w:val="3"/>
            <w:shd w:val="clear" w:color="auto" w:fill="CCFFFF"/>
          </w:tcPr>
          <w:p w:rsidR="000752B0" w:rsidRPr="0076624A" w:rsidRDefault="000752B0" w:rsidP="0076624A">
            <w:pPr>
              <w:jc w:val="center"/>
              <w:rPr>
                <w:b/>
                <w:bCs/>
              </w:rPr>
            </w:pPr>
            <w:r w:rsidRPr="0076624A">
              <w:rPr>
                <w:b/>
                <w:bCs/>
              </w:rPr>
              <w:t>Sub</w:t>
            </w:r>
            <w:r w:rsidR="007973CE" w:rsidRPr="0076624A">
              <w:rPr>
                <w:b/>
                <w:bCs/>
              </w:rPr>
              <w:t>-</w:t>
            </w:r>
            <w:r w:rsidRPr="0076624A">
              <w:rPr>
                <w:b/>
                <w:bCs/>
              </w:rPr>
              <w:t xml:space="preserve">Families for </w:t>
            </w:r>
            <w:r w:rsidR="00264A12" w:rsidRPr="0076624A">
              <w:rPr>
                <w:b/>
                <w:bCs/>
                <w:color w:val="FF0000"/>
              </w:rPr>
              <w:t>Miscellaneous S</w:t>
            </w:r>
            <w:r w:rsidRPr="0076624A">
              <w:rPr>
                <w:b/>
                <w:bCs/>
                <w:color w:val="FF0000"/>
              </w:rPr>
              <w:t>ecurities Operations</w:t>
            </w:r>
          </w:p>
        </w:tc>
      </w:tr>
      <w:tr w:rsidR="000752B0" w:rsidRPr="0076624A" w:rsidTr="0076624A">
        <w:trPr>
          <w:cantSplit/>
        </w:trPr>
        <w:tc>
          <w:tcPr>
            <w:tcW w:w="850" w:type="dxa"/>
            <w:shd w:val="clear" w:color="auto" w:fill="CCFFFF"/>
          </w:tcPr>
          <w:p w:rsidR="000752B0" w:rsidRPr="0076624A" w:rsidRDefault="000752B0" w:rsidP="0076624A">
            <w:pPr>
              <w:jc w:val="center"/>
              <w:rPr>
                <w:b/>
                <w:bCs/>
              </w:rPr>
            </w:pPr>
          </w:p>
        </w:tc>
        <w:tc>
          <w:tcPr>
            <w:tcW w:w="2552" w:type="dxa"/>
            <w:shd w:val="clear" w:color="auto" w:fill="CCFFFF"/>
          </w:tcPr>
          <w:p w:rsidR="000752B0" w:rsidRPr="0076624A" w:rsidRDefault="000752B0" w:rsidP="000752B0">
            <w:pPr>
              <w:rPr>
                <w:b/>
                <w:bCs/>
              </w:rPr>
            </w:pPr>
            <w:r w:rsidRPr="0076624A">
              <w:rPr>
                <w:b/>
                <w:bCs/>
              </w:rPr>
              <w:t>Sub-Family</w:t>
            </w:r>
          </w:p>
        </w:tc>
        <w:tc>
          <w:tcPr>
            <w:tcW w:w="9780" w:type="dxa"/>
            <w:shd w:val="clear" w:color="auto" w:fill="CCFFFF"/>
          </w:tcPr>
          <w:p w:rsidR="000752B0" w:rsidRPr="0076624A" w:rsidRDefault="000752B0" w:rsidP="000752B0">
            <w:pPr>
              <w:rPr>
                <w:b/>
                <w:bCs/>
              </w:rPr>
            </w:pPr>
            <w:r w:rsidRPr="0076624A">
              <w:rPr>
                <w:b/>
                <w:bCs/>
              </w:rPr>
              <w:t>Definition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Charge/fees</w:t>
            </w:r>
          </w:p>
        </w:tc>
        <w:tc>
          <w:tcPr>
            <w:tcW w:w="9780" w:type="dxa"/>
          </w:tcPr>
          <w:p w:rsidR="000752B0" w:rsidRPr="0076624A" w:rsidRDefault="000752B0" w:rsidP="00C55B21">
            <w:pPr>
              <w:rPr>
                <w:color w:val="FF0000"/>
              </w:rPr>
            </w:pPr>
            <w:r w:rsidRPr="00911D0C">
              <w:t xml:space="preserve">Overall charge paid for an account. </w:t>
            </w:r>
            <w:r w:rsidR="006E4F76">
              <w:t>May</w:t>
            </w:r>
            <w:r w:rsidRPr="00911D0C">
              <w:t xml:space="preserve"> or </w:t>
            </w:r>
            <w:r w:rsidR="006E4F76">
              <w:t>may</w:t>
            </w:r>
            <w:r w:rsidRPr="00911D0C">
              <w:t xml:space="preserve"> not be split up into detailed charges.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Bank Fees</w:t>
            </w:r>
          </w:p>
        </w:tc>
        <w:tc>
          <w:tcPr>
            <w:tcW w:w="9780" w:type="dxa"/>
          </w:tcPr>
          <w:p w:rsidR="000752B0" w:rsidRPr="00911D0C" w:rsidRDefault="000752B0" w:rsidP="00C55B21">
            <w:r w:rsidRPr="00911D0C">
              <w:t>Charges that a bank applies to an account for custody services provided.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Compensation/Claims</w:t>
            </w:r>
          </w:p>
        </w:tc>
        <w:tc>
          <w:tcPr>
            <w:tcW w:w="9780" w:type="dxa"/>
          </w:tcPr>
          <w:p w:rsidR="000752B0" w:rsidRPr="00911D0C" w:rsidRDefault="000752B0" w:rsidP="00C55B21">
            <w:r w:rsidRPr="00911D0C">
              <w:t>Cash movement related to the payment of a claim or compensation.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Management Fees</w:t>
            </w:r>
          </w:p>
        </w:tc>
        <w:tc>
          <w:tcPr>
            <w:tcW w:w="9780" w:type="dxa"/>
          </w:tcPr>
          <w:p w:rsidR="000752B0" w:rsidRPr="00911D0C" w:rsidRDefault="000752B0" w:rsidP="00C55B21">
            <w:r w:rsidRPr="00911D0C">
              <w:t>Charges that an investment manager applies to an account for services provided.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Overdraft Charge</w:t>
            </w:r>
          </w:p>
        </w:tc>
        <w:tc>
          <w:tcPr>
            <w:tcW w:w="9780" w:type="dxa"/>
          </w:tcPr>
          <w:p w:rsidR="000752B0" w:rsidRPr="00911D0C" w:rsidRDefault="000752B0" w:rsidP="00C55B21">
            <w:r w:rsidRPr="00911D0C">
              <w:t>Fees charged to an account when the cash is overdrawn.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Transaction Fees</w:t>
            </w:r>
          </w:p>
        </w:tc>
        <w:tc>
          <w:tcPr>
            <w:tcW w:w="9780" w:type="dxa"/>
          </w:tcPr>
          <w:p w:rsidR="000752B0" w:rsidRPr="00911D0C" w:rsidRDefault="000752B0" w:rsidP="00C55B21">
            <w:r w:rsidRPr="00911D0C">
              <w:t>Fees associated with security settlement activity.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Underwriting Commission</w:t>
            </w:r>
          </w:p>
        </w:tc>
        <w:tc>
          <w:tcPr>
            <w:tcW w:w="9780" w:type="dxa"/>
          </w:tcPr>
          <w:p w:rsidR="000752B0" w:rsidRPr="00911D0C" w:rsidRDefault="000752B0" w:rsidP="00C55B21">
            <w:r w:rsidRPr="00911D0C">
              <w:t>Fee investment bankers charge for underwriting a security issue.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Stamp duty</w:t>
            </w:r>
          </w:p>
        </w:tc>
        <w:tc>
          <w:tcPr>
            <w:tcW w:w="9780" w:type="dxa"/>
          </w:tcPr>
          <w:p w:rsidR="000752B0" w:rsidRPr="00911D0C" w:rsidRDefault="000752B0" w:rsidP="00C55B21">
            <w:r w:rsidRPr="00911D0C">
              <w:t>Stamp duty.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Withholding Tax</w:t>
            </w:r>
          </w:p>
        </w:tc>
        <w:tc>
          <w:tcPr>
            <w:tcW w:w="9780" w:type="dxa"/>
          </w:tcPr>
          <w:p w:rsidR="000752B0" w:rsidRPr="00911D0C" w:rsidRDefault="000752B0" w:rsidP="00C55B21">
            <w:r w:rsidRPr="00911D0C">
              <w:t>Tax levied by a country of source on income paid, usually on dividends remitted to the home country of the firm operating in a foreign country.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Brokerage fee</w:t>
            </w:r>
          </w:p>
        </w:tc>
        <w:tc>
          <w:tcPr>
            <w:tcW w:w="9780" w:type="dxa"/>
          </w:tcPr>
          <w:p w:rsidR="000752B0" w:rsidRPr="00911D0C" w:rsidRDefault="000752B0" w:rsidP="00C55B21">
            <w:r w:rsidRPr="00911D0C">
              <w:t>Fee paid to a broker for services provided.</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0231E9" w:rsidP="00C55B21">
            <w:pPr>
              <w:rPr>
                <w:b/>
                <w:bCs/>
                <w:szCs w:val="24"/>
              </w:rPr>
            </w:pPr>
            <w:r w:rsidRPr="0076624A">
              <w:rPr>
                <w:b/>
                <w:bCs/>
                <w:szCs w:val="24"/>
              </w:rPr>
              <w:t>Interest Payment with Principle</w:t>
            </w:r>
          </w:p>
        </w:tc>
        <w:tc>
          <w:tcPr>
            <w:tcW w:w="9780" w:type="dxa"/>
          </w:tcPr>
          <w:p w:rsidR="000231E9" w:rsidRPr="00911D0C" w:rsidRDefault="0005675D" w:rsidP="00C55B21">
            <w:r w:rsidRPr="00911D0C">
              <w:t>Payment of a portion of the principal of an interest bearing asset, in addition to the interest payment.</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0231E9" w:rsidP="00C55B21">
            <w:pPr>
              <w:rPr>
                <w:b/>
                <w:bCs/>
                <w:szCs w:val="24"/>
              </w:rPr>
            </w:pPr>
            <w:r w:rsidRPr="0076624A">
              <w:rPr>
                <w:b/>
                <w:bCs/>
                <w:szCs w:val="24"/>
              </w:rPr>
              <w:t>Tax Reclaim</w:t>
            </w:r>
          </w:p>
        </w:tc>
        <w:tc>
          <w:tcPr>
            <w:tcW w:w="9780" w:type="dxa"/>
          </w:tcPr>
          <w:p w:rsidR="000231E9" w:rsidRPr="00911D0C" w:rsidRDefault="007520C4" w:rsidP="00C55B21">
            <w:r w:rsidRPr="00911D0C">
              <w:t>Event related to tax reclaim activities.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Withdrawal/distribution</w:t>
            </w:r>
          </w:p>
        </w:tc>
        <w:tc>
          <w:tcPr>
            <w:tcW w:w="9780" w:type="dxa"/>
          </w:tcPr>
          <w:p w:rsidR="000752B0" w:rsidRPr="00911D0C" w:rsidRDefault="000752B0" w:rsidP="00C55B21">
            <w:r w:rsidRPr="00911D0C">
              <w:t>Cash movement related to the withdrawal/distribution of cash out of an account.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Deposit/Contribution</w:t>
            </w:r>
          </w:p>
        </w:tc>
        <w:tc>
          <w:tcPr>
            <w:tcW w:w="9780" w:type="dxa"/>
          </w:tcPr>
          <w:p w:rsidR="000752B0" w:rsidRPr="00911D0C" w:rsidRDefault="000752B0" w:rsidP="00C55B21">
            <w:r w:rsidRPr="00911D0C">
              <w:t>Cash movement related to the deposit/contribution of cash into an account.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Borrowing fee</w:t>
            </w:r>
          </w:p>
        </w:tc>
        <w:tc>
          <w:tcPr>
            <w:tcW w:w="9780" w:type="dxa"/>
          </w:tcPr>
          <w:p w:rsidR="000752B0" w:rsidRPr="00911D0C" w:rsidRDefault="000752B0" w:rsidP="00C55B21">
            <w:r w:rsidRPr="00911D0C">
              <w:t>Fee paid for borrowing activity.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Lending income</w:t>
            </w:r>
          </w:p>
        </w:tc>
        <w:tc>
          <w:tcPr>
            <w:tcW w:w="9780" w:type="dxa"/>
          </w:tcPr>
          <w:p w:rsidR="000752B0" w:rsidRPr="00911D0C" w:rsidRDefault="000752B0" w:rsidP="00C55B21">
            <w:r w:rsidRPr="00911D0C">
              <w:t>Income received from lending activity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Sweep</w:t>
            </w:r>
          </w:p>
        </w:tc>
        <w:tc>
          <w:tcPr>
            <w:tcW w:w="9780" w:type="dxa"/>
          </w:tcPr>
          <w:p w:rsidR="000752B0" w:rsidRPr="00911D0C" w:rsidRDefault="000752B0" w:rsidP="00C55B21">
            <w:r w:rsidRPr="00911D0C">
              <w:t>Cash movement related to a sweep eg an end of day short term investment vehicle.</w:t>
            </w:r>
          </w:p>
          <w:p w:rsidR="000752B0" w:rsidRPr="0076624A" w:rsidRDefault="000752B0" w:rsidP="00C55B21">
            <w:pPr>
              <w:rPr>
                <w:b/>
                <w:bCs/>
                <w:i/>
                <w:iCs/>
                <w:color w:val="FF0000"/>
              </w:rPr>
            </w:pPr>
            <w:r w:rsidRPr="0076624A">
              <w:rPr>
                <w:b/>
                <w:bCs/>
                <w:i/>
                <w:iCs/>
                <w:color w:val="FF0000"/>
              </w:rPr>
              <w:t>Defined in SMPG list and kept for consistency: is a duplicate of Cash Management / Account Balancing / Sweeping, which should be used instead.</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Swap Payment</w:t>
            </w:r>
          </w:p>
        </w:tc>
        <w:tc>
          <w:tcPr>
            <w:tcW w:w="9780" w:type="dxa"/>
          </w:tcPr>
          <w:p w:rsidR="000231E9" w:rsidRPr="00911D0C" w:rsidRDefault="00F75046" w:rsidP="00C55B21">
            <w:r>
              <w:t>Transaction is a swap related payment.</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Future Variation Margin</w:t>
            </w:r>
          </w:p>
        </w:tc>
        <w:tc>
          <w:tcPr>
            <w:tcW w:w="9780" w:type="dxa"/>
          </w:tcPr>
          <w:p w:rsidR="000231E9" w:rsidRPr="00911D0C" w:rsidRDefault="00F75046" w:rsidP="00C55B21">
            <w:r>
              <w:t>Transaction is for the payment of futures variation margin/s.</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 xml:space="preserve">Futures </w:t>
            </w:r>
            <w:r w:rsidR="00F75046" w:rsidRPr="0076624A">
              <w:rPr>
                <w:b/>
                <w:bCs/>
                <w:szCs w:val="24"/>
              </w:rPr>
              <w:t>R</w:t>
            </w:r>
            <w:r w:rsidRPr="0076624A">
              <w:rPr>
                <w:b/>
                <w:bCs/>
                <w:szCs w:val="24"/>
              </w:rPr>
              <w:t>esidual Amount</w:t>
            </w:r>
          </w:p>
        </w:tc>
        <w:tc>
          <w:tcPr>
            <w:tcW w:w="9780" w:type="dxa"/>
          </w:tcPr>
          <w:p w:rsidR="000231E9" w:rsidRPr="00911D0C" w:rsidRDefault="00F75046" w:rsidP="00C55B21">
            <w:r>
              <w:t>Transaction related to a futures residual amount.</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Futures Commission</w:t>
            </w:r>
          </w:p>
        </w:tc>
        <w:tc>
          <w:tcPr>
            <w:tcW w:w="9780" w:type="dxa"/>
          </w:tcPr>
          <w:p w:rsidR="000231E9" w:rsidRPr="00911D0C" w:rsidRDefault="00F75046" w:rsidP="00C55B21">
            <w:r>
              <w:t xml:space="preserve">A fee charged for </w:t>
            </w:r>
            <w:r w:rsidR="007912F3">
              <w:t xml:space="preserve">executing </w:t>
            </w:r>
            <w:r>
              <w:t>futures transactions.</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Fixed Deposit Interest Amount</w:t>
            </w:r>
          </w:p>
        </w:tc>
        <w:tc>
          <w:tcPr>
            <w:tcW w:w="9780" w:type="dxa"/>
          </w:tcPr>
          <w:p w:rsidR="000231E9" w:rsidRPr="00911D0C" w:rsidRDefault="0005675D" w:rsidP="00C55B21">
            <w:r>
              <w:t>I</w:t>
            </w:r>
            <w:r w:rsidRPr="00911D0C">
              <w:t xml:space="preserve">nterest payment distributed to holders of a </w:t>
            </w:r>
            <w:r>
              <w:t>deposit with a fixed term</w:t>
            </w:r>
            <w:r w:rsidRPr="00911D0C">
              <w:t>.</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05585" w:rsidRPr="0076624A">
              <w:rPr>
                <w:i/>
                <w:iCs/>
              </w:rPr>
              <w:t xml:space="preserve">etc </w:t>
            </w:r>
            <w:r w:rsidRPr="0076624A">
              <w:rPr>
                <w:i/>
                <w:iCs/>
              </w:rPr>
              <w:t xml:space="preserve">(see section </w:t>
            </w:r>
            <w:smartTag w:uri="urn:schemas-microsoft-com:office:smarttags" w:element="chsdate">
              <w:smartTagPr>
                <w:attr w:name="IsROCDate" w:val="False"/>
                <w:attr w:name="IsLunarDate" w:val="False"/>
                <w:attr w:name="Day" w:val="30"/>
                <w:attr w:name="Month" w:val="12"/>
                <w:attr w:name="Year" w:val="1899"/>
              </w:smartTagPr>
              <w:r w:rsidRPr="0076624A">
                <w:rPr>
                  <w:i/>
                  <w:iCs/>
                </w:rPr>
                <w:t>3.4.1</w:t>
              </w:r>
            </w:smartTag>
            <w:r w:rsidRPr="0076624A">
              <w:rPr>
                <w:i/>
                <w:iCs/>
              </w:rPr>
              <w:t xml:space="preserve"> </w:t>
            </w:r>
            <w:r w:rsidRPr="0076624A">
              <w:rPr>
                <w:b/>
                <w:bCs/>
              </w:rPr>
              <w:t xml:space="preserve"> </w:t>
            </w:r>
            <w:r w:rsidRPr="0076624A">
              <w:rPr>
                <w:i/>
                <w:iCs/>
              </w:rPr>
              <w:t>for more details)</w:t>
            </w:r>
          </w:p>
        </w:tc>
      </w:tr>
    </w:tbl>
    <w:p w:rsidR="00C55B21" w:rsidRPr="00911D0C" w:rsidRDefault="00C55B21" w:rsidP="007A23CF">
      <w:pPr>
        <w:pStyle w:val="Heading3"/>
        <w:rPr>
          <w:lang w:val="en-GB"/>
        </w:rPr>
      </w:pPr>
      <w:r w:rsidRPr="00911D0C">
        <w:rPr>
          <w:lang w:val="en-GB"/>
        </w:rPr>
        <w:br w:type="page"/>
      </w:r>
      <w:bookmarkStart w:id="35" w:name="_Toc170725835"/>
      <w:bookmarkStart w:id="36" w:name="_Toc300575089"/>
      <w:r w:rsidRPr="00911D0C">
        <w:rPr>
          <w:lang w:val="en-GB"/>
        </w:rPr>
        <w:lastRenderedPageBreak/>
        <w:t>Account Management Sub-Families definition</w:t>
      </w:r>
      <w:bookmarkEnd w:id="35"/>
      <w:bookmarkEnd w:id="36"/>
    </w:p>
    <w:p w:rsidR="00C55B21" w:rsidRPr="00911D0C" w:rsidRDefault="00C55B21" w:rsidP="004F6679">
      <w:pPr>
        <w:ind w:left="993"/>
      </w:pPr>
    </w:p>
    <w:p w:rsidR="00C55B21" w:rsidRPr="00911D0C" w:rsidRDefault="00C55B21" w:rsidP="004F6679">
      <w:pPr>
        <w:ind w:left="993"/>
      </w:pPr>
      <w:r w:rsidRPr="00911D0C">
        <w:t xml:space="preserve">This Account Management </w:t>
      </w:r>
      <w:r w:rsidR="00432373">
        <w:t>D</w:t>
      </w:r>
      <w:r w:rsidRPr="00911D0C">
        <w:t xml:space="preserve">omain contains the following </w:t>
      </w:r>
      <w:r w:rsidR="00873E1C">
        <w:t>S</w:t>
      </w:r>
      <w:r w:rsidR="00FE1489" w:rsidRPr="00911D0C">
        <w:t>ub-</w:t>
      </w:r>
      <w:r w:rsidR="00873E1C">
        <w:t>F</w:t>
      </w:r>
      <w:r w:rsidR="00FE1489" w:rsidRPr="00911D0C">
        <w:t xml:space="preserve">amilies within the below </w:t>
      </w:r>
      <w:r w:rsidR="00873E1C">
        <w:t>F</w:t>
      </w:r>
      <w:r w:rsidR="00FE1489" w:rsidRPr="00911D0C">
        <w:t>amilies</w:t>
      </w:r>
      <w:r w:rsidRPr="00911D0C">
        <w:t xml:space="preserve">: </w:t>
      </w:r>
    </w:p>
    <w:p w:rsidR="00C55B21" w:rsidRPr="00911D0C" w:rsidRDefault="00C55B21" w:rsidP="004F6679">
      <w:pPr>
        <w:ind w:left="993"/>
        <w:rPr>
          <w:szCs w:val="24"/>
        </w:rPr>
      </w:pPr>
    </w:p>
    <w:p w:rsidR="00DC2EBC" w:rsidRPr="00911D0C" w:rsidRDefault="00234C1A" w:rsidP="004F6679">
      <w:pPr>
        <w:ind w:left="993"/>
        <w:rPr>
          <w:szCs w:val="24"/>
        </w:rPr>
      </w:pPr>
      <w:r>
        <w:rPr>
          <w:noProof/>
          <w:szCs w:val="24"/>
          <w:lang w:val="en-US" w:eastAsia="zh-CN"/>
        </w:rPr>
        <w:drawing>
          <wp:inline distT="0" distB="0" distL="0" distR="0">
            <wp:extent cx="6286500" cy="1943100"/>
            <wp:effectExtent l="0" t="0" r="0" b="0"/>
            <wp:docPr id="129" name="Organization Chart 1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C55B21" w:rsidRPr="00911D0C" w:rsidRDefault="00981122" w:rsidP="00981122">
      <w:pPr>
        <w:pStyle w:val="Heading4"/>
        <w:tabs>
          <w:tab w:val="num" w:pos="1985"/>
        </w:tabs>
        <w:ind w:left="1985"/>
        <w:rPr>
          <w:lang w:val="en-GB"/>
        </w:rPr>
      </w:pPr>
      <w:r w:rsidRPr="00911D0C">
        <w:rPr>
          <w:lang w:val="en-GB"/>
        </w:rPr>
        <w:t>Opening &amp; Closing codes</w:t>
      </w: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0"/>
        <w:gridCol w:w="2552"/>
        <w:gridCol w:w="9780"/>
      </w:tblGrid>
      <w:tr w:rsidR="00981122" w:rsidRPr="0076624A" w:rsidTr="0076624A">
        <w:trPr>
          <w:cantSplit/>
        </w:trPr>
        <w:tc>
          <w:tcPr>
            <w:tcW w:w="13182" w:type="dxa"/>
            <w:gridSpan w:val="3"/>
            <w:shd w:val="clear" w:color="auto" w:fill="CCFFFF"/>
          </w:tcPr>
          <w:p w:rsidR="00981122" w:rsidRPr="0076624A" w:rsidRDefault="00981122" w:rsidP="0076624A">
            <w:pPr>
              <w:jc w:val="center"/>
              <w:rPr>
                <w:b/>
                <w:bCs/>
              </w:rPr>
            </w:pPr>
            <w:r w:rsidRPr="0076624A">
              <w:rPr>
                <w:b/>
                <w:bCs/>
              </w:rPr>
              <w:t>Sub</w:t>
            </w:r>
            <w:r w:rsidR="007973CE" w:rsidRPr="0076624A">
              <w:rPr>
                <w:b/>
                <w:bCs/>
              </w:rPr>
              <w:t>-</w:t>
            </w:r>
            <w:r w:rsidRPr="0076624A">
              <w:rPr>
                <w:b/>
                <w:bCs/>
              </w:rPr>
              <w:t xml:space="preserve">Families for </w:t>
            </w:r>
            <w:r w:rsidRPr="0076624A">
              <w:rPr>
                <w:b/>
                <w:bCs/>
                <w:color w:val="FF0000"/>
              </w:rPr>
              <w:t>Opening &amp; Closing</w:t>
            </w:r>
          </w:p>
        </w:tc>
      </w:tr>
      <w:tr w:rsidR="00981122" w:rsidRPr="0076624A" w:rsidTr="0076624A">
        <w:trPr>
          <w:cantSplit/>
        </w:trPr>
        <w:tc>
          <w:tcPr>
            <w:tcW w:w="850" w:type="dxa"/>
            <w:shd w:val="clear" w:color="auto" w:fill="CCFFFF"/>
          </w:tcPr>
          <w:p w:rsidR="00981122" w:rsidRPr="0076624A" w:rsidRDefault="00981122" w:rsidP="0076624A">
            <w:pPr>
              <w:jc w:val="center"/>
              <w:rPr>
                <w:b/>
                <w:bCs/>
              </w:rPr>
            </w:pPr>
          </w:p>
        </w:tc>
        <w:tc>
          <w:tcPr>
            <w:tcW w:w="2552" w:type="dxa"/>
            <w:shd w:val="clear" w:color="auto" w:fill="CCFFFF"/>
          </w:tcPr>
          <w:p w:rsidR="00981122" w:rsidRPr="0076624A" w:rsidRDefault="00981122" w:rsidP="009F7C91">
            <w:pPr>
              <w:rPr>
                <w:b/>
                <w:bCs/>
              </w:rPr>
            </w:pPr>
            <w:r w:rsidRPr="0076624A">
              <w:rPr>
                <w:b/>
                <w:bCs/>
              </w:rPr>
              <w:t>Sub-Family</w:t>
            </w:r>
          </w:p>
        </w:tc>
        <w:tc>
          <w:tcPr>
            <w:tcW w:w="9780" w:type="dxa"/>
            <w:shd w:val="clear" w:color="auto" w:fill="CCFFFF"/>
          </w:tcPr>
          <w:p w:rsidR="00981122" w:rsidRPr="0076624A" w:rsidRDefault="00981122" w:rsidP="009F7C91">
            <w:pPr>
              <w:rPr>
                <w:b/>
                <w:bCs/>
              </w:rPr>
            </w:pPr>
            <w:r w:rsidRPr="0076624A">
              <w:rPr>
                <w:b/>
                <w:bCs/>
              </w:rPr>
              <w:t>Definition</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Account Opening</w:t>
            </w:r>
          </w:p>
        </w:tc>
        <w:tc>
          <w:tcPr>
            <w:tcW w:w="9780" w:type="dxa"/>
          </w:tcPr>
          <w:p w:rsidR="00981122" w:rsidRPr="00911D0C" w:rsidRDefault="00981122" w:rsidP="00C55B21">
            <w:r w:rsidRPr="00911D0C">
              <w:t>Transaction is related to the opening of the account</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Account Closing</w:t>
            </w:r>
          </w:p>
        </w:tc>
        <w:tc>
          <w:tcPr>
            <w:tcW w:w="9780" w:type="dxa"/>
          </w:tcPr>
          <w:p w:rsidR="00981122" w:rsidRPr="00911D0C" w:rsidRDefault="00981122" w:rsidP="00C55B21">
            <w:r w:rsidRPr="00911D0C">
              <w:t>Transaction is related to the closing of the account</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Account Transfer</w:t>
            </w:r>
          </w:p>
        </w:tc>
        <w:tc>
          <w:tcPr>
            <w:tcW w:w="9780" w:type="dxa"/>
          </w:tcPr>
          <w:p w:rsidR="00981122" w:rsidRPr="00911D0C" w:rsidRDefault="00981122" w:rsidP="00C55B21">
            <w:r w:rsidRPr="00911D0C">
              <w:t>Transaction is related to the transfer of the account within the same institution (resulting in a change of the account number)</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16731A" w:rsidRPr="0076624A">
              <w:rPr>
                <w:i/>
                <w:iCs/>
              </w:rPr>
              <w:t xml:space="preserve">etc </w:t>
            </w:r>
            <w:r w:rsidRPr="0076624A">
              <w:rPr>
                <w:i/>
                <w:iCs/>
              </w:rPr>
              <w:t xml:space="preserve">(see section </w:t>
            </w:r>
            <w:smartTag w:uri="urn:schemas-microsoft-com:office:smarttags" w:element="chsdate">
              <w:smartTagPr>
                <w:attr w:name="IsROCDate" w:val="False"/>
                <w:attr w:name="IsLunarDate" w:val="False"/>
                <w:attr w:name="Day" w:val="30"/>
                <w:attr w:name="Month" w:val="12"/>
                <w:attr w:name="Year" w:val="1899"/>
              </w:smartTagPr>
              <w:r w:rsidRPr="0076624A">
                <w:rPr>
                  <w:i/>
                  <w:iCs/>
                </w:rPr>
                <w:t>3.4.1</w:t>
              </w:r>
            </w:smartTag>
            <w:r w:rsidRPr="0076624A">
              <w:rPr>
                <w:i/>
                <w:iCs/>
              </w:rPr>
              <w:t xml:space="preserve"> </w:t>
            </w:r>
            <w:r w:rsidRPr="0076624A">
              <w:rPr>
                <w:b/>
                <w:bCs/>
              </w:rPr>
              <w:t xml:space="preserve"> </w:t>
            </w:r>
            <w:r w:rsidRPr="0076624A">
              <w:rPr>
                <w:i/>
                <w:iCs/>
              </w:rPr>
              <w:t>for more details)</w:t>
            </w:r>
          </w:p>
        </w:tc>
      </w:tr>
    </w:tbl>
    <w:p w:rsidR="00981122" w:rsidRPr="00911D0C" w:rsidRDefault="00981122" w:rsidP="00C55B21"/>
    <w:p w:rsidR="00264CD1" w:rsidRPr="003979BC" w:rsidRDefault="00264CD1" w:rsidP="003979BC">
      <w:pPr>
        <w:pStyle w:val="Heading4"/>
        <w:numPr>
          <w:ilvl w:val="0"/>
          <w:numId w:val="0"/>
        </w:numPr>
        <w:rPr>
          <w:rFonts w:eastAsia="SimSun"/>
          <w:lang w:val="en-GB" w:eastAsia="zh-CN"/>
        </w:rPr>
      </w:pPr>
    </w:p>
    <w:p w:rsidR="000F6DA6" w:rsidRPr="00911D0C" w:rsidRDefault="000F6DA6" w:rsidP="001669DD">
      <w:pPr>
        <w:pStyle w:val="Heading2"/>
        <w:rPr>
          <w:lang w:val="en-GB"/>
        </w:rPr>
      </w:pPr>
      <w:bookmarkStart w:id="37" w:name="_Toc170725836"/>
      <w:bookmarkStart w:id="38" w:name="_Toc300575090"/>
      <w:r w:rsidRPr="00911D0C">
        <w:rPr>
          <w:lang w:val="en-GB"/>
        </w:rPr>
        <w:t xml:space="preserve">Section </w:t>
      </w:r>
      <w:r w:rsidR="00932563" w:rsidRPr="00911D0C">
        <w:rPr>
          <w:lang w:val="en-GB"/>
        </w:rPr>
        <w:t>5</w:t>
      </w:r>
      <w:r w:rsidRPr="00911D0C">
        <w:rPr>
          <w:lang w:val="en-GB"/>
        </w:rPr>
        <w:t>: Domain</w:t>
      </w:r>
      <w:r w:rsidR="001669DD" w:rsidRPr="00911D0C">
        <w:rPr>
          <w:lang w:val="en-GB"/>
        </w:rPr>
        <w:t xml:space="preserve">s without defined </w:t>
      </w:r>
      <w:r w:rsidR="007973CE">
        <w:rPr>
          <w:lang w:val="en-GB"/>
        </w:rPr>
        <w:t>S</w:t>
      </w:r>
      <w:r w:rsidR="001669DD" w:rsidRPr="00911D0C">
        <w:rPr>
          <w:lang w:val="en-GB"/>
        </w:rPr>
        <w:t>ub</w:t>
      </w:r>
      <w:r w:rsidR="007973CE">
        <w:rPr>
          <w:lang w:val="en-GB"/>
        </w:rPr>
        <w:t>-F</w:t>
      </w:r>
      <w:r w:rsidR="001669DD" w:rsidRPr="00911D0C">
        <w:rPr>
          <w:lang w:val="en-GB"/>
        </w:rPr>
        <w:t>amilies</w:t>
      </w:r>
      <w:bookmarkEnd w:id="37"/>
      <w:bookmarkEnd w:id="38"/>
    </w:p>
    <w:p w:rsidR="001669DD" w:rsidRPr="00911D0C" w:rsidRDefault="001669DD" w:rsidP="001669DD">
      <w:pPr>
        <w:rPr>
          <w:szCs w:val="24"/>
        </w:rPr>
      </w:pPr>
    </w:p>
    <w:p w:rsidR="001669DD" w:rsidRPr="00911D0C" w:rsidRDefault="001669DD" w:rsidP="00C55B21">
      <w:pPr>
        <w:pStyle w:val="Heading3"/>
        <w:tabs>
          <w:tab w:val="clear" w:pos="1004"/>
        </w:tabs>
        <w:ind w:left="0" w:firstLine="0"/>
        <w:rPr>
          <w:lang w:val="en-GB"/>
        </w:rPr>
      </w:pPr>
      <w:bookmarkStart w:id="39" w:name="_Toc170725837"/>
      <w:bookmarkStart w:id="40" w:name="_Toc300575091"/>
      <w:r w:rsidRPr="00911D0C">
        <w:rPr>
          <w:lang w:val="en-GB"/>
        </w:rPr>
        <w:lastRenderedPageBreak/>
        <w:t xml:space="preserve">Foreign Exchange Sub-Families </w:t>
      </w:r>
      <w:bookmarkEnd w:id="39"/>
      <w:r w:rsidR="0005242F" w:rsidRPr="00911D0C">
        <w:rPr>
          <w:lang w:val="en-GB"/>
        </w:rPr>
        <w:t>definition</w:t>
      </w:r>
      <w:bookmarkEnd w:id="40"/>
    </w:p>
    <w:p w:rsidR="001669DD" w:rsidRPr="00911D0C" w:rsidRDefault="001669DD" w:rsidP="001669DD">
      <w:pPr>
        <w:rPr>
          <w:b/>
          <w:szCs w:val="24"/>
        </w:rPr>
      </w:pPr>
    </w:p>
    <w:p w:rsidR="000F6DA6" w:rsidRPr="00911D0C" w:rsidRDefault="001669DD" w:rsidP="00C55B21">
      <w:r w:rsidRPr="00911D0C">
        <w:t>The</w:t>
      </w:r>
      <w:r w:rsidR="00C55B21" w:rsidRPr="00911D0C">
        <w:t xml:space="preserve"> </w:t>
      </w:r>
      <w:r w:rsidR="00873E1C">
        <w:t>F</w:t>
      </w:r>
      <w:r w:rsidR="00C55B21" w:rsidRPr="00911D0C">
        <w:t>amilies for the</w:t>
      </w:r>
      <w:r w:rsidRPr="00911D0C">
        <w:t xml:space="preserve"> </w:t>
      </w:r>
      <w:r w:rsidR="00FC5A1D" w:rsidRPr="00911D0C">
        <w:t>Foreign Exchange</w:t>
      </w:r>
      <w:r w:rsidR="000F6DA6" w:rsidRPr="00911D0C">
        <w:t xml:space="preserve"> </w:t>
      </w:r>
      <w:r w:rsidR="00432373">
        <w:t>D</w:t>
      </w:r>
      <w:r w:rsidR="00C55B21" w:rsidRPr="00911D0C">
        <w:t>omain</w:t>
      </w:r>
      <w:r w:rsidRPr="00911D0C">
        <w:t xml:space="preserve"> </w:t>
      </w:r>
      <w:r w:rsidR="00873E1C">
        <w:t>are</w:t>
      </w:r>
      <w:r w:rsidRPr="00911D0C">
        <w:t xml:space="preserve"> identified in section 2 as follow</w:t>
      </w:r>
      <w:r w:rsidR="00873E1C">
        <w:t>s</w:t>
      </w:r>
      <w:r w:rsidRPr="00911D0C">
        <w:t xml:space="preserve">: </w:t>
      </w:r>
      <w:r w:rsidR="000F6DA6" w:rsidRPr="00911D0C">
        <w:t xml:space="preserve"> </w:t>
      </w:r>
    </w:p>
    <w:p w:rsidR="000F6DA6" w:rsidRPr="00911D0C" w:rsidRDefault="000F6DA6" w:rsidP="001E18AA">
      <w:pPr>
        <w:rPr>
          <w:szCs w:val="24"/>
        </w:rPr>
      </w:pPr>
    </w:p>
    <w:p w:rsidR="000F6DA6" w:rsidRPr="00911D0C" w:rsidRDefault="00234C1A" w:rsidP="001E18AA">
      <w:pPr>
        <w:rPr>
          <w:szCs w:val="24"/>
        </w:rPr>
      </w:pPr>
      <w:r>
        <w:rPr>
          <w:noProof/>
          <w:szCs w:val="24"/>
          <w:lang w:val="en-US" w:eastAsia="zh-CN"/>
        </w:rPr>
        <w:drawing>
          <wp:anchor distT="0" distB="0" distL="114300" distR="114300" simplePos="0" relativeHeight="251654144" behindDoc="0" locked="0" layoutInCell="1" allowOverlap="1">
            <wp:simplePos x="0" y="0"/>
            <wp:positionH relativeFrom="character">
              <wp:posOffset>0</wp:posOffset>
            </wp:positionH>
            <wp:positionV relativeFrom="line">
              <wp:posOffset>0</wp:posOffset>
            </wp:positionV>
            <wp:extent cx="7315200" cy="2202180"/>
            <wp:effectExtent l="0" t="0" r="0" b="7620"/>
            <wp:wrapNone/>
            <wp:docPr id="199" name="Organization Chart 1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anchor>
        </w:drawing>
      </w:r>
      <w:r w:rsidR="00B27FC7" w:rsidRPr="00B27FC7">
        <w:rPr>
          <w:szCs w:val="24"/>
        </w:rPr>
        <w:pict>
          <v:shape id="_x0000_i1026" type="#_x0000_t75" style="width:8in;height:189.15pt">
            <v:imagedata croptop="-65520f" cropbottom="65520f"/>
          </v:shape>
        </w:pict>
      </w:r>
    </w:p>
    <w:p w:rsidR="000F6DA6" w:rsidRPr="00911D0C" w:rsidRDefault="000F6DA6" w:rsidP="001E18AA"/>
    <w:p w:rsidR="000F6DA6" w:rsidRPr="00911D0C" w:rsidRDefault="00C55B21" w:rsidP="00C55B21">
      <w:r w:rsidRPr="00911D0C">
        <w:t xml:space="preserve">No further </w:t>
      </w:r>
      <w:r w:rsidR="00873E1C">
        <w:t>S</w:t>
      </w:r>
      <w:r w:rsidRPr="00911D0C">
        <w:t>ub-</w:t>
      </w:r>
      <w:r w:rsidR="00873E1C">
        <w:t>F</w:t>
      </w:r>
      <w:r w:rsidR="001669DD" w:rsidRPr="00911D0C">
        <w:t xml:space="preserve">amilies have been defined for the Foreign Exchange </w:t>
      </w:r>
      <w:r w:rsidR="00873E1C">
        <w:t>F</w:t>
      </w:r>
      <w:r w:rsidR="001669DD" w:rsidRPr="00911D0C">
        <w:t>amilies so far.</w:t>
      </w:r>
      <w:r w:rsidRPr="00911D0C">
        <w:t xml:space="preserve"> Therefore, only the </w:t>
      </w:r>
      <w:r w:rsidR="002E3DB9">
        <w:t>12</w:t>
      </w:r>
      <w:r w:rsidR="00ED1B8B" w:rsidRPr="00911D0C">
        <w:t xml:space="preserve"> </w:t>
      </w:r>
      <w:r w:rsidRPr="00911D0C">
        <w:t xml:space="preserve">generic codes are available for each of the </w:t>
      </w:r>
      <w:r w:rsidR="00873E1C">
        <w:t>F</w:t>
      </w:r>
      <w:r w:rsidRPr="00911D0C">
        <w:t>amilies.</w:t>
      </w:r>
    </w:p>
    <w:p w:rsidR="004E3D8A" w:rsidRPr="00911D0C" w:rsidRDefault="004E3D8A" w:rsidP="004E3D8A">
      <w:pPr>
        <w:rPr>
          <w:szCs w:val="24"/>
          <w:lang w:eastAsia="zh-CN"/>
        </w:rPr>
      </w:pPr>
      <w:bookmarkStart w:id="41" w:name="_Toc170725838"/>
    </w:p>
    <w:p w:rsidR="00681B34" w:rsidRPr="00681B34" w:rsidRDefault="004E3D8A" w:rsidP="00681B34">
      <w:pPr>
        <w:pStyle w:val="Heading3"/>
        <w:tabs>
          <w:tab w:val="clear" w:pos="1004"/>
        </w:tabs>
        <w:ind w:left="0" w:firstLine="0"/>
        <w:rPr>
          <w:lang w:val="en-GB"/>
        </w:rPr>
      </w:pPr>
      <w:r>
        <w:rPr>
          <w:lang w:val="en-GB"/>
        </w:rPr>
        <w:br w:type="page"/>
      </w:r>
      <w:bookmarkStart w:id="42" w:name="_Toc300575092"/>
      <w:r w:rsidR="00681B34" w:rsidRPr="00911D0C">
        <w:rPr>
          <w:lang w:val="en-GB"/>
        </w:rPr>
        <w:lastRenderedPageBreak/>
        <w:t>Commodities Sub-Families definition</w:t>
      </w:r>
      <w:bookmarkEnd w:id="42"/>
    </w:p>
    <w:p w:rsidR="00681B34" w:rsidRDefault="00681B34" w:rsidP="00681B34"/>
    <w:p w:rsidR="00681B34" w:rsidRPr="00911D0C" w:rsidRDefault="00681B34" w:rsidP="00681B34">
      <w:r w:rsidRPr="00911D0C">
        <w:t xml:space="preserve">The </w:t>
      </w:r>
      <w:r w:rsidR="00873E1C">
        <w:t>F</w:t>
      </w:r>
      <w:r w:rsidRPr="00911D0C">
        <w:t xml:space="preserve">amilies for the Commodities </w:t>
      </w:r>
      <w:r w:rsidR="00432373">
        <w:t>D</w:t>
      </w:r>
      <w:r w:rsidRPr="00911D0C">
        <w:t xml:space="preserve">omain </w:t>
      </w:r>
      <w:r w:rsidR="00873E1C">
        <w:t>are</w:t>
      </w:r>
      <w:r w:rsidRPr="00911D0C">
        <w:t xml:space="preserve"> identified in section 2 as follow</w:t>
      </w:r>
      <w:r w:rsidR="00873E1C">
        <w:t>s</w:t>
      </w:r>
      <w:r w:rsidRPr="00911D0C">
        <w:t xml:space="preserve">:  </w:t>
      </w:r>
    </w:p>
    <w:p w:rsidR="00681B34" w:rsidRDefault="00681B34" w:rsidP="00681B34"/>
    <w:p w:rsidR="00681B34" w:rsidRDefault="00234C1A" w:rsidP="00681B34">
      <w:r>
        <w:rPr>
          <w:noProof/>
          <w:szCs w:val="24"/>
          <w:lang w:val="en-US" w:eastAsia="zh-CN"/>
        </w:rPr>
        <w:drawing>
          <wp:anchor distT="0" distB="0" distL="114300" distR="114300" simplePos="0" relativeHeight="251652096" behindDoc="0" locked="0" layoutInCell="1" allowOverlap="1">
            <wp:simplePos x="0" y="0"/>
            <wp:positionH relativeFrom="character">
              <wp:posOffset>-3810</wp:posOffset>
            </wp:positionH>
            <wp:positionV relativeFrom="line">
              <wp:posOffset>635</wp:posOffset>
            </wp:positionV>
            <wp:extent cx="7315200" cy="2025650"/>
            <wp:effectExtent l="0" t="0" r="0" b="0"/>
            <wp:wrapNone/>
            <wp:docPr id="157" name="Organization Chart 1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anchor>
        </w:drawing>
      </w:r>
    </w:p>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Pr="00681B34" w:rsidRDefault="00681B34" w:rsidP="00681B34"/>
    <w:p w:rsidR="00681B34" w:rsidRDefault="00681B34" w:rsidP="00681B34">
      <w:pPr>
        <w:pStyle w:val="Heading3"/>
        <w:numPr>
          <w:ilvl w:val="0"/>
          <w:numId w:val="0"/>
        </w:numPr>
        <w:rPr>
          <w:lang w:val="en-GB"/>
        </w:rPr>
      </w:pPr>
    </w:p>
    <w:p w:rsidR="00681B34" w:rsidRDefault="00681B34" w:rsidP="00681B34">
      <w:r w:rsidRPr="00911D0C">
        <w:t xml:space="preserve">No further </w:t>
      </w:r>
      <w:r w:rsidR="00873E1C">
        <w:t>S</w:t>
      </w:r>
      <w:r w:rsidRPr="00911D0C">
        <w:t>ub-</w:t>
      </w:r>
      <w:r w:rsidR="00873E1C">
        <w:t>F</w:t>
      </w:r>
      <w:r w:rsidRPr="00911D0C">
        <w:t xml:space="preserve">amilies have been defined for the Commodities </w:t>
      </w:r>
      <w:r w:rsidR="00873E1C">
        <w:t>F</w:t>
      </w:r>
      <w:r w:rsidRPr="00911D0C">
        <w:t xml:space="preserve">amilies so far. Therefore, only the </w:t>
      </w:r>
      <w:r>
        <w:t>12</w:t>
      </w:r>
      <w:r w:rsidRPr="00911D0C">
        <w:t xml:space="preserve"> generic codes are available for each of the </w:t>
      </w:r>
      <w:r w:rsidR="00873E1C">
        <w:t>F</w:t>
      </w:r>
      <w:r w:rsidRPr="00911D0C">
        <w:t>amilies.</w:t>
      </w:r>
    </w:p>
    <w:p w:rsidR="00681B34" w:rsidRPr="00681B34" w:rsidRDefault="00681B34" w:rsidP="00681B34"/>
    <w:p w:rsidR="001669DD" w:rsidRPr="00911D0C" w:rsidRDefault="0075377E" w:rsidP="00C55B21">
      <w:pPr>
        <w:pStyle w:val="Heading3"/>
        <w:tabs>
          <w:tab w:val="clear" w:pos="1004"/>
        </w:tabs>
        <w:ind w:left="0" w:firstLine="0"/>
        <w:rPr>
          <w:lang w:val="en-GB"/>
        </w:rPr>
      </w:pPr>
      <w:r>
        <w:rPr>
          <w:lang w:val="en-GB"/>
        </w:rPr>
        <w:br w:type="page"/>
      </w:r>
      <w:bookmarkStart w:id="43" w:name="_Toc300575093"/>
      <w:r>
        <w:rPr>
          <w:lang w:val="en-GB"/>
        </w:rPr>
        <w:lastRenderedPageBreak/>
        <w:t>Exceptional Securi</w:t>
      </w:r>
      <w:r w:rsidR="001669DD" w:rsidRPr="00911D0C">
        <w:rPr>
          <w:lang w:val="en-GB"/>
        </w:rPr>
        <w:t xml:space="preserve">ties </w:t>
      </w:r>
      <w:r w:rsidR="00C55B21" w:rsidRPr="00911D0C">
        <w:rPr>
          <w:lang w:val="en-GB"/>
        </w:rPr>
        <w:t xml:space="preserve">Sub-Families </w:t>
      </w:r>
      <w:bookmarkEnd w:id="41"/>
      <w:r w:rsidR="0005242F" w:rsidRPr="00911D0C">
        <w:rPr>
          <w:lang w:val="en-GB"/>
        </w:rPr>
        <w:t>definition</w:t>
      </w:r>
      <w:r w:rsidR="008208A8">
        <w:rPr>
          <w:lang w:val="en-GB"/>
        </w:rPr>
        <w:t xml:space="preserve"> (Custody Collection)</w:t>
      </w:r>
      <w:bookmarkEnd w:id="43"/>
    </w:p>
    <w:p w:rsidR="001669DD" w:rsidRPr="00911D0C" w:rsidRDefault="001669DD" w:rsidP="001669DD"/>
    <w:p w:rsidR="001669DD" w:rsidRPr="00911D0C" w:rsidRDefault="00C55B21" w:rsidP="00C55B21">
      <w:r w:rsidRPr="00911D0C">
        <w:t>The</w:t>
      </w:r>
      <w:r w:rsidR="001669DD" w:rsidRPr="00911D0C">
        <w:t xml:space="preserve"> </w:t>
      </w:r>
      <w:r w:rsidR="00873E1C">
        <w:t>F</w:t>
      </w:r>
      <w:r w:rsidRPr="00911D0C">
        <w:t xml:space="preserve">amilies for the </w:t>
      </w:r>
      <w:r w:rsidR="0075377E">
        <w:t>Securit</w:t>
      </w:r>
      <w:r w:rsidR="001669DD" w:rsidRPr="00911D0C">
        <w:t xml:space="preserve">ies </w:t>
      </w:r>
      <w:r w:rsidR="00432373">
        <w:t>D</w:t>
      </w:r>
      <w:r w:rsidRPr="00911D0C">
        <w:t>omain</w:t>
      </w:r>
      <w:r w:rsidR="001669DD" w:rsidRPr="00911D0C">
        <w:t xml:space="preserve"> </w:t>
      </w:r>
      <w:r w:rsidR="00873E1C">
        <w:t>are</w:t>
      </w:r>
      <w:r w:rsidR="001669DD" w:rsidRPr="00911D0C">
        <w:t xml:space="preserve"> identified in section 2 as follow</w:t>
      </w:r>
      <w:r w:rsidR="00873E1C">
        <w:t>s</w:t>
      </w:r>
      <w:r w:rsidR="001669DD" w:rsidRPr="00911D0C">
        <w:t xml:space="preserve">:  </w:t>
      </w:r>
    </w:p>
    <w:p w:rsidR="001669DD" w:rsidRPr="00911D0C" w:rsidRDefault="001669DD" w:rsidP="001669DD">
      <w:pPr>
        <w:rPr>
          <w:szCs w:val="24"/>
        </w:rPr>
      </w:pPr>
    </w:p>
    <w:p w:rsidR="001669DD" w:rsidRPr="00911D0C" w:rsidRDefault="00234C1A" w:rsidP="001669DD">
      <w:pPr>
        <w:rPr>
          <w:szCs w:val="24"/>
        </w:rPr>
      </w:pPr>
      <w:r>
        <w:rPr>
          <w:noProof/>
          <w:lang w:val="en-US" w:eastAsia="zh-CN"/>
        </w:rPr>
        <w:drawing>
          <wp:inline distT="0" distB="0" distL="0" distR="0">
            <wp:extent cx="7200900" cy="3709035"/>
            <wp:effectExtent l="0" t="0" r="0" b="5715"/>
            <wp:docPr id="440" name="Organization Chart 4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1669DD" w:rsidRPr="00911D0C" w:rsidRDefault="001669DD" w:rsidP="001669DD">
      <w:pPr>
        <w:rPr>
          <w:szCs w:val="24"/>
        </w:rPr>
      </w:pPr>
    </w:p>
    <w:p w:rsidR="00C55B21" w:rsidRPr="00911D0C" w:rsidRDefault="0075377E" w:rsidP="00C55B21">
      <w:r>
        <w:t xml:space="preserve">The </w:t>
      </w:r>
      <w:r w:rsidR="00873E1C">
        <w:t>S</w:t>
      </w:r>
      <w:r w:rsidR="00C55B21" w:rsidRPr="00911D0C">
        <w:t>ub-</w:t>
      </w:r>
      <w:r w:rsidR="00873E1C">
        <w:t>F</w:t>
      </w:r>
      <w:r w:rsidR="00C55B21" w:rsidRPr="00911D0C">
        <w:t xml:space="preserve">amilies </w:t>
      </w:r>
      <w:r w:rsidR="00873E1C">
        <w:t>are</w:t>
      </w:r>
      <w:r w:rsidR="00C55B21" w:rsidRPr="00911D0C">
        <w:t xml:space="preserve"> defined for the </w:t>
      </w:r>
      <w:r>
        <w:t>Securi</w:t>
      </w:r>
      <w:r w:rsidR="00C55B21" w:rsidRPr="00911D0C">
        <w:t xml:space="preserve">ties </w:t>
      </w:r>
      <w:r w:rsidR="00873E1C">
        <w:t>F</w:t>
      </w:r>
      <w:r w:rsidR="00C55B21" w:rsidRPr="00911D0C">
        <w:t>amil</w:t>
      </w:r>
      <w:r>
        <w:t>y in section</w:t>
      </w:r>
      <w:r w:rsidR="00C55B21" w:rsidRPr="00911D0C">
        <w:t xml:space="preserve"> </w:t>
      </w:r>
      <w:r w:rsidR="00B27FC7">
        <w:fldChar w:fldCharType="begin"/>
      </w:r>
      <w:r w:rsidR="008208A8">
        <w:instrText xml:space="preserve"> REF _Ref221619592 \r \h </w:instrText>
      </w:r>
      <w:r w:rsidR="00B27FC7">
        <w:fldChar w:fldCharType="separate"/>
      </w:r>
      <w:r w:rsidR="008208A8">
        <w:t>3.4.7</w:t>
      </w:r>
      <w:r w:rsidR="00B27FC7">
        <w:fldChar w:fldCharType="end"/>
      </w:r>
      <w:r>
        <w:t xml:space="preserve"> </w:t>
      </w:r>
      <w:bookmarkStart w:id="44" w:name="OLE_LINK15"/>
      <w:bookmarkStart w:id="45" w:name="OLE_LINK16"/>
      <w:r>
        <w:t>above</w:t>
      </w:r>
      <w:r w:rsidR="00C55B21" w:rsidRPr="00911D0C">
        <w:t xml:space="preserve">. </w:t>
      </w:r>
      <w:r w:rsidR="008208A8">
        <w:t xml:space="preserve">But exceptionally for the Custody Collection </w:t>
      </w:r>
      <w:r w:rsidR="00873E1C">
        <w:t>S</w:t>
      </w:r>
      <w:r w:rsidR="008208A8">
        <w:t xml:space="preserve">ub </w:t>
      </w:r>
      <w:r w:rsidR="00873E1C">
        <w:t>F</w:t>
      </w:r>
      <w:r w:rsidR="008208A8">
        <w:t>amily</w:t>
      </w:r>
      <w:r w:rsidR="00C55B21" w:rsidRPr="00911D0C">
        <w:t xml:space="preserve"> only the </w:t>
      </w:r>
      <w:r w:rsidR="00010577">
        <w:t>12</w:t>
      </w:r>
      <w:r w:rsidR="00ED1B8B" w:rsidRPr="00911D0C">
        <w:t xml:space="preserve"> </w:t>
      </w:r>
      <w:r w:rsidR="00C55B21" w:rsidRPr="00911D0C">
        <w:t>generic codes are available</w:t>
      </w:r>
      <w:bookmarkEnd w:id="44"/>
      <w:bookmarkEnd w:id="45"/>
      <w:r w:rsidR="00C55B21" w:rsidRPr="00911D0C">
        <w:t>.</w:t>
      </w:r>
    </w:p>
    <w:p w:rsidR="001669DD" w:rsidRDefault="001669DD" w:rsidP="001E18AA"/>
    <w:p w:rsidR="00B56E5D" w:rsidRPr="00911D0C" w:rsidRDefault="000F6DA6" w:rsidP="0016290C">
      <w:r w:rsidRPr="00911D0C">
        <w:br w:type="page"/>
      </w:r>
      <w:bookmarkStart w:id="46" w:name="_Toc164566362"/>
      <w:bookmarkStart w:id="47" w:name="_Toc170027059"/>
      <w:bookmarkStart w:id="48" w:name="_Toc164566363"/>
      <w:bookmarkStart w:id="49" w:name="_Toc170027060"/>
      <w:bookmarkStart w:id="50" w:name="_Toc164566365"/>
      <w:bookmarkStart w:id="51" w:name="_Toc170027062"/>
      <w:bookmarkStart w:id="52" w:name="_Toc164566366"/>
      <w:bookmarkStart w:id="53" w:name="_Toc170027063"/>
      <w:bookmarkStart w:id="54" w:name="_Toc164566367"/>
      <w:bookmarkStart w:id="55" w:name="_Toc170027064"/>
      <w:bookmarkStart w:id="56" w:name="_Toc164566368"/>
      <w:bookmarkStart w:id="57" w:name="_Toc170027065"/>
      <w:bookmarkStart w:id="58" w:name="_Toc164566369"/>
      <w:bookmarkStart w:id="59" w:name="_Toc170027066"/>
      <w:bookmarkStart w:id="60" w:name="_Toc164566370"/>
      <w:bookmarkStart w:id="61" w:name="_Toc170027067"/>
      <w:bookmarkStart w:id="62" w:name="_Toc164566371"/>
      <w:bookmarkStart w:id="63" w:name="_Toc170027068"/>
      <w:bookmarkStart w:id="64" w:name="_Toc164566374"/>
      <w:bookmarkStart w:id="65" w:name="_Toc170027071"/>
      <w:bookmarkStart w:id="66" w:name="_Toc164566376"/>
      <w:bookmarkStart w:id="67" w:name="_Toc170027073"/>
      <w:bookmarkStart w:id="68" w:name="_Toc164566383"/>
      <w:bookmarkStart w:id="69" w:name="_Toc170027080"/>
      <w:bookmarkStart w:id="70" w:name="_Toc164566387"/>
      <w:bookmarkStart w:id="71" w:name="_Toc170027084"/>
      <w:bookmarkStart w:id="72" w:name="_Toc164566391"/>
      <w:bookmarkStart w:id="73" w:name="_Toc170027088"/>
      <w:bookmarkStart w:id="74" w:name="_Toc164566395"/>
      <w:bookmarkStart w:id="75" w:name="_Toc170027092"/>
      <w:bookmarkStart w:id="76" w:name="_Toc164566400"/>
      <w:bookmarkStart w:id="77" w:name="_Toc170027097"/>
      <w:bookmarkStart w:id="78" w:name="_Toc164566405"/>
      <w:bookmarkStart w:id="79" w:name="_Toc170027102"/>
      <w:bookmarkStart w:id="80" w:name="_Toc164566407"/>
      <w:bookmarkStart w:id="81" w:name="_Toc170027104"/>
      <w:bookmarkStart w:id="82" w:name="_Toc164566411"/>
      <w:bookmarkStart w:id="83" w:name="_Toc170027108"/>
      <w:bookmarkStart w:id="84" w:name="_Toc164566415"/>
      <w:bookmarkStart w:id="85" w:name="_Toc170027112"/>
      <w:bookmarkStart w:id="86" w:name="_Toc164566420"/>
      <w:bookmarkStart w:id="87" w:name="_Toc170027117"/>
      <w:bookmarkStart w:id="88" w:name="_Toc164566425"/>
      <w:bookmarkStart w:id="89" w:name="_Toc170027122"/>
      <w:bookmarkStart w:id="90" w:name="_Toc164566427"/>
      <w:bookmarkStart w:id="91" w:name="_Toc170027124"/>
      <w:bookmarkStart w:id="92" w:name="_Toc164566431"/>
      <w:bookmarkStart w:id="93" w:name="_Toc170027128"/>
      <w:bookmarkStart w:id="94" w:name="_Toc164566435"/>
      <w:bookmarkStart w:id="95" w:name="_Toc170027132"/>
      <w:bookmarkStart w:id="96" w:name="_Toc164566440"/>
      <w:bookmarkStart w:id="97" w:name="_Toc170027137"/>
      <w:bookmarkStart w:id="98" w:name="_Toc164566445"/>
      <w:bookmarkStart w:id="99" w:name="_Toc170027142"/>
      <w:bookmarkStart w:id="100" w:name="_Toc164566447"/>
      <w:bookmarkStart w:id="101" w:name="_Toc170027144"/>
      <w:bookmarkStart w:id="102" w:name="_Toc164566451"/>
      <w:bookmarkStart w:id="103" w:name="_Toc170027148"/>
      <w:bookmarkStart w:id="104" w:name="_Toc164566455"/>
      <w:bookmarkStart w:id="105" w:name="_Toc170027152"/>
      <w:bookmarkStart w:id="106" w:name="_Toc164566460"/>
      <w:bookmarkStart w:id="107" w:name="_Toc170027157"/>
      <w:bookmarkStart w:id="108" w:name="_Toc164566465"/>
      <w:bookmarkStart w:id="109" w:name="_Toc170027162"/>
      <w:bookmarkStart w:id="110" w:name="_Toc164566467"/>
      <w:bookmarkStart w:id="111" w:name="_Toc170027164"/>
      <w:bookmarkStart w:id="112" w:name="_Toc164566471"/>
      <w:bookmarkStart w:id="113" w:name="_Toc170027168"/>
      <w:bookmarkStart w:id="114" w:name="_Toc164566475"/>
      <w:bookmarkStart w:id="115" w:name="_Toc170027172"/>
      <w:bookmarkStart w:id="116" w:name="_Toc164566480"/>
      <w:bookmarkStart w:id="117" w:name="_Toc170027177"/>
      <w:bookmarkStart w:id="118" w:name="_Toc164566485"/>
      <w:bookmarkStart w:id="119" w:name="_Toc170027182"/>
      <w:bookmarkStart w:id="120" w:name="_Toc164566490"/>
      <w:bookmarkStart w:id="121" w:name="_Toc170027187"/>
      <w:bookmarkStart w:id="122" w:name="_Toc164566495"/>
      <w:bookmarkStart w:id="123" w:name="_Toc170027192"/>
      <w:bookmarkStart w:id="124" w:name="_Toc164566500"/>
      <w:bookmarkStart w:id="125" w:name="_Toc170027197"/>
      <w:bookmarkStart w:id="126" w:name="_Toc164566502"/>
      <w:bookmarkStart w:id="127" w:name="_Toc170027199"/>
      <w:bookmarkStart w:id="128" w:name="_Toc164566503"/>
      <w:bookmarkStart w:id="129" w:name="_Toc170027200"/>
      <w:bookmarkStart w:id="130" w:name="_Toc164566504"/>
      <w:bookmarkStart w:id="131" w:name="_Toc170027201"/>
      <w:bookmarkStart w:id="132" w:name="_Toc164566505"/>
      <w:bookmarkStart w:id="133" w:name="_Toc170027202"/>
      <w:bookmarkStart w:id="134" w:name="_Toc164566506"/>
      <w:bookmarkStart w:id="135" w:name="_Toc170027203"/>
      <w:bookmarkStart w:id="136" w:name="_Toc170031618"/>
      <w:bookmarkStart w:id="137" w:name="_Toc170032100"/>
      <w:bookmarkStart w:id="138" w:name="_Toc170032346"/>
      <w:bookmarkStart w:id="139" w:name="_Toc170032726"/>
      <w:bookmarkStart w:id="140" w:name="_Toc170031619"/>
      <w:bookmarkStart w:id="141" w:name="_Toc170032101"/>
      <w:bookmarkStart w:id="142" w:name="_Toc170032347"/>
      <w:bookmarkStart w:id="143" w:name="_Toc170032727"/>
      <w:bookmarkStart w:id="144" w:name="_Toc170031621"/>
      <w:bookmarkStart w:id="145" w:name="_Toc170032103"/>
      <w:bookmarkStart w:id="146" w:name="_Toc170032349"/>
      <w:bookmarkStart w:id="147" w:name="_Toc170032729"/>
      <w:bookmarkStart w:id="148" w:name="_Toc170031622"/>
      <w:bookmarkStart w:id="149" w:name="_Toc170032104"/>
      <w:bookmarkStart w:id="150" w:name="_Toc170032350"/>
      <w:bookmarkStart w:id="151" w:name="_Toc170032730"/>
      <w:bookmarkStart w:id="152" w:name="_Toc170031623"/>
      <w:bookmarkStart w:id="153" w:name="_Toc170032105"/>
      <w:bookmarkStart w:id="154" w:name="_Toc170032351"/>
      <w:bookmarkStart w:id="155" w:name="_Toc170032731"/>
      <w:bookmarkStart w:id="156" w:name="_Toc170031624"/>
      <w:bookmarkStart w:id="157" w:name="_Toc170032106"/>
      <w:bookmarkStart w:id="158" w:name="_Toc170032352"/>
      <w:bookmarkStart w:id="159" w:name="_Toc170032732"/>
      <w:bookmarkStart w:id="160" w:name="_Toc170031625"/>
      <w:bookmarkStart w:id="161" w:name="_Toc170032107"/>
      <w:bookmarkStart w:id="162" w:name="_Toc170032353"/>
      <w:bookmarkStart w:id="163" w:name="_Toc170032733"/>
      <w:bookmarkStart w:id="164" w:name="_Toc170031626"/>
      <w:bookmarkStart w:id="165" w:name="_Toc170032108"/>
      <w:bookmarkStart w:id="166" w:name="_Toc170032354"/>
      <w:bookmarkStart w:id="167" w:name="_Toc170032734"/>
      <w:bookmarkStart w:id="168" w:name="_Toc170031627"/>
      <w:bookmarkStart w:id="169" w:name="_Toc170032109"/>
      <w:bookmarkStart w:id="170" w:name="_Toc170032355"/>
      <w:bookmarkStart w:id="171" w:name="_Toc170032735"/>
      <w:bookmarkStart w:id="172" w:name="_Toc170031631"/>
      <w:bookmarkStart w:id="173" w:name="_Toc170032113"/>
      <w:bookmarkStart w:id="174" w:name="_Toc170032359"/>
      <w:bookmarkStart w:id="175" w:name="_Toc170032739"/>
      <w:bookmarkStart w:id="176" w:name="_Toc170031638"/>
      <w:bookmarkStart w:id="177" w:name="_Toc170032120"/>
      <w:bookmarkStart w:id="178" w:name="_Toc170032366"/>
      <w:bookmarkStart w:id="179" w:name="_Toc170032746"/>
      <w:bookmarkStart w:id="180" w:name="_Toc170031642"/>
      <w:bookmarkStart w:id="181" w:name="_Toc170032124"/>
      <w:bookmarkStart w:id="182" w:name="_Toc170032370"/>
      <w:bookmarkStart w:id="183" w:name="_Toc170032750"/>
      <w:bookmarkStart w:id="184" w:name="_Toc170031646"/>
      <w:bookmarkStart w:id="185" w:name="_Toc170032128"/>
      <w:bookmarkStart w:id="186" w:name="_Toc170032374"/>
      <w:bookmarkStart w:id="187" w:name="_Toc170032754"/>
      <w:bookmarkStart w:id="188" w:name="_Toc170031650"/>
      <w:bookmarkStart w:id="189" w:name="_Toc170032132"/>
      <w:bookmarkStart w:id="190" w:name="_Toc170032378"/>
      <w:bookmarkStart w:id="191" w:name="_Toc170032758"/>
      <w:bookmarkStart w:id="192" w:name="_Toc170031655"/>
      <w:bookmarkStart w:id="193" w:name="_Toc170032137"/>
      <w:bookmarkStart w:id="194" w:name="_Toc170032383"/>
      <w:bookmarkStart w:id="195" w:name="_Toc170032763"/>
      <w:bookmarkStart w:id="196" w:name="_Toc170031660"/>
      <w:bookmarkStart w:id="197" w:name="_Toc170032142"/>
      <w:bookmarkStart w:id="198" w:name="_Toc170032388"/>
      <w:bookmarkStart w:id="199" w:name="_Toc170032768"/>
      <w:bookmarkStart w:id="200" w:name="_Toc170031665"/>
      <w:bookmarkStart w:id="201" w:name="_Toc170032147"/>
      <w:bookmarkStart w:id="202" w:name="_Toc170032393"/>
      <w:bookmarkStart w:id="203" w:name="_Toc170032773"/>
      <w:bookmarkStart w:id="204" w:name="_Toc170031667"/>
      <w:bookmarkStart w:id="205" w:name="_Toc170032149"/>
      <w:bookmarkStart w:id="206" w:name="_Toc170032395"/>
      <w:bookmarkStart w:id="207" w:name="_Toc170032775"/>
      <w:bookmarkStart w:id="208" w:name="_Toc170031671"/>
      <w:bookmarkStart w:id="209" w:name="_Toc170032153"/>
      <w:bookmarkStart w:id="210" w:name="_Toc170032399"/>
      <w:bookmarkStart w:id="211" w:name="_Toc170032779"/>
      <w:bookmarkStart w:id="212" w:name="_Toc170031675"/>
      <w:bookmarkStart w:id="213" w:name="_Toc170032157"/>
      <w:bookmarkStart w:id="214" w:name="_Toc170032403"/>
      <w:bookmarkStart w:id="215" w:name="_Toc170032783"/>
      <w:bookmarkStart w:id="216" w:name="_Toc170031680"/>
      <w:bookmarkStart w:id="217" w:name="_Toc170032162"/>
      <w:bookmarkStart w:id="218" w:name="_Toc170032408"/>
      <w:bookmarkStart w:id="219" w:name="_Toc170032788"/>
      <w:bookmarkStart w:id="220" w:name="_Toc170031685"/>
      <w:bookmarkStart w:id="221" w:name="_Toc170032167"/>
      <w:bookmarkStart w:id="222" w:name="_Toc170032413"/>
      <w:bookmarkStart w:id="223" w:name="_Toc170032793"/>
      <w:bookmarkStart w:id="224" w:name="_Toc170031690"/>
      <w:bookmarkStart w:id="225" w:name="_Toc170032172"/>
      <w:bookmarkStart w:id="226" w:name="_Toc170032418"/>
      <w:bookmarkStart w:id="227" w:name="_Toc170032798"/>
      <w:bookmarkStart w:id="228" w:name="_Toc170031695"/>
      <w:bookmarkStart w:id="229" w:name="_Toc170032177"/>
      <w:bookmarkStart w:id="230" w:name="_Toc170032423"/>
      <w:bookmarkStart w:id="231" w:name="_Toc170032803"/>
      <w:bookmarkStart w:id="232" w:name="_Toc170031697"/>
      <w:bookmarkStart w:id="233" w:name="_Toc170032179"/>
      <w:bookmarkStart w:id="234" w:name="_Toc170032425"/>
      <w:bookmarkStart w:id="235" w:name="_Toc170032805"/>
      <w:bookmarkStart w:id="236" w:name="_Toc170031701"/>
      <w:bookmarkStart w:id="237" w:name="_Toc170032183"/>
      <w:bookmarkStart w:id="238" w:name="_Toc170032429"/>
      <w:bookmarkStart w:id="239" w:name="_Toc170032809"/>
      <w:bookmarkStart w:id="240" w:name="_Toc170031705"/>
      <w:bookmarkStart w:id="241" w:name="_Toc170032187"/>
      <w:bookmarkStart w:id="242" w:name="_Toc170032433"/>
      <w:bookmarkStart w:id="243" w:name="_Toc170032813"/>
      <w:bookmarkStart w:id="244" w:name="_Toc170031710"/>
      <w:bookmarkStart w:id="245" w:name="_Toc170032192"/>
      <w:bookmarkStart w:id="246" w:name="_Toc170032438"/>
      <w:bookmarkStart w:id="247" w:name="_Toc170032818"/>
      <w:bookmarkStart w:id="248" w:name="_Toc170031715"/>
      <w:bookmarkStart w:id="249" w:name="_Toc170032197"/>
      <w:bookmarkStart w:id="250" w:name="_Toc170032443"/>
      <w:bookmarkStart w:id="251" w:name="_Toc170032823"/>
      <w:bookmarkStart w:id="252" w:name="_Toc170031720"/>
      <w:bookmarkStart w:id="253" w:name="_Toc170032202"/>
      <w:bookmarkStart w:id="254" w:name="_Toc170032448"/>
      <w:bookmarkStart w:id="255" w:name="_Toc170032828"/>
      <w:bookmarkStart w:id="256" w:name="_Toc170031722"/>
      <w:bookmarkStart w:id="257" w:name="_Toc170032204"/>
      <w:bookmarkStart w:id="258" w:name="_Toc170032450"/>
      <w:bookmarkStart w:id="259" w:name="_Toc170032830"/>
      <w:bookmarkStart w:id="260" w:name="_Toc170031723"/>
      <w:bookmarkStart w:id="261" w:name="_Toc170032205"/>
      <w:bookmarkStart w:id="262" w:name="_Toc170032451"/>
      <w:bookmarkStart w:id="263" w:name="_Toc170032831"/>
      <w:bookmarkStart w:id="264" w:name="_Toc170031725"/>
      <w:bookmarkStart w:id="265" w:name="_Toc170032207"/>
      <w:bookmarkStart w:id="266" w:name="_Toc170032453"/>
      <w:bookmarkStart w:id="267" w:name="_Toc170032833"/>
      <w:bookmarkStart w:id="268" w:name="_Toc170031731"/>
      <w:bookmarkStart w:id="269" w:name="_Toc170032213"/>
      <w:bookmarkStart w:id="270" w:name="_Toc170032459"/>
      <w:bookmarkStart w:id="271" w:name="_Toc170032839"/>
      <w:bookmarkStart w:id="272" w:name="_Toc170031733"/>
      <w:bookmarkStart w:id="273" w:name="_Toc170032215"/>
      <w:bookmarkStart w:id="274" w:name="_Toc170032461"/>
      <w:bookmarkStart w:id="275" w:name="_Toc170032841"/>
      <w:bookmarkStart w:id="276" w:name="_Toc170031740"/>
      <w:bookmarkStart w:id="277" w:name="_Toc170032222"/>
      <w:bookmarkStart w:id="278" w:name="_Toc170032468"/>
      <w:bookmarkStart w:id="279" w:name="_Toc170032848"/>
      <w:bookmarkStart w:id="280" w:name="_Toc170031741"/>
      <w:bookmarkStart w:id="281" w:name="_Toc170032223"/>
      <w:bookmarkStart w:id="282" w:name="_Toc170032469"/>
      <w:bookmarkStart w:id="283" w:name="_Toc170032849"/>
      <w:bookmarkStart w:id="284" w:name="_Toc170031745"/>
      <w:bookmarkStart w:id="285" w:name="_Toc170032227"/>
      <w:bookmarkStart w:id="286" w:name="_Toc170032473"/>
      <w:bookmarkStart w:id="287" w:name="_Toc170032853"/>
      <w:bookmarkStart w:id="288" w:name="_Toc170031748"/>
      <w:bookmarkStart w:id="289" w:name="_Toc170032230"/>
      <w:bookmarkStart w:id="290" w:name="_Toc170032476"/>
      <w:bookmarkStart w:id="291" w:name="_Toc170032856"/>
      <w:bookmarkStart w:id="292" w:name="_Toc170031755"/>
      <w:bookmarkStart w:id="293" w:name="_Toc170032237"/>
      <w:bookmarkStart w:id="294" w:name="_Toc170032483"/>
      <w:bookmarkStart w:id="295" w:name="_Toc170032863"/>
      <w:bookmarkStart w:id="296" w:name="_Toc170031758"/>
      <w:bookmarkStart w:id="297" w:name="_Toc170032240"/>
      <w:bookmarkStart w:id="298" w:name="_Toc170032486"/>
      <w:bookmarkStart w:id="299" w:name="_Toc170032866"/>
      <w:bookmarkStart w:id="300" w:name="_Toc170031761"/>
      <w:bookmarkStart w:id="301" w:name="_Toc170032243"/>
      <w:bookmarkStart w:id="302" w:name="_Toc170032489"/>
      <w:bookmarkStart w:id="303" w:name="_Toc170032869"/>
      <w:bookmarkStart w:id="304" w:name="_Toc170031763"/>
      <w:bookmarkStart w:id="305" w:name="_Toc170032245"/>
      <w:bookmarkStart w:id="306" w:name="_Toc170032491"/>
      <w:bookmarkStart w:id="307" w:name="_Toc170032871"/>
      <w:bookmarkStart w:id="308" w:name="_Toc170031768"/>
      <w:bookmarkStart w:id="309" w:name="_Toc170032250"/>
      <w:bookmarkStart w:id="310" w:name="_Toc170032496"/>
      <w:bookmarkStart w:id="311" w:name="_Toc170032876"/>
      <w:bookmarkStart w:id="312" w:name="_Toc170031769"/>
      <w:bookmarkStart w:id="313" w:name="_Toc170032251"/>
      <w:bookmarkStart w:id="314" w:name="_Toc170032497"/>
      <w:bookmarkStart w:id="315" w:name="_Toc170032877"/>
      <w:bookmarkStart w:id="316" w:name="_Toc170031770"/>
      <w:bookmarkStart w:id="317" w:name="_Toc170032252"/>
      <w:bookmarkStart w:id="318" w:name="_Toc170032498"/>
      <w:bookmarkStart w:id="319" w:name="_Toc170032878"/>
      <w:bookmarkStart w:id="320" w:name="_Toc170031772"/>
      <w:bookmarkStart w:id="321" w:name="_Toc170032254"/>
      <w:bookmarkStart w:id="322" w:name="_Toc170032500"/>
      <w:bookmarkStart w:id="323" w:name="_Toc170032880"/>
      <w:bookmarkStart w:id="324" w:name="_Toc170031775"/>
      <w:bookmarkStart w:id="325" w:name="_Toc170032257"/>
      <w:bookmarkStart w:id="326" w:name="_Toc170032503"/>
      <w:bookmarkStart w:id="327" w:name="_Toc170032883"/>
      <w:bookmarkStart w:id="328" w:name="_Toc170031777"/>
      <w:bookmarkStart w:id="329" w:name="_Toc170032259"/>
      <w:bookmarkStart w:id="330" w:name="_Toc170032505"/>
      <w:bookmarkStart w:id="331" w:name="_Toc170032885"/>
      <w:bookmarkStart w:id="332" w:name="_Toc170031780"/>
      <w:bookmarkStart w:id="333" w:name="_Toc170032262"/>
      <w:bookmarkStart w:id="334" w:name="_Toc170032508"/>
      <w:bookmarkStart w:id="335" w:name="_Toc170032888"/>
      <w:bookmarkStart w:id="336" w:name="_Toc170031781"/>
      <w:bookmarkStart w:id="337" w:name="_Toc170032263"/>
      <w:bookmarkStart w:id="338" w:name="_Toc170032509"/>
      <w:bookmarkStart w:id="339" w:name="_Toc170032889"/>
      <w:bookmarkStart w:id="340" w:name="_Toc170031784"/>
      <w:bookmarkStart w:id="341" w:name="_Toc170032266"/>
      <w:bookmarkStart w:id="342" w:name="_Toc170032512"/>
      <w:bookmarkStart w:id="343" w:name="_Toc170032892"/>
      <w:bookmarkStart w:id="344" w:name="_Toc170031786"/>
      <w:bookmarkStart w:id="345" w:name="_Toc170032268"/>
      <w:bookmarkStart w:id="346" w:name="_Toc170032514"/>
      <w:bookmarkStart w:id="347" w:name="_Toc170032894"/>
      <w:bookmarkStart w:id="348" w:name="_Toc170031788"/>
      <w:bookmarkStart w:id="349" w:name="_Toc170032270"/>
      <w:bookmarkStart w:id="350" w:name="_Toc170032516"/>
      <w:bookmarkStart w:id="351" w:name="_Toc170032896"/>
      <w:bookmarkStart w:id="352" w:name="_Toc170031793"/>
      <w:bookmarkStart w:id="353" w:name="_Toc170032275"/>
      <w:bookmarkStart w:id="354" w:name="_Toc170032521"/>
      <w:bookmarkStart w:id="355" w:name="_Toc170032901"/>
      <w:bookmarkStart w:id="356" w:name="_Toc170031797"/>
      <w:bookmarkStart w:id="357" w:name="_Toc170032279"/>
      <w:bookmarkStart w:id="358" w:name="_Toc170032525"/>
      <w:bookmarkStart w:id="359" w:name="_Toc170032905"/>
      <w:bookmarkStart w:id="360" w:name="_Toc170031799"/>
      <w:bookmarkStart w:id="361" w:name="_Toc170032281"/>
      <w:bookmarkStart w:id="362" w:name="_Toc170032527"/>
      <w:bookmarkStart w:id="363" w:name="_Toc170032907"/>
      <w:bookmarkStart w:id="364" w:name="_Toc170031800"/>
      <w:bookmarkStart w:id="365" w:name="_Toc170032282"/>
      <w:bookmarkStart w:id="366" w:name="_Toc170032528"/>
      <w:bookmarkStart w:id="367" w:name="_Toc170032908"/>
      <w:bookmarkStart w:id="368" w:name="_Toc170031801"/>
      <w:bookmarkStart w:id="369" w:name="_Toc170032283"/>
      <w:bookmarkStart w:id="370" w:name="_Toc170032529"/>
      <w:bookmarkStart w:id="371" w:name="_Toc170032909"/>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891B73" w:rsidRPr="00B672A4" w:rsidRDefault="00891B73" w:rsidP="00B672A4">
      <w:pPr>
        <w:pStyle w:val="Heading1"/>
      </w:pPr>
      <w:bookmarkStart w:id="372" w:name="_Toc447529650"/>
      <w:bookmarkStart w:id="373" w:name="_Toc447530825"/>
      <w:bookmarkStart w:id="374" w:name="_Toc447531266"/>
      <w:bookmarkStart w:id="375" w:name="_Toc449841186"/>
      <w:bookmarkStart w:id="376" w:name="_Toc449841429"/>
      <w:bookmarkStart w:id="377" w:name="_Toc450819669"/>
      <w:bookmarkStart w:id="378" w:name="_Toc450974817"/>
      <w:bookmarkStart w:id="379" w:name="_Toc450979705"/>
      <w:bookmarkStart w:id="380" w:name="_Toc450980146"/>
      <w:bookmarkStart w:id="381" w:name="_Toc451158660"/>
      <w:bookmarkStart w:id="382" w:name="_Toc217811289"/>
      <w:bookmarkStart w:id="383" w:name="_Toc217811407"/>
      <w:bookmarkStart w:id="384" w:name="_Toc217811455"/>
      <w:bookmarkStart w:id="385" w:name="_Toc217811516"/>
      <w:bookmarkStart w:id="386" w:name="_Toc217811555"/>
      <w:bookmarkStart w:id="387" w:name="_Toc300575094"/>
      <w:r w:rsidRPr="00B672A4">
        <w:lastRenderedPageBreak/>
        <w:t>Revision record</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tbl>
      <w:tblPr>
        <w:tblW w:w="0" w:type="auto"/>
        <w:tblInd w:w="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tblPr>
      <w:tblGrid>
        <w:gridCol w:w="907"/>
        <w:gridCol w:w="57"/>
        <w:gridCol w:w="1134"/>
        <w:gridCol w:w="57"/>
        <w:gridCol w:w="1447"/>
        <w:gridCol w:w="57"/>
        <w:gridCol w:w="2438"/>
        <w:gridCol w:w="57"/>
        <w:gridCol w:w="1984"/>
      </w:tblGrid>
      <w:tr w:rsidR="00891B73" w:rsidTr="00891B73">
        <w:trPr>
          <w:cantSplit/>
          <w:trHeight w:hRule="exact" w:val="300"/>
        </w:trPr>
        <w:tc>
          <w:tcPr>
            <w:tcW w:w="907" w:type="dxa"/>
            <w:tcBorders>
              <w:left w:val="nil"/>
              <w:right w:val="nil"/>
            </w:tcBorders>
          </w:tcPr>
          <w:p w:rsidR="00891B73" w:rsidRDefault="00891B73" w:rsidP="00891B73">
            <w:pPr>
              <w:pStyle w:val="Tableheader"/>
              <w:jc w:val="center"/>
            </w:pPr>
            <w:r>
              <w:t>Revision</w:t>
            </w:r>
          </w:p>
        </w:tc>
        <w:tc>
          <w:tcPr>
            <w:tcW w:w="57" w:type="dxa"/>
            <w:tcBorders>
              <w:top w:val="nil"/>
              <w:left w:val="nil"/>
              <w:bottom w:val="nil"/>
              <w:right w:val="nil"/>
            </w:tcBorders>
          </w:tcPr>
          <w:p w:rsidR="00891B73" w:rsidRDefault="00891B73" w:rsidP="00891B73">
            <w:pPr>
              <w:pStyle w:val="Tableheader"/>
              <w:jc w:val="center"/>
              <w:rPr>
                <w:b w:val="0"/>
              </w:rPr>
            </w:pPr>
          </w:p>
        </w:tc>
        <w:tc>
          <w:tcPr>
            <w:tcW w:w="1134" w:type="dxa"/>
            <w:tcBorders>
              <w:left w:val="nil"/>
              <w:right w:val="nil"/>
            </w:tcBorders>
          </w:tcPr>
          <w:p w:rsidR="00891B73" w:rsidRDefault="00891B73" w:rsidP="00891B73">
            <w:pPr>
              <w:pStyle w:val="Tableheader"/>
              <w:jc w:val="center"/>
            </w:pPr>
            <w:r>
              <w:t>Date</w:t>
            </w:r>
          </w:p>
        </w:tc>
        <w:tc>
          <w:tcPr>
            <w:tcW w:w="57" w:type="dxa"/>
            <w:tcBorders>
              <w:top w:val="nil"/>
              <w:left w:val="nil"/>
              <w:bottom w:val="nil"/>
              <w:right w:val="nil"/>
            </w:tcBorders>
          </w:tcPr>
          <w:p w:rsidR="00891B73" w:rsidRDefault="00891B73" w:rsidP="00891B73">
            <w:pPr>
              <w:pStyle w:val="Tableheader"/>
              <w:jc w:val="center"/>
            </w:pPr>
          </w:p>
        </w:tc>
        <w:tc>
          <w:tcPr>
            <w:tcW w:w="1447" w:type="dxa"/>
            <w:tcBorders>
              <w:left w:val="nil"/>
              <w:right w:val="nil"/>
            </w:tcBorders>
          </w:tcPr>
          <w:p w:rsidR="00891B73" w:rsidRDefault="00891B73" w:rsidP="00891B73">
            <w:pPr>
              <w:pStyle w:val="Tableheader"/>
              <w:jc w:val="center"/>
            </w:pPr>
            <w:r>
              <w:t>Author</w:t>
            </w:r>
          </w:p>
        </w:tc>
        <w:tc>
          <w:tcPr>
            <w:tcW w:w="57" w:type="dxa"/>
            <w:tcBorders>
              <w:top w:val="nil"/>
              <w:left w:val="nil"/>
              <w:bottom w:val="nil"/>
              <w:right w:val="nil"/>
            </w:tcBorders>
          </w:tcPr>
          <w:p w:rsidR="00891B73" w:rsidRDefault="00891B73" w:rsidP="00891B73">
            <w:pPr>
              <w:pStyle w:val="Tableheader"/>
              <w:jc w:val="center"/>
            </w:pPr>
          </w:p>
        </w:tc>
        <w:tc>
          <w:tcPr>
            <w:tcW w:w="2438" w:type="dxa"/>
            <w:tcBorders>
              <w:left w:val="nil"/>
              <w:right w:val="nil"/>
            </w:tcBorders>
          </w:tcPr>
          <w:p w:rsidR="00891B73" w:rsidRDefault="00891B73" w:rsidP="00891B73">
            <w:pPr>
              <w:pStyle w:val="Tableheader"/>
              <w:jc w:val="center"/>
            </w:pPr>
            <w:r>
              <w:t>Description</w:t>
            </w:r>
          </w:p>
        </w:tc>
        <w:tc>
          <w:tcPr>
            <w:tcW w:w="57" w:type="dxa"/>
            <w:tcBorders>
              <w:top w:val="nil"/>
              <w:left w:val="nil"/>
              <w:bottom w:val="nil"/>
              <w:right w:val="nil"/>
            </w:tcBorders>
          </w:tcPr>
          <w:p w:rsidR="00891B73" w:rsidRDefault="00891B73" w:rsidP="00891B73">
            <w:pPr>
              <w:pStyle w:val="Tableheader"/>
              <w:jc w:val="center"/>
            </w:pPr>
          </w:p>
        </w:tc>
        <w:tc>
          <w:tcPr>
            <w:tcW w:w="1984" w:type="dxa"/>
            <w:tcBorders>
              <w:left w:val="nil"/>
              <w:right w:val="nil"/>
            </w:tcBorders>
          </w:tcPr>
          <w:p w:rsidR="00891B73" w:rsidRDefault="00891B73" w:rsidP="00891B73">
            <w:pPr>
              <w:pStyle w:val="Tableheader"/>
              <w:jc w:val="center"/>
            </w:pPr>
            <w:r>
              <w:t>Sections affected</w:t>
            </w:r>
          </w:p>
        </w:tc>
      </w:tr>
      <w:tr w:rsidR="00891B73" w:rsidRPr="00B34FC8" w:rsidTr="00891B73">
        <w:trPr>
          <w:cantSplit/>
          <w:trHeight w:val="300"/>
        </w:trPr>
        <w:tc>
          <w:tcPr>
            <w:tcW w:w="907" w:type="dxa"/>
            <w:tcBorders>
              <w:left w:val="nil"/>
              <w:right w:val="nil"/>
            </w:tcBorders>
          </w:tcPr>
          <w:p w:rsidR="00891B73" w:rsidRDefault="00891B73" w:rsidP="00891B73">
            <w:pPr>
              <w:pStyle w:val="Tabletext"/>
              <w:jc w:val="center"/>
              <w:rPr>
                <w:rFonts w:ascii="Arial" w:hAnsi="Arial" w:cs="Arial"/>
                <w:sz w:val="22"/>
                <w:szCs w:val="22"/>
              </w:rPr>
            </w:pPr>
            <w:r>
              <w:rPr>
                <w:rFonts w:ascii="Arial" w:hAnsi="Arial" w:cs="Arial"/>
                <w:sz w:val="22"/>
                <w:szCs w:val="22"/>
              </w:rPr>
              <w:t>5.7</w:t>
            </w:r>
          </w:p>
        </w:tc>
        <w:tc>
          <w:tcPr>
            <w:tcW w:w="57" w:type="dxa"/>
            <w:tcBorders>
              <w:top w:val="nil"/>
              <w:left w:val="nil"/>
              <w:bottom w:val="nil"/>
              <w:right w:val="nil"/>
            </w:tcBorders>
          </w:tcPr>
          <w:p w:rsidR="00891B73" w:rsidRPr="00B34FC8" w:rsidRDefault="00891B73" w:rsidP="00891B73">
            <w:pPr>
              <w:pStyle w:val="Tabletext"/>
              <w:jc w:val="center"/>
              <w:rPr>
                <w:rFonts w:ascii="Arial" w:hAnsi="Arial" w:cs="Arial"/>
                <w:sz w:val="22"/>
                <w:szCs w:val="22"/>
              </w:rPr>
            </w:pPr>
          </w:p>
        </w:tc>
        <w:tc>
          <w:tcPr>
            <w:tcW w:w="1134" w:type="dxa"/>
            <w:tcBorders>
              <w:left w:val="nil"/>
              <w:right w:val="nil"/>
            </w:tcBorders>
          </w:tcPr>
          <w:p w:rsidR="00891B73" w:rsidRDefault="00891B73" w:rsidP="00891B73">
            <w:pPr>
              <w:pStyle w:val="Tabletext"/>
              <w:jc w:val="center"/>
              <w:rPr>
                <w:rFonts w:ascii="Arial" w:hAnsi="Arial" w:cs="Arial"/>
                <w:sz w:val="22"/>
                <w:szCs w:val="22"/>
              </w:rPr>
            </w:pPr>
            <w:r>
              <w:rPr>
                <w:rFonts w:ascii="Arial" w:hAnsi="Arial" w:cs="Arial"/>
                <w:sz w:val="22"/>
                <w:szCs w:val="22"/>
              </w:rPr>
              <w:t>January 2009</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447" w:type="dxa"/>
            <w:tcBorders>
              <w:left w:val="nil"/>
              <w:right w:val="nil"/>
            </w:tcBorders>
          </w:tcPr>
          <w:p w:rsidR="00891B73" w:rsidRPr="00B34FC8" w:rsidRDefault="00891B73" w:rsidP="00891B73">
            <w:pPr>
              <w:pStyle w:val="Tabletext"/>
              <w:jc w:val="center"/>
              <w:rPr>
                <w:rFonts w:ascii="Arial" w:hAnsi="Arial" w:cs="Arial"/>
                <w:sz w:val="22"/>
                <w:szCs w:val="22"/>
              </w:rPr>
            </w:pPr>
            <w:r>
              <w:rPr>
                <w:rFonts w:ascii="Arial" w:hAnsi="Arial" w:cs="Arial"/>
                <w:sz w:val="22"/>
                <w:szCs w:val="22"/>
              </w:rPr>
              <w:t>Nicole Jolliffe</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2438" w:type="dxa"/>
            <w:tcBorders>
              <w:left w:val="nil"/>
              <w:right w:val="nil"/>
            </w:tcBorders>
          </w:tcPr>
          <w:p w:rsidR="00891B73" w:rsidRDefault="00891B73" w:rsidP="00891B73">
            <w:pPr>
              <w:pStyle w:val="Tabletext"/>
              <w:rPr>
                <w:rFonts w:ascii="Arial" w:hAnsi="Arial" w:cs="Arial"/>
                <w:sz w:val="22"/>
                <w:szCs w:val="22"/>
              </w:rPr>
            </w:pPr>
            <w:r>
              <w:rPr>
                <w:rFonts w:ascii="Arial" w:hAnsi="Arial" w:cs="Arial"/>
                <w:sz w:val="22"/>
                <w:szCs w:val="22"/>
              </w:rPr>
              <w:t xml:space="preserve"> Alignment and updates</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984" w:type="dxa"/>
            <w:tcBorders>
              <w:left w:val="nil"/>
              <w:right w:val="nil"/>
            </w:tcBorders>
          </w:tcPr>
          <w:p w:rsidR="00891B73" w:rsidRDefault="00CB5A99" w:rsidP="00891B73">
            <w:pPr>
              <w:pStyle w:val="Tabletext"/>
              <w:ind w:left="5"/>
              <w:rPr>
                <w:rFonts w:ascii="Arial" w:hAnsi="Arial" w:cs="Arial"/>
                <w:sz w:val="22"/>
                <w:szCs w:val="22"/>
              </w:rPr>
            </w:pPr>
            <w:r>
              <w:rPr>
                <w:rFonts w:ascii="Arial" w:hAnsi="Arial" w:cs="Arial"/>
                <w:sz w:val="22"/>
                <w:szCs w:val="22"/>
              </w:rPr>
              <w:t>3 &amp; 4</w:t>
            </w:r>
          </w:p>
        </w:tc>
      </w:tr>
      <w:tr w:rsidR="00891B73" w:rsidRPr="00B34FC8" w:rsidTr="00891B73">
        <w:trPr>
          <w:cantSplit/>
          <w:trHeight w:val="300"/>
        </w:trPr>
        <w:tc>
          <w:tcPr>
            <w:tcW w:w="907" w:type="dxa"/>
            <w:tcBorders>
              <w:left w:val="nil"/>
              <w:right w:val="nil"/>
            </w:tcBorders>
          </w:tcPr>
          <w:p w:rsidR="00891B73" w:rsidRDefault="00CB5A99" w:rsidP="00891B73">
            <w:pPr>
              <w:pStyle w:val="Tabletext"/>
              <w:jc w:val="center"/>
              <w:rPr>
                <w:rFonts w:ascii="Arial" w:hAnsi="Arial" w:cs="Arial"/>
                <w:sz w:val="22"/>
                <w:szCs w:val="22"/>
              </w:rPr>
            </w:pPr>
            <w:r>
              <w:rPr>
                <w:rFonts w:ascii="Arial" w:hAnsi="Arial" w:cs="Arial"/>
                <w:sz w:val="22"/>
                <w:szCs w:val="22"/>
              </w:rPr>
              <w:t>5.8</w:t>
            </w:r>
          </w:p>
        </w:tc>
        <w:tc>
          <w:tcPr>
            <w:tcW w:w="57" w:type="dxa"/>
            <w:tcBorders>
              <w:top w:val="nil"/>
              <w:left w:val="nil"/>
              <w:bottom w:val="nil"/>
              <w:right w:val="nil"/>
            </w:tcBorders>
          </w:tcPr>
          <w:p w:rsidR="00891B73" w:rsidRPr="00B34FC8" w:rsidRDefault="00891B73" w:rsidP="00891B73">
            <w:pPr>
              <w:pStyle w:val="Tabletext"/>
              <w:jc w:val="center"/>
              <w:rPr>
                <w:rFonts w:ascii="Arial" w:hAnsi="Arial" w:cs="Arial"/>
                <w:sz w:val="22"/>
                <w:szCs w:val="22"/>
              </w:rPr>
            </w:pPr>
          </w:p>
        </w:tc>
        <w:tc>
          <w:tcPr>
            <w:tcW w:w="1134" w:type="dxa"/>
            <w:tcBorders>
              <w:left w:val="nil"/>
              <w:right w:val="nil"/>
            </w:tcBorders>
          </w:tcPr>
          <w:p w:rsidR="00891B73" w:rsidRDefault="00CB5A99" w:rsidP="00891B73">
            <w:pPr>
              <w:pStyle w:val="Tabletext"/>
              <w:jc w:val="center"/>
              <w:rPr>
                <w:rFonts w:ascii="Arial" w:hAnsi="Arial" w:cs="Arial"/>
                <w:sz w:val="22"/>
                <w:szCs w:val="22"/>
              </w:rPr>
            </w:pPr>
            <w:r>
              <w:rPr>
                <w:rFonts w:ascii="Arial" w:hAnsi="Arial" w:cs="Arial"/>
                <w:sz w:val="22"/>
                <w:szCs w:val="22"/>
              </w:rPr>
              <w:t>17 February</w:t>
            </w:r>
            <w:r w:rsidR="00891B73">
              <w:rPr>
                <w:rFonts w:ascii="Arial" w:hAnsi="Arial" w:cs="Arial"/>
                <w:sz w:val="22"/>
                <w:szCs w:val="22"/>
              </w:rPr>
              <w:t xml:space="preserve"> 2009</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447" w:type="dxa"/>
            <w:tcBorders>
              <w:left w:val="nil"/>
              <w:right w:val="nil"/>
            </w:tcBorders>
          </w:tcPr>
          <w:p w:rsidR="00891B73" w:rsidRPr="00B34FC8" w:rsidRDefault="00891B73" w:rsidP="00891B73">
            <w:pPr>
              <w:pStyle w:val="Tabletext"/>
              <w:rPr>
                <w:rFonts w:ascii="Arial" w:hAnsi="Arial" w:cs="Arial"/>
                <w:sz w:val="22"/>
                <w:szCs w:val="22"/>
              </w:rPr>
            </w:pPr>
            <w:r>
              <w:rPr>
                <w:rFonts w:ascii="Arial" w:hAnsi="Arial" w:cs="Arial"/>
                <w:sz w:val="22"/>
                <w:szCs w:val="22"/>
              </w:rPr>
              <w:t>Nicole Jolliffe</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2438" w:type="dxa"/>
            <w:tcBorders>
              <w:left w:val="nil"/>
              <w:right w:val="nil"/>
            </w:tcBorders>
          </w:tcPr>
          <w:p w:rsidR="00891B73" w:rsidRDefault="00891B73" w:rsidP="000229ED">
            <w:pPr>
              <w:pStyle w:val="Tabletext"/>
              <w:rPr>
                <w:rFonts w:ascii="Arial" w:hAnsi="Arial" w:cs="Arial"/>
                <w:sz w:val="22"/>
                <w:szCs w:val="22"/>
              </w:rPr>
            </w:pPr>
            <w:r>
              <w:rPr>
                <w:rFonts w:ascii="Arial" w:hAnsi="Arial" w:cs="Arial"/>
                <w:sz w:val="22"/>
                <w:szCs w:val="22"/>
              </w:rPr>
              <w:t xml:space="preserve">Update </w:t>
            </w:r>
            <w:r w:rsidR="00CB5A99">
              <w:rPr>
                <w:rFonts w:ascii="Arial" w:hAnsi="Arial" w:cs="Arial"/>
                <w:sz w:val="22"/>
                <w:szCs w:val="22"/>
              </w:rPr>
              <w:t xml:space="preserve">of </w:t>
            </w:r>
            <w:r w:rsidR="000229ED">
              <w:rPr>
                <w:rFonts w:ascii="Arial" w:hAnsi="Arial" w:cs="Arial"/>
                <w:sz w:val="22"/>
                <w:szCs w:val="22"/>
              </w:rPr>
              <w:t>mis-aligned Sub-family codes in Securities (Corporate Actions &amp; Custody)</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984" w:type="dxa"/>
            <w:tcBorders>
              <w:left w:val="nil"/>
              <w:right w:val="nil"/>
            </w:tcBorders>
          </w:tcPr>
          <w:p w:rsidR="00891B73" w:rsidRDefault="00B27FC7" w:rsidP="00891B73">
            <w:pPr>
              <w:pStyle w:val="Tabletext"/>
              <w:rPr>
                <w:rFonts w:ascii="Arial" w:hAnsi="Arial" w:cs="Arial"/>
                <w:sz w:val="22"/>
                <w:szCs w:val="22"/>
              </w:rPr>
            </w:pPr>
            <w:r>
              <w:rPr>
                <w:rFonts w:ascii="Arial" w:hAnsi="Arial" w:cs="Arial"/>
                <w:sz w:val="22"/>
                <w:szCs w:val="22"/>
              </w:rPr>
              <w:fldChar w:fldCharType="begin"/>
            </w:r>
            <w:r w:rsidR="005A04AF">
              <w:rPr>
                <w:rFonts w:ascii="Arial" w:hAnsi="Arial" w:cs="Arial"/>
                <w:sz w:val="22"/>
                <w:szCs w:val="22"/>
              </w:rPr>
              <w:instrText xml:space="preserve"> REF _Ref222739680 \r \h </w:instrText>
            </w:r>
            <w:r>
              <w:rPr>
                <w:rFonts w:ascii="Arial" w:hAnsi="Arial" w:cs="Arial"/>
                <w:sz w:val="22"/>
                <w:szCs w:val="22"/>
              </w:rPr>
            </w:r>
            <w:r>
              <w:rPr>
                <w:rFonts w:ascii="Arial" w:hAnsi="Arial" w:cs="Arial"/>
                <w:sz w:val="22"/>
                <w:szCs w:val="22"/>
              </w:rPr>
              <w:fldChar w:fldCharType="separate"/>
            </w:r>
            <w:r w:rsidR="005A04AF">
              <w:rPr>
                <w:rFonts w:ascii="Arial" w:hAnsi="Arial" w:cs="Arial"/>
                <w:sz w:val="22"/>
                <w:szCs w:val="22"/>
              </w:rPr>
              <w:t>4.3.8</w:t>
            </w:r>
            <w:r>
              <w:rPr>
                <w:rFonts w:ascii="Arial" w:hAnsi="Arial" w:cs="Arial"/>
                <w:sz w:val="22"/>
                <w:szCs w:val="22"/>
              </w:rPr>
              <w:fldChar w:fldCharType="end"/>
            </w:r>
          </w:p>
        </w:tc>
      </w:tr>
      <w:tr w:rsidR="00891B73" w:rsidRPr="00B34FC8" w:rsidTr="00891B73">
        <w:trPr>
          <w:cantSplit/>
          <w:trHeight w:val="300"/>
        </w:trPr>
        <w:tc>
          <w:tcPr>
            <w:tcW w:w="907" w:type="dxa"/>
            <w:tcBorders>
              <w:left w:val="nil"/>
              <w:right w:val="nil"/>
            </w:tcBorders>
          </w:tcPr>
          <w:p w:rsidR="00891B73" w:rsidRDefault="0026470F" w:rsidP="00891B73">
            <w:pPr>
              <w:pStyle w:val="Tabletext"/>
              <w:jc w:val="center"/>
              <w:rPr>
                <w:rFonts w:ascii="Arial" w:hAnsi="Arial" w:cs="Arial"/>
                <w:sz w:val="22"/>
                <w:szCs w:val="22"/>
              </w:rPr>
            </w:pPr>
            <w:r>
              <w:rPr>
                <w:rFonts w:ascii="Arial" w:hAnsi="Arial" w:cs="Arial"/>
                <w:sz w:val="22"/>
                <w:szCs w:val="22"/>
              </w:rPr>
              <w:t>5.9</w:t>
            </w:r>
          </w:p>
        </w:tc>
        <w:tc>
          <w:tcPr>
            <w:tcW w:w="57" w:type="dxa"/>
            <w:tcBorders>
              <w:top w:val="nil"/>
              <w:left w:val="nil"/>
              <w:bottom w:val="nil"/>
              <w:right w:val="nil"/>
            </w:tcBorders>
          </w:tcPr>
          <w:p w:rsidR="00891B73" w:rsidRPr="00B34FC8" w:rsidRDefault="00891B73" w:rsidP="00891B73">
            <w:pPr>
              <w:pStyle w:val="Tabletext"/>
              <w:jc w:val="center"/>
              <w:rPr>
                <w:rFonts w:ascii="Arial" w:hAnsi="Arial" w:cs="Arial"/>
                <w:sz w:val="22"/>
                <w:szCs w:val="22"/>
              </w:rPr>
            </w:pPr>
          </w:p>
        </w:tc>
        <w:tc>
          <w:tcPr>
            <w:tcW w:w="1134" w:type="dxa"/>
            <w:tcBorders>
              <w:left w:val="nil"/>
              <w:right w:val="nil"/>
            </w:tcBorders>
          </w:tcPr>
          <w:p w:rsidR="00891B73" w:rsidRDefault="0026470F" w:rsidP="00891B73">
            <w:pPr>
              <w:pStyle w:val="Tabletext"/>
              <w:jc w:val="center"/>
              <w:rPr>
                <w:rFonts w:ascii="Arial" w:hAnsi="Arial" w:cs="Arial"/>
                <w:sz w:val="22"/>
                <w:szCs w:val="22"/>
              </w:rPr>
            </w:pPr>
            <w:r>
              <w:rPr>
                <w:rFonts w:ascii="Arial" w:hAnsi="Arial" w:cs="Arial"/>
                <w:sz w:val="22"/>
                <w:szCs w:val="22"/>
              </w:rPr>
              <w:t>11 March 2009</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447" w:type="dxa"/>
            <w:tcBorders>
              <w:left w:val="nil"/>
              <w:right w:val="nil"/>
            </w:tcBorders>
          </w:tcPr>
          <w:p w:rsidR="00891B73" w:rsidRPr="00B34FC8" w:rsidRDefault="0026470F" w:rsidP="00891B73">
            <w:pPr>
              <w:pStyle w:val="Tabletext"/>
              <w:rPr>
                <w:rFonts w:ascii="Arial" w:hAnsi="Arial" w:cs="Arial"/>
                <w:sz w:val="22"/>
                <w:szCs w:val="22"/>
              </w:rPr>
            </w:pPr>
            <w:r>
              <w:rPr>
                <w:rFonts w:ascii="Arial" w:hAnsi="Arial" w:cs="Arial"/>
                <w:sz w:val="22"/>
                <w:szCs w:val="22"/>
              </w:rPr>
              <w:t>Vincent Kuntz</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2438" w:type="dxa"/>
            <w:tcBorders>
              <w:left w:val="nil"/>
              <w:right w:val="nil"/>
            </w:tcBorders>
          </w:tcPr>
          <w:p w:rsidR="00891B73" w:rsidRDefault="0026470F" w:rsidP="00891B73">
            <w:pPr>
              <w:pStyle w:val="Tabletext"/>
              <w:rPr>
                <w:rFonts w:ascii="Arial" w:hAnsi="Arial" w:cs="Arial"/>
                <w:sz w:val="22"/>
                <w:szCs w:val="22"/>
              </w:rPr>
            </w:pPr>
            <w:r>
              <w:rPr>
                <w:rFonts w:ascii="Arial" w:hAnsi="Arial" w:cs="Arial"/>
                <w:sz w:val="22"/>
                <w:szCs w:val="22"/>
              </w:rPr>
              <w:t>Addition of Lack code in Securities</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984" w:type="dxa"/>
            <w:tcBorders>
              <w:left w:val="nil"/>
              <w:right w:val="nil"/>
            </w:tcBorders>
          </w:tcPr>
          <w:p w:rsidR="00891B73" w:rsidRDefault="0026470F" w:rsidP="00891B73">
            <w:pPr>
              <w:pStyle w:val="Tabletext"/>
              <w:rPr>
                <w:rFonts w:ascii="Arial" w:hAnsi="Arial" w:cs="Arial"/>
                <w:sz w:val="22"/>
                <w:szCs w:val="22"/>
              </w:rPr>
            </w:pPr>
            <w:r>
              <w:rPr>
                <w:rFonts w:ascii="Arial" w:hAnsi="Arial" w:cs="Arial"/>
                <w:sz w:val="22"/>
                <w:szCs w:val="22"/>
              </w:rPr>
              <w:t>p. 20</w:t>
            </w:r>
          </w:p>
        </w:tc>
      </w:tr>
      <w:tr w:rsidR="00D672B7" w:rsidRPr="00B34FC8" w:rsidTr="00891B73">
        <w:trPr>
          <w:cantSplit/>
          <w:trHeight w:val="300"/>
        </w:trPr>
        <w:tc>
          <w:tcPr>
            <w:tcW w:w="907" w:type="dxa"/>
            <w:tcBorders>
              <w:left w:val="nil"/>
              <w:right w:val="nil"/>
            </w:tcBorders>
          </w:tcPr>
          <w:p w:rsidR="00D672B7" w:rsidRDefault="00D672B7" w:rsidP="00891B73">
            <w:pPr>
              <w:pStyle w:val="Tabletext"/>
              <w:jc w:val="center"/>
              <w:rPr>
                <w:rFonts w:ascii="Arial" w:hAnsi="Arial" w:cs="Arial"/>
                <w:sz w:val="22"/>
                <w:szCs w:val="22"/>
              </w:rPr>
            </w:pPr>
            <w:r>
              <w:rPr>
                <w:rFonts w:ascii="Arial" w:hAnsi="Arial" w:cs="Arial"/>
                <w:sz w:val="22"/>
                <w:szCs w:val="22"/>
              </w:rPr>
              <w:t>6.0</w:t>
            </w:r>
          </w:p>
        </w:tc>
        <w:tc>
          <w:tcPr>
            <w:tcW w:w="57" w:type="dxa"/>
            <w:tcBorders>
              <w:top w:val="nil"/>
              <w:left w:val="nil"/>
              <w:bottom w:val="nil"/>
              <w:right w:val="nil"/>
            </w:tcBorders>
          </w:tcPr>
          <w:p w:rsidR="00D672B7" w:rsidRPr="00B34FC8" w:rsidRDefault="00D672B7" w:rsidP="00891B73">
            <w:pPr>
              <w:pStyle w:val="Tabletext"/>
              <w:jc w:val="center"/>
              <w:rPr>
                <w:rFonts w:ascii="Arial" w:hAnsi="Arial" w:cs="Arial"/>
                <w:sz w:val="22"/>
                <w:szCs w:val="22"/>
              </w:rPr>
            </w:pPr>
          </w:p>
        </w:tc>
        <w:tc>
          <w:tcPr>
            <w:tcW w:w="1134" w:type="dxa"/>
            <w:tcBorders>
              <w:left w:val="nil"/>
              <w:right w:val="nil"/>
            </w:tcBorders>
          </w:tcPr>
          <w:p w:rsidR="00D672B7" w:rsidRDefault="00D672B7" w:rsidP="00891B73">
            <w:pPr>
              <w:pStyle w:val="Tabletext"/>
              <w:jc w:val="center"/>
              <w:rPr>
                <w:rFonts w:ascii="Arial" w:hAnsi="Arial" w:cs="Arial"/>
                <w:sz w:val="22"/>
                <w:szCs w:val="22"/>
              </w:rPr>
            </w:pPr>
            <w:r>
              <w:rPr>
                <w:rFonts w:ascii="Arial" w:hAnsi="Arial" w:cs="Arial"/>
                <w:sz w:val="22"/>
                <w:szCs w:val="22"/>
              </w:rPr>
              <w:t>27 April 2009</w:t>
            </w:r>
          </w:p>
        </w:tc>
        <w:tc>
          <w:tcPr>
            <w:tcW w:w="57" w:type="dxa"/>
            <w:tcBorders>
              <w:top w:val="nil"/>
              <w:left w:val="nil"/>
              <w:bottom w:val="nil"/>
              <w:right w:val="nil"/>
            </w:tcBorders>
          </w:tcPr>
          <w:p w:rsidR="00D672B7" w:rsidRPr="00B34FC8" w:rsidRDefault="00D672B7" w:rsidP="00891B73">
            <w:pPr>
              <w:pStyle w:val="Tabletext"/>
              <w:rPr>
                <w:rFonts w:ascii="Arial" w:hAnsi="Arial" w:cs="Arial"/>
                <w:sz w:val="22"/>
                <w:szCs w:val="22"/>
              </w:rPr>
            </w:pPr>
          </w:p>
        </w:tc>
        <w:tc>
          <w:tcPr>
            <w:tcW w:w="1447" w:type="dxa"/>
            <w:tcBorders>
              <w:left w:val="nil"/>
              <w:right w:val="nil"/>
            </w:tcBorders>
          </w:tcPr>
          <w:p w:rsidR="00D672B7" w:rsidRDefault="00D672B7" w:rsidP="00891B73">
            <w:pPr>
              <w:pStyle w:val="Tabletext"/>
              <w:rPr>
                <w:rFonts w:ascii="Arial" w:hAnsi="Arial" w:cs="Arial"/>
                <w:sz w:val="22"/>
                <w:szCs w:val="22"/>
              </w:rPr>
            </w:pPr>
            <w:r>
              <w:rPr>
                <w:rFonts w:ascii="Arial" w:hAnsi="Arial" w:cs="Arial"/>
                <w:sz w:val="22"/>
                <w:szCs w:val="22"/>
              </w:rPr>
              <w:t>ISO 20022 Payments SEG</w:t>
            </w:r>
          </w:p>
        </w:tc>
        <w:tc>
          <w:tcPr>
            <w:tcW w:w="57" w:type="dxa"/>
            <w:tcBorders>
              <w:top w:val="nil"/>
              <w:left w:val="nil"/>
              <w:bottom w:val="nil"/>
              <w:right w:val="nil"/>
            </w:tcBorders>
          </w:tcPr>
          <w:p w:rsidR="00D672B7" w:rsidRPr="00B34FC8" w:rsidRDefault="00D672B7" w:rsidP="00891B73">
            <w:pPr>
              <w:pStyle w:val="Tabletext"/>
              <w:rPr>
                <w:rFonts w:ascii="Arial" w:hAnsi="Arial" w:cs="Arial"/>
                <w:sz w:val="22"/>
                <w:szCs w:val="22"/>
              </w:rPr>
            </w:pPr>
          </w:p>
        </w:tc>
        <w:tc>
          <w:tcPr>
            <w:tcW w:w="2438" w:type="dxa"/>
            <w:tcBorders>
              <w:left w:val="nil"/>
              <w:right w:val="nil"/>
            </w:tcBorders>
          </w:tcPr>
          <w:p w:rsidR="00D672B7" w:rsidRDefault="00D672B7" w:rsidP="00891B73">
            <w:pPr>
              <w:pStyle w:val="Tabletext"/>
              <w:rPr>
                <w:rFonts w:ascii="Arial" w:hAnsi="Arial" w:cs="Arial"/>
                <w:sz w:val="22"/>
                <w:szCs w:val="22"/>
              </w:rPr>
            </w:pPr>
            <w:r>
              <w:rPr>
                <w:rFonts w:ascii="Arial" w:hAnsi="Arial" w:cs="Arial"/>
                <w:sz w:val="22"/>
                <w:szCs w:val="22"/>
              </w:rPr>
              <w:t>Update of document status to Approved</w:t>
            </w:r>
          </w:p>
        </w:tc>
        <w:tc>
          <w:tcPr>
            <w:tcW w:w="57" w:type="dxa"/>
            <w:tcBorders>
              <w:top w:val="nil"/>
              <w:left w:val="nil"/>
              <w:bottom w:val="nil"/>
              <w:right w:val="nil"/>
            </w:tcBorders>
          </w:tcPr>
          <w:p w:rsidR="00D672B7" w:rsidRPr="00B34FC8" w:rsidRDefault="00D672B7" w:rsidP="00891B73">
            <w:pPr>
              <w:pStyle w:val="Tabletext"/>
              <w:rPr>
                <w:rFonts w:ascii="Arial" w:hAnsi="Arial" w:cs="Arial"/>
                <w:sz w:val="22"/>
                <w:szCs w:val="22"/>
              </w:rPr>
            </w:pPr>
          </w:p>
        </w:tc>
        <w:tc>
          <w:tcPr>
            <w:tcW w:w="1984" w:type="dxa"/>
            <w:tcBorders>
              <w:left w:val="nil"/>
              <w:right w:val="nil"/>
            </w:tcBorders>
          </w:tcPr>
          <w:p w:rsidR="00D672B7" w:rsidRDefault="00D672B7" w:rsidP="00891B73">
            <w:pPr>
              <w:pStyle w:val="Tabletext"/>
              <w:rPr>
                <w:rFonts w:ascii="Arial" w:hAnsi="Arial" w:cs="Arial"/>
                <w:sz w:val="22"/>
                <w:szCs w:val="22"/>
              </w:rPr>
            </w:pPr>
            <w:r>
              <w:rPr>
                <w:rFonts w:ascii="Arial" w:hAnsi="Arial" w:cs="Arial"/>
                <w:sz w:val="22"/>
                <w:szCs w:val="22"/>
              </w:rPr>
              <w:t>Top page,</w:t>
            </w:r>
          </w:p>
          <w:p w:rsidR="00D672B7" w:rsidRDefault="00D672B7" w:rsidP="00891B73">
            <w:pPr>
              <w:pStyle w:val="Tabletext"/>
              <w:rPr>
                <w:rFonts w:ascii="Arial" w:hAnsi="Arial" w:cs="Arial"/>
                <w:sz w:val="22"/>
                <w:szCs w:val="22"/>
              </w:rPr>
            </w:pPr>
            <w:r>
              <w:rPr>
                <w:rFonts w:ascii="Arial" w:hAnsi="Arial" w:cs="Arial"/>
                <w:sz w:val="22"/>
                <w:szCs w:val="22"/>
              </w:rPr>
              <w:t>Header &amp; Footer</w:t>
            </w:r>
          </w:p>
        </w:tc>
      </w:tr>
      <w:tr w:rsidR="00955132" w:rsidRPr="00B34FC8" w:rsidTr="00891B73">
        <w:trPr>
          <w:cantSplit/>
          <w:trHeight w:val="300"/>
        </w:trPr>
        <w:tc>
          <w:tcPr>
            <w:tcW w:w="907" w:type="dxa"/>
            <w:tcBorders>
              <w:left w:val="nil"/>
              <w:right w:val="nil"/>
            </w:tcBorders>
          </w:tcPr>
          <w:p w:rsidR="00955132" w:rsidRDefault="00955132" w:rsidP="00891B73">
            <w:pPr>
              <w:pStyle w:val="Tabletext"/>
              <w:jc w:val="center"/>
              <w:rPr>
                <w:rFonts w:ascii="Arial" w:hAnsi="Arial" w:cs="Arial"/>
                <w:sz w:val="22"/>
                <w:szCs w:val="22"/>
              </w:rPr>
            </w:pPr>
            <w:r>
              <w:rPr>
                <w:rFonts w:ascii="Arial" w:hAnsi="Arial" w:cs="Arial"/>
                <w:sz w:val="22"/>
                <w:szCs w:val="22"/>
              </w:rPr>
              <w:t>6.1</w:t>
            </w:r>
          </w:p>
        </w:tc>
        <w:tc>
          <w:tcPr>
            <w:tcW w:w="57" w:type="dxa"/>
            <w:tcBorders>
              <w:top w:val="nil"/>
              <w:left w:val="nil"/>
              <w:bottom w:val="nil"/>
              <w:right w:val="nil"/>
            </w:tcBorders>
          </w:tcPr>
          <w:p w:rsidR="00955132" w:rsidRPr="00B34FC8" w:rsidRDefault="00955132" w:rsidP="00891B73">
            <w:pPr>
              <w:pStyle w:val="Tabletext"/>
              <w:jc w:val="center"/>
              <w:rPr>
                <w:rFonts w:ascii="Arial" w:hAnsi="Arial" w:cs="Arial"/>
                <w:sz w:val="22"/>
                <w:szCs w:val="22"/>
              </w:rPr>
            </w:pPr>
          </w:p>
        </w:tc>
        <w:tc>
          <w:tcPr>
            <w:tcW w:w="1134" w:type="dxa"/>
            <w:tcBorders>
              <w:left w:val="nil"/>
              <w:right w:val="nil"/>
            </w:tcBorders>
          </w:tcPr>
          <w:p w:rsidR="00955132" w:rsidRDefault="00955132" w:rsidP="00891B73">
            <w:pPr>
              <w:pStyle w:val="Tabletext"/>
              <w:jc w:val="center"/>
              <w:rPr>
                <w:rFonts w:ascii="Arial" w:hAnsi="Arial" w:cs="Arial"/>
                <w:sz w:val="22"/>
                <w:szCs w:val="22"/>
              </w:rPr>
            </w:pPr>
            <w:r>
              <w:rPr>
                <w:rFonts w:ascii="Arial" w:hAnsi="Arial" w:cs="Arial"/>
                <w:sz w:val="22"/>
                <w:szCs w:val="22"/>
              </w:rPr>
              <w:t>16 June 2009</w:t>
            </w:r>
          </w:p>
        </w:tc>
        <w:tc>
          <w:tcPr>
            <w:tcW w:w="57" w:type="dxa"/>
            <w:tcBorders>
              <w:top w:val="nil"/>
              <w:left w:val="nil"/>
              <w:bottom w:val="nil"/>
              <w:right w:val="nil"/>
            </w:tcBorders>
          </w:tcPr>
          <w:p w:rsidR="00955132" w:rsidRPr="00B34FC8" w:rsidRDefault="00955132" w:rsidP="00891B73">
            <w:pPr>
              <w:pStyle w:val="Tabletext"/>
              <w:rPr>
                <w:rFonts w:ascii="Arial" w:hAnsi="Arial" w:cs="Arial"/>
                <w:sz w:val="22"/>
                <w:szCs w:val="22"/>
              </w:rPr>
            </w:pPr>
          </w:p>
        </w:tc>
        <w:tc>
          <w:tcPr>
            <w:tcW w:w="1447" w:type="dxa"/>
            <w:tcBorders>
              <w:left w:val="nil"/>
              <w:right w:val="nil"/>
            </w:tcBorders>
          </w:tcPr>
          <w:p w:rsidR="00955132" w:rsidRDefault="00955132" w:rsidP="00891B73">
            <w:pPr>
              <w:pStyle w:val="Tabletext"/>
              <w:rPr>
                <w:rFonts w:ascii="Arial" w:hAnsi="Arial" w:cs="Arial"/>
                <w:sz w:val="22"/>
                <w:szCs w:val="22"/>
              </w:rPr>
            </w:pPr>
            <w:r>
              <w:rPr>
                <w:rFonts w:ascii="Arial" w:hAnsi="Arial" w:cs="Arial"/>
                <w:sz w:val="22"/>
                <w:szCs w:val="22"/>
              </w:rPr>
              <w:t>ISO 20022 RA</w:t>
            </w:r>
          </w:p>
        </w:tc>
        <w:tc>
          <w:tcPr>
            <w:tcW w:w="57" w:type="dxa"/>
            <w:tcBorders>
              <w:top w:val="nil"/>
              <w:left w:val="nil"/>
              <w:bottom w:val="nil"/>
              <w:right w:val="nil"/>
            </w:tcBorders>
          </w:tcPr>
          <w:p w:rsidR="00955132" w:rsidRPr="00B34FC8" w:rsidRDefault="00955132" w:rsidP="00891B73">
            <w:pPr>
              <w:pStyle w:val="Tabletext"/>
              <w:rPr>
                <w:rFonts w:ascii="Arial" w:hAnsi="Arial" w:cs="Arial"/>
                <w:sz w:val="22"/>
                <w:szCs w:val="22"/>
              </w:rPr>
            </w:pPr>
          </w:p>
        </w:tc>
        <w:tc>
          <w:tcPr>
            <w:tcW w:w="2438" w:type="dxa"/>
            <w:tcBorders>
              <w:left w:val="nil"/>
              <w:right w:val="nil"/>
            </w:tcBorders>
          </w:tcPr>
          <w:p w:rsidR="00C5201A" w:rsidRDefault="00955132" w:rsidP="00C5201A">
            <w:pPr>
              <w:pStyle w:val="Tabletext"/>
              <w:numPr>
                <w:ilvl w:val="0"/>
                <w:numId w:val="20"/>
              </w:numPr>
              <w:rPr>
                <w:rFonts w:ascii="Arial" w:hAnsi="Arial" w:cs="Arial"/>
                <w:sz w:val="22"/>
                <w:szCs w:val="22"/>
              </w:rPr>
            </w:pPr>
            <w:r>
              <w:rPr>
                <w:rFonts w:ascii="Arial" w:hAnsi="Arial" w:cs="Arial"/>
                <w:sz w:val="22"/>
                <w:szCs w:val="22"/>
              </w:rPr>
              <w:t xml:space="preserve">Addition of 2 columns in section 4 for the status and the </w:t>
            </w:r>
            <w:r w:rsidR="00A01947">
              <w:rPr>
                <w:rFonts w:ascii="Arial" w:hAnsi="Arial" w:cs="Arial"/>
                <w:sz w:val="22"/>
                <w:szCs w:val="22"/>
              </w:rPr>
              <w:t>Status Date</w:t>
            </w:r>
            <w:r>
              <w:rPr>
                <w:rFonts w:ascii="Arial" w:hAnsi="Arial" w:cs="Arial"/>
                <w:sz w:val="22"/>
                <w:szCs w:val="22"/>
              </w:rPr>
              <w:t xml:space="preserve"> of the codes</w:t>
            </w:r>
          </w:p>
          <w:p w:rsidR="00955132" w:rsidRDefault="00C5201A" w:rsidP="00C5201A">
            <w:pPr>
              <w:pStyle w:val="Tabletext"/>
              <w:numPr>
                <w:ilvl w:val="0"/>
                <w:numId w:val="20"/>
              </w:numPr>
              <w:rPr>
                <w:rFonts w:ascii="Arial" w:hAnsi="Arial" w:cs="Arial"/>
                <w:sz w:val="22"/>
                <w:szCs w:val="22"/>
              </w:rPr>
            </w:pPr>
            <w:r>
              <w:rPr>
                <w:rFonts w:ascii="Arial" w:hAnsi="Arial" w:cs="Arial"/>
                <w:sz w:val="22"/>
                <w:szCs w:val="22"/>
              </w:rPr>
              <w:t>Addition of securities/lack missing in section 4</w:t>
            </w:r>
          </w:p>
          <w:p w:rsidR="00C5201A" w:rsidRDefault="00C5201A" w:rsidP="00C5201A">
            <w:pPr>
              <w:pStyle w:val="Tabletext"/>
              <w:numPr>
                <w:ilvl w:val="0"/>
                <w:numId w:val="20"/>
              </w:numPr>
              <w:rPr>
                <w:rFonts w:ascii="Arial" w:hAnsi="Arial" w:cs="Arial"/>
                <w:sz w:val="22"/>
                <w:szCs w:val="22"/>
              </w:rPr>
            </w:pPr>
            <w:r>
              <w:rPr>
                <w:rFonts w:ascii="Arial" w:hAnsi="Arial" w:cs="Arial"/>
                <w:sz w:val="22"/>
                <w:szCs w:val="22"/>
              </w:rPr>
              <w:t>Correction of typos/errors</w:t>
            </w:r>
          </w:p>
        </w:tc>
        <w:tc>
          <w:tcPr>
            <w:tcW w:w="57" w:type="dxa"/>
            <w:tcBorders>
              <w:top w:val="nil"/>
              <w:left w:val="nil"/>
              <w:bottom w:val="nil"/>
              <w:right w:val="nil"/>
            </w:tcBorders>
          </w:tcPr>
          <w:p w:rsidR="00955132" w:rsidRPr="00B34FC8" w:rsidRDefault="00955132" w:rsidP="00891B73">
            <w:pPr>
              <w:pStyle w:val="Tabletext"/>
              <w:rPr>
                <w:rFonts w:ascii="Arial" w:hAnsi="Arial" w:cs="Arial"/>
                <w:sz w:val="22"/>
                <w:szCs w:val="22"/>
              </w:rPr>
            </w:pPr>
          </w:p>
        </w:tc>
        <w:tc>
          <w:tcPr>
            <w:tcW w:w="1984" w:type="dxa"/>
            <w:tcBorders>
              <w:left w:val="nil"/>
              <w:right w:val="nil"/>
            </w:tcBorders>
          </w:tcPr>
          <w:p w:rsidR="00955132" w:rsidRDefault="00C5201A" w:rsidP="00891B73">
            <w:pPr>
              <w:pStyle w:val="Tabletext"/>
              <w:rPr>
                <w:rFonts w:ascii="Arial" w:hAnsi="Arial" w:cs="Arial"/>
                <w:sz w:val="22"/>
                <w:szCs w:val="22"/>
              </w:rPr>
            </w:pPr>
            <w:r>
              <w:rPr>
                <w:rFonts w:ascii="Arial" w:hAnsi="Arial" w:cs="Arial"/>
                <w:sz w:val="22"/>
                <w:szCs w:val="22"/>
              </w:rPr>
              <w:t xml:space="preserve">Section </w:t>
            </w:r>
            <w:r w:rsidR="00955132">
              <w:rPr>
                <w:rFonts w:ascii="Arial" w:hAnsi="Arial" w:cs="Arial"/>
                <w:sz w:val="22"/>
                <w:szCs w:val="22"/>
              </w:rPr>
              <w:t>4</w:t>
            </w:r>
            <w:r>
              <w:rPr>
                <w:rFonts w:ascii="Arial" w:hAnsi="Arial" w:cs="Arial"/>
                <w:sz w:val="22"/>
                <w:szCs w:val="22"/>
              </w:rPr>
              <w:t xml:space="preserve"> + all for typos/errors</w:t>
            </w:r>
          </w:p>
        </w:tc>
      </w:tr>
      <w:tr w:rsidR="00A01947" w:rsidRPr="00B34FC8" w:rsidTr="00891B73">
        <w:trPr>
          <w:cantSplit/>
          <w:trHeight w:val="300"/>
        </w:trPr>
        <w:tc>
          <w:tcPr>
            <w:tcW w:w="907" w:type="dxa"/>
            <w:tcBorders>
              <w:left w:val="nil"/>
              <w:right w:val="nil"/>
            </w:tcBorders>
          </w:tcPr>
          <w:p w:rsidR="00A01947" w:rsidRDefault="00A01947" w:rsidP="00891B73">
            <w:pPr>
              <w:pStyle w:val="Tabletext"/>
              <w:jc w:val="center"/>
              <w:rPr>
                <w:rFonts w:ascii="Arial" w:hAnsi="Arial" w:cs="Arial"/>
                <w:sz w:val="22"/>
                <w:szCs w:val="22"/>
              </w:rPr>
            </w:pPr>
            <w:r>
              <w:rPr>
                <w:rFonts w:ascii="Arial" w:hAnsi="Arial" w:cs="Arial"/>
                <w:sz w:val="22"/>
                <w:szCs w:val="22"/>
              </w:rPr>
              <w:t>6.2</w:t>
            </w:r>
          </w:p>
        </w:tc>
        <w:tc>
          <w:tcPr>
            <w:tcW w:w="57" w:type="dxa"/>
            <w:tcBorders>
              <w:top w:val="nil"/>
              <w:left w:val="nil"/>
              <w:bottom w:val="nil"/>
              <w:right w:val="nil"/>
            </w:tcBorders>
          </w:tcPr>
          <w:p w:rsidR="00A01947" w:rsidRPr="00B34FC8" w:rsidRDefault="00A01947" w:rsidP="00891B73">
            <w:pPr>
              <w:pStyle w:val="Tabletext"/>
              <w:jc w:val="center"/>
              <w:rPr>
                <w:rFonts w:ascii="Arial" w:hAnsi="Arial" w:cs="Arial"/>
                <w:sz w:val="22"/>
                <w:szCs w:val="22"/>
              </w:rPr>
            </w:pPr>
          </w:p>
        </w:tc>
        <w:tc>
          <w:tcPr>
            <w:tcW w:w="1134" w:type="dxa"/>
            <w:tcBorders>
              <w:left w:val="nil"/>
              <w:right w:val="nil"/>
            </w:tcBorders>
          </w:tcPr>
          <w:p w:rsidR="00A01947" w:rsidRDefault="00A01947" w:rsidP="00891B73">
            <w:pPr>
              <w:pStyle w:val="Tabletext"/>
              <w:jc w:val="center"/>
              <w:rPr>
                <w:rFonts w:ascii="Arial" w:hAnsi="Arial" w:cs="Arial"/>
                <w:sz w:val="22"/>
                <w:szCs w:val="22"/>
              </w:rPr>
            </w:pPr>
            <w:r>
              <w:rPr>
                <w:rFonts w:ascii="Arial" w:hAnsi="Arial" w:cs="Arial"/>
                <w:sz w:val="22"/>
                <w:szCs w:val="22"/>
              </w:rPr>
              <w:t>16 June 2009</w:t>
            </w:r>
          </w:p>
        </w:tc>
        <w:tc>
          <w:tcPr>
            <w:tcW w:w="57" w:type="dxa"/>
            <w:tcBorders>
              <w:top w:val="nil"/>
              <w:left w:val="nil"/>
              <w:bottom w:val="nil"/>
              <w:right w:val="nil"/>
            </w:tcBorders>
          </w:tcPr>
          <w:p w:rsidR="00A01947" w:rsidRPr="00B34FC8" w:rsidRDefault="00A01947" w:rsidP="00891B73">
            <w:pPr>
              <w:pStyle w:val="Tabletext"/>
              <w:rPr>
                <w:rFonts w:ascii="Arial" w:hAnsi="Arial" w:cs="Arial"/>
                <w:sz w:val="22"/>
                <w:szCs w:val="22"/>
              </w:rPr>
            </w:pPr>
          </w:p>
        </w:tc>
        <w:tc>
          <w:tcPr>
            <w:tcW w:w="1447" w:type="dxa"/>
            <w:tcBorders>
              <w:left w:val="nil"/>
              <w:right w:val="nil"/>
            </w:tcBorders>
          </w:tcPr>
          <w:p w:rsidR="00A01947" w:rsidRDefault="00A01947" w:rsidP="00891B73">
            <w:pPr>
              <w:pStyle w:val="Tabletext"/>
              <w:rPr>
                <w:rFonts w:ascii="Arial" w:hAnsi="Arial" w:cs="Arial"/>
                <w:sz w:val="22"/>
                <w:szCs w:val="22"/>
              </w:rPr>
            </w:pPr>
            <w:r>
              <w:rPr>
                <w:rFonts w:ascii="Arial" w:hAnsi="Arial" w:cs="Arial"/>
                <w:sz w:val="22"/>
                <w:szCs w:val="22"/>
              </w:rPr>
              <w:t>ISO 20022 RA</w:t>
            </w:r>
          </w:p>
        </w:tc>
        <w:tc>
          <w:tcPr>
            <w:tcW w:w="57" w:type="dxa"/>
            <w:tcBorders>
              <w:top w:val="nil"/>
              <w:left w:val="nil"/>
              <w:bottom w:val="nil"/>
              <w:right w:val="nil"/>
            </w:tcBorders>
          </w:tcPr>
          <w:p w:rsidR="00A01947" w:rsidRPr="00B34FC8" w:rsidRDefault="00A01947" w:rsidP="00891B73">
            <w:pPr>
              <w:pStyle w:val="Tabletext"/>
              <w:rPr>
                <w:rFonts w:ascii="Arial" w:hAnsi="Arial" w:cs="Arial"/>
                <w:sz w:val="22"/>
                <w:szCs w:val="22"/>
              </w:rPr>
            </w:pPr>
          </w:p>
        </w:tc>
        <w:tc>
          <w:tcPr>
            <w:tcW w:w="2438" w:type="dxa"/>
            <w:tcBorders>
              <w:left w:val="nil"/>
              <w:right w:val="nil"/>
            </w:tcBorders>
          </w:tcPr>
          <w:p w:rsidR="00A01947" w:rsidRDefault="00A01947" w:rsidP="00A01947">
            <w:pPr>
              <w:pStyle w:val="Tabletext"/>
              <w:rPr>
                <w:rFonts w:ascii="Arial" w:hAnsi="Arial" w:cs="Arial"/>
                <w:sz w:val="22"/>
                <w:szCs w:val="22"/>
              </w:rPr>
            </w:pPr>
            <w:r>
              <w:rPr>
                <w:rFonts w:ascii="Arial" w:hAnsi="Arial" w:cs="Arial"/>
                <w:sz w:val="22"/>
                <w:szCs w:val="22"/>
              </w:rPr>
              <w:t>Modification of status date column header name</w:t>
            </w:r>
          </w:p>
        </w:tc>
        <w:tc>
          <w:tcPr>
            <w:tcW w:w="57" w:type="dxa"/>
            <w:tcBorders>
              <w:top w:val="nil"/>
              <w:left w:val="nil"/>
              <w:bottom w:val="nil"/>
              <w:right w:val="nil"/>
            </w:tcBorders>
          </w:tcPr>
          <w:p w:rsidR="00A01947" w:rsidRPr="00B34FC8" w:rsidRDefault="00A01947" w:rsidP="00891B73">
            <w:pPr>
              <w:pStyle w:val="Tabletext"/>
              <w:rPr>
                <w:rFonts w:ascii="Arial" w:hAnsi="Arial" w:cs="Arial"/>
                <w:sz w:val="22"/>
                <w:szCs w:val="22"/>
              </w:rPr>
            </w:pPr>
          </w:p>
        </w:tc>
        <w:tc>
          <w:tcPr>
            <w:tcW w:w="1984" w:type="dxa"/>
            <w:tcBorders>
              <w:left w:val="nil"/>
              <w:right w:val="nil"/>
            </w:tcBorders>
          </w:tcPr>
          <w:p w:rsidR="00A01947" w:rsidRDefault="00A01947" w:rsidP="00891B73">
            <w:pPr>
              <w:pStyle w:val="Tabletext"/>
              <w:rPr>
                <w:rFonts w:ascii="Arial" w:hAnsi="Arial" w:cs="Arial"/>
                <w:sz w:val="22"/>
                <w:szCs w:val="22"/>
              </w:rPr>
            </w:pPr>
            <w:r>
              <w:rPr>
                <w:rFonts w:ascii="Arial" w:hAnsi="Arial" w:cs="Arial"/>
                <w:sz w:val="22"/>
                <w:szCs w:val="22"/>
              </w:rPr>
              <w:t>Section 4</w:t>
            </w:r>
          </w:p>
        </w:tc>
      </w:tr>
    </w:tbl>
    <w:p w:rsidR="00AD534A" w:rsidRPr="00911D0C" w:rsidRDefault="00AD534A" w:rsidP="00373762"/>
    <w:sectPr w:rsidR="00AD534A" w:rsidRPr="00911D0C" w:rsidSect="00A36647">
      <w:headerReference w:type="even" r:id="rId68"/>
      <w:headerReference w:type="default" r:id="rId69"/>
      <w:footerReference w:type="even" r:id="rId70"/>
      <w:footerReference w:type="default" r:id="rId71"/>
      <w:headerReference w:type="first" r:id="rId72"/>
      <w:footerReference w:type="first" r:id="rId73"/>
      <w:pgSz w:w="16834" w:h="11909" w:orient="landscape" w:code="9"/>
      <w:pgMar w:top="1134" w:right="1440" w:bottom="1134" w:left="127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9B4" w:rsidRDefault="003979B4">
      <w:r>
        <w:separator/>
      </w:r>
    </w:p>
  </w:endnote>
  <w:endnote w:type="continuationSeparator" w:id="0">
    <w:p w:rsidR="003979B4" w:rsidRDefault="003979B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8E6" w:rsidRDefault="004328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81B" w:rsidRPr="00BA7811" w:rsidRDefault="00B27FC7" w:rsidP="00082214">
    <w:pPr>
      <w:pStyle w:val="Footer"/>
      <w:pBdr>
        <w:top w:val="single" w:sz="2" w:space="0" w:color="auto"/>
      </w:pBdr>
      <w:tabs>
        <w:tab w:val="clear" w:pos="3600"/>
        <w:tab w:val="clear" w:pos="8640"/>
        <w:tab w:val="center" w:pos="6946"/>
        <w:tab w:val="right" w:pos="14175"/>
      </w:tabs>
      <w:rPr>
        <w:lang w:val="en-US"/>
      </w:rPr>
    </w:pPr>
    <w:r>
      <w:fldChar w:fldCharType="begin"/>
    </w:r>
    <w:r w:rsidR="00EA681B" w:rsidRPr="00EA681B">
      <w:rPr>
        <w:lang w:val="fr-BE"/>
      </w:rPr>
      <w:instrText xml:space="preserve"> FILENAME  </w:instrText>
    </w:r>
    <w:r>
      <w:fldChar w:fldCharType="separate"/>
    </w:r>
    <w:r w:rsidR="00EA681B" w:rsidRPr="00EA681B">
      <w:rPr>
        <w:noProof/>
        <w:lang w:val="fr-BE"/>
      </w:rPr>
      <w:t>BTC_ExternalCodeListReport_v6_</w:t>
    </w:r>
    <w:r w:rsidR="004D0A39">
      <w:rPr>
        <w:noProof/>
        <w:lang w:val="fr-BE"/>
      </w:rPr>
      <w:t>2</w:t>
    </w:r>
    <w:r w:rsidR="00EA681B" w:rsidRPr="00EA681B">
      <w:rPr>
        <w:noProof/>
        <w:lang w:val="fr-BE"/>
      </w:rPr>
      <w:t>_Approved.doc</w:t>
    </w:r>
    <w:r>
      <w:fldChar w:fldCharType="end"/>
    </w:r>
    <w:r w:rsidR="00EA681B" w:rsidRPr="00EA681B">
      <w:rPr>
        <w:lang w:val="fr-BE"/>
      </w:rPr>
      <w:t>.</w:t>
    </w:r>
    <w:r w:rsidR="00EA681B" w:rsidRPr="00EA681B">
      <w:rPr>
        <w:lang w:val="fr-BE"/>
      </w:rPr>
      <w:tab/>
    </w:r>
    <w:r w:rsidR="004328E6">
      <w:rPr>
        <w:lang w:val="fr-BE"/>
      </w:rPr>
      <w:t xml:space="preserve">ISO 20022                                       </w:t>
    </w:r>
    <w:r w:rsidR="00EA681B" w:rsidRPr="00EA681B">
      <w:rPr>
        <w:lang w:val="fr-BE"/>
      </w:rPr>
      <w:t xml:space="preserve">Page </w:t>
    </w:r>
    <w:r w:rsidRPr="006C2C01">
      <w:rPr>
        <w:rStyle w:val="PageNumber"/>
      </w:rPr>
      <w:fldChar w:fldCharType="begin"/>
    </w:r>
    <w:r w:rsidR="00EA681B" w:rsidRPr="006C2C01">
      <w:rPr>
        <w:rStyle w:val="PageNumber"/>
      </w:rPr>
      <w:instrText xml:space="preserve"> PAGE </w:instrText>
    </w:r>
    <w:r w:rsidRPr="006C2C01">
      <w:rPr>
        <w:rStyle w:val="PageNumber"/>
      </w:rPr>
      <w:fldChar w:fldCharType="separate"/>
    </w:r>
    <w:r w:rsidR="00F520B4">
      <w:rPr>
        <w:rStyle w:val="PageNumber"/>
        <w:noProof/>
      </w:rPr>
      <w:t>26</w:t>
    </w:r>
    <w:r w:rsidRPr="006C2C01">
      <w:rPr>
        <w:rStyle w:val="PageNumber"/>
      </w:rPr>
      <w:fldChar w:fldCharType="end"/>
    </w:r>
    <w:r w:rsidR="00EA681B" w:rsidRPr="006C2C01">
      <w:rPr>
        <w:rStyle w:val="PageNumber"/>
      </w:rPr>
      <w:tab/>
    </w:r>
    <w:r w:rsidR="00EA681B">
      <w:rPr>
        <w:rStyle w:val="PageNumber"/>
      </w:rPr>
      <w:t>16 June 2009</w:t>
    </w:r>
    <w:r w:rsidR="00EA681B" w:rsidRPr="006C2C01">
      <w:rPr>
        <w:rStyle w:val="PageNumber"/>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8E6" w:rsidRDefault="004328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9B4" w:rsidRDefault="003979B4">
      <w:r>
        <w:separator/>
      </w:r>
    </w:p>
  </w:footnote>
  <w:footnote w:type="continuationSeparator" w:id="0">
    <w:p w:rsidR="003979B4" w:rsidRDefault="003979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8E6" w:rsidRDefault="004328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8E6" w:rsidRDefault="004328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8E6" w:rsidRDefault="004328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F5AE5"/>
    <w:multiLevelType w:val="hybridMultilevel"/>
    <w:tmpl w:val="9D9269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9214DD"/>
    <w:multiLevelType w:val="multilevel"/>
    <w:tmpl w:val="185E5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465BC1"/>
    <w:multiLevelType w:val="hybridMultilevel"/>
    <w:tmpl w:val="AAD662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D85224"/>
    <w:multiLevelType w:val="hybridMultilevel"/>
    <w:tmpl w:val="D3C49E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870301"/>
    <w:multiLevelType w:val="hybridMultilevel"/>
    <w:tmpl w:val="C9BCE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030B6B"/>
    <w:multiLevelType w:val="hybridMultilevel"/>
    <w:tmpl w:val="7A72FD80"/>
    <w:lvl w:ilvl="0" w:tplc="1C88153A">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07428A"/>
    <w:multiLevelType w:val="hybridMultilevel"/>
    <w:tmpl w:val="7770A7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230ED9"/>
    <w:multiLevelType w:val="hybridMultilevel"/>
    <w:tmpl w:val="49AA6498"/>
    <w:lvl w:ilvl="0" w:tplc="FCF26152">
      <w:numFmt w:val="bullet"/>
      <w:lvlText w:val="-"/>
      <w:lvlJc w:val="left"/>
      <w:pPr>
        <w:tabs>
          <w:tab w:val="num" w:pos="360"/>
        </w:tabs>
        <w:ind w:left="360" w:hanging="360"/>
      </w:pPr>
      <w:rPr>
        <w:rFonts w:ascii="Times" w:eastAsia="Times" w:hAnsi="Times" w:cs="Time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F1418B"/>
    <w:multiLevelType w:val="hybridMultilevel"/>
    <w:tmpl w:val="80523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357274"/>
    <w:multiLevelType w:val="hybridMultilevel"/>
    <w:tmpl w:val="185E56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E930BD"/>
    <w:multiLevelType w:val="hybridMultilevel"/>
    <w:tmpl w:val="1D70B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245026"/>
    <w:multiLevelType w:val="hybridMultilevel"/>
    <w:tmpl w:val="3FCA8ED8"/>
    <w:lvl w:ilvl="0" w:tplc="0409000F">
      <w:start w:val="1"/>
      <w:numFmt w:val="decimal"/>
      <w:lvlText w:val="%1."/>
      <w:lvlJc w:val="left"/>
      <w:pPr>
        <w:tabs>
          <w:tab w:val="num" w:pos="720"/>
        </w:tabs>
        <w:ind w:left="720" w:hanging="360"/>
      </w:pPr>
    </w:lvl>
    <w:lvl w:ilvl="1" w:tplc="1C88153A">
      <w:start w:val="1"/>
      <w:numFmt w:val="bullet"/>
      <w:lvlText w:val=""/>
      <w:lvlJc w:val="left"/>
      <w:pPr>
        <w:tabs>
          <w:tab w:val="num" w:pos="1440"/>
        </w:tabs>
        <w:ind w:left="1440" w:hanging="360"/>
      </w:pPr>
      <w:rPr>
        <w:rFonts w:ascii="Wingdings" w:hAnsi="Wingding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D9414A"/>
    <w:multiLevelType w:val="hybridMultilevel"/>
    <w:tmpl w:val="0728DF2C"/>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424E7474"/>
    <w:multiLevelType w:val="multilevel"/>
    <w:tmpl w:val="3FCA8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4A07E5D"/>
    <w:multiLevelType w:val="hybridMultilevel"/>
    <w:tmpl w:val="1172976A"/>
    <w:lvl w:ilvl="0" w:tplc="04090001">
      <w:start w:val="1"/>
      <w:numFmt w:val="bullet"/>
      <w:lvlText w:val=""/>
      <w:lvlJc w:val="left"/>
      <w:pPr>
        <w:tabs>
          <w:tab w:val="num" w:pos="720"/>
        </w:tabs>
        <w:ind w:left="720" w:hanging="360"/>
      </w:pPr>
      <w:rPr>
        <w:rFonts w:ascii="Symbol" w:hAnsi="Symbol" w:hint="default"/>
      </w:rPr>
    </w:lvl>
    <w:lvl w:ilvl="1" w:tplc="D5688844">
      <w:start w:val="1"/>
      <w:numFmt w:val="bullet"/>
      <w:lvlText w:val="-"/>
      <w:lvlJc w:val="left"/>
      <w:pPr>
        <w:tabs>
          <w:tab w:val="num" w:pos="1440"/>
        </w:tabs>
        <w:ind w:left="1440" w:hanging="360"/>
      </w:pPr>
      <w:rPr>
        <w:rFonts w:ascii="Times" w:eastAsia="Times" w:hAnsi="Times"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1C01B6"/>
    <w:multiLevelType w:val="hybridMultilevel"/>
    <w:tmpl w:val="88440C54"/>
    <w:lvl w:ilvl="0" w:tplc="1C88153A">
      <w:start w:val="1"/>
      <w:numFmt w:val="bullet"/>
      <w:lvlText w:val=""/>
      <w:lvlJc w:val="left"/>
      <w:pPr>
        <w:tabs>
          <w:tab w:val="num" w:pos="360"/>
        </w:tabs>
        <w:ind w:left="360" w:hanging="360"/>
      </w:pPr>
      <w:rPr>
        <w:rFonts w:ascii="Wingdings" w:hAnsi="Wingdings" w:hint="default"/>
        <w:color w:val="auto"/>
      </w:rPr>
    </w:lvl>
    <w:lvl w:ilvl="1" w:tplc="1C88153A">
      <w:start w:val="1"/>
      <w:numFmt w:val="bullet"/>
      <w:lvlText w:val=""/>
      <w:lvlJc w:val="left"/>
      <w:pPr>
        <w:tabs>
          <w:tab w:val="num" w:pos="1080"/>
        </w:tabs>
        <w:ind w:left="1080" w:hanging="360"/>
      </w:pPr>
      <w:rPr>
        <w:rFonts w:ascii="Wingdings" w:hAnsi="Wingdings"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65F78F4"/>
    <w:multiLevelType w:val="hybridMultilevel"/>
    <w:tmpl w:val="1910F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3D278B"/>
    <w:multiLevelType w:val="multilevel"/>
    <w:tmpl w:val="185E5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AE31E8E"/>
    <w:multiLevelType w:val="multilevel"/>
    <w:tmpl w:val="C94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F61F7F"/>
    <w:multiLevelType w:val="multilevel"/>
    <w:tmpl w:val="185E5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E1C4588"/>
    <w:multiLevelType w:val="hybridMultilevel"/>
    <w:tmpl w:val="605C3D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706FAF"/>
    <w:multiLevelType w:val="hybridMultilevel"/>
    <w:tmpl w:val="9D3475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F8C4497"/>
    <w:multiLevelType w:val="hybridMultilevel"/>
    <w:tmpl w:val="4AFC14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08C19D3"/>
    <w:multiLevelType w:val="multilevel"/>
    <w:tmpl w:val="3FCA8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8DA464C"/>
    <w:multiLevelType w:val="multilevel"/>
    <w:tmpl w:val="040C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04"/>
        </w:tabs>
        <w:ind w:left="1004" w:hanging="720"/>
      </w:pPr>
    </w:lvl>
    <w:lvl w:ilvl="3">
      <w:start w:val="1"/>
      <w:numFmt w:val="decimal"/>
      <w:pStyle w:val="Heading4"/>
      <w:lvlText w:val="%1.%2.%3.%4"/>
      <w:lvlJc w:val="left"/>
      <w:pPr>
        <w:tabs>
          <w:tab w:val="num" w:pos="1857"/>
        </w:tabs>
        <w:ind w:left="1857"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nsid w:val="6F2235AA"/>
    <w:multiLevelType w:val="hybridMultilevel"/>
    <w:tmpl w:val="67443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7516C0"/>
    <w:multiLevelType w:val="hybridMultilevel"/>
    <w:tmpl w:val="0150BA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262135"/>
    <w:multiLevelType w:val="hybridMultilevel"/>
    <w:tmpl w:val="6652C7D2"/>
    <w:lvl w:ilvl="0" w:tplc="FCF26152">
      <w:numFmt w:val="bullet"/>
      <w:lvlText w:val="-"/>
      <w:lvlJc w:val="left"/>
      <w:pPr>
        <w:tabs>
          <w:tab w:val="num" w:pos="360"/>
        </w:tabs>
        <w:ind w:left="360" w:hanging="360"/>
      </w:pPr>
      <w:rPr>
        <w:rFonts w:ascii="Times" w:eastAsia="Times" w:hAnsi="Times" w:cs="Time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26"/>
  </w:num>
  <w:num w:numId="4">
    <w:abstractNumId w:val="16"/>
  </w:num>
  <w:num w:numId="5">
    <w:abstractNumId w:val="14"/>
  </w:num>
  <w:num w:numId="6">
    <w:abstractNumId w:val="20"/>
  </w:num>
  <w:num w:numId="7">
    <w:abstractNumId w:val="6"/>
  </w:num>
  <w:num w:numId="8">
    <w:abstractNumId w:val="25"/>
  </w:num>
  <w:num w:numId="9">
    <w:abstractNumId w:val="24"/>
  </w:num>
  <w:num w:numId="10">
    <w:abstractNumId w:val="9"/>
  </w:num>
  <w:num w:numId="11">
    <w:abstractNumId w:val="22"/>
  </w:num>
  <w:num w:numId="12">
    <w:abstractNumId w:val="3"/>
  </w:num>
  <w:num w:numId="13">
    <w:abstractNumId w:val="0"/>
  </w:num>
  <w:num w:numId="14">
    <w:abstractNumId w:val="4"/>
  </w:num>
  <w:num w:numId="15">
    <w:abstractNumId w:val="11"/>
  </w:num>
  <w:num w:numId="16">
    <w:abstractNumId w:val="2"/>
  </w:num>
  <w:num w:numId="17">
    <w:abstractNumId w:val="5"/>
  </w:num>
  <w:num w:numId="18">
    <w:abstractNumId w:val="15"/>
  </w:num>
  <w:num w:numId="19">
    <w:abstractNumId w:val="12"/>
  </w:num>
  <w:num w:numId="20">
    <w:abstractNumId w:val="27"/>
  </w:num>
  <w:num w:numId="21">
    <w:abstractNumId w:val="21"/>
  </w:num>
  <w:num w:numId="22">
    <w:abstractNumId w:val="18"/>
  </w:num>
  <w:num w:numId="23">
    <w:abstractNumId w:val="8"/>
  </w:num>
  <w:num w:numId="24">
    <w:abstractNumId w:val="1"/>
  </w:num>
  <w:num w:numId="25">
    <w:abstractNumId w:val="17"/>
  </w:num>
  <w:num w:numId="26">
    <w:abstractNumId w:val="19"/>
  </w:num>
  <w:num w:numId="27">
    <w:abstractNumId w:val="23"/>
  </w:num>
  <w:num w:numId="28">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472F8C"/>
    <w:rsid w:val="0000086E"/>
    <w:rsid w:val="00003116"/>
    <w:rsid w:val="0000362D"/>
    <w:rsid w:val="00010577"/>
    <w:rsid w:val="00011E18"/>
    <w:rsid w:val="00020110"/>
    <w:rsid w:val="000229ED"/>
    <w:rsid w:val="000231E9"/>
    <w:rsid w:val="0002613B"/>
    <w:rsid w:val="000274F3"/>
    <w:rsid w:val="00030301"/>
    <w:rsid w:val="00031C4E"/>
    <w:rsid w:val="00032690"/>
    <w:rsid w:val="000329E4"/>
    <w:rsid w:val="0003353D"/>
    <w:rsid w:val="000365FD"/>
    <w:rsid w:val="0003697B"/>
    <w:rsid w:val="00036B33"/>
    <w:rsid w:val="000401CA"/>
    <w:rsid w:val="000417FE"/>
    <w:rsid w:val="00041A61"/>
    <w:rsid w:val="00045029"/>
    <w:rsid w:val="0004518D"/>
    <w:rsid w:val="000461DB"/>
    <w:rsid w:val="00050247"/>
    <w:rsid w:val="0005242F"/>
    <w:rsid w:val="00054B29"/>
    <w:rsid w:val="00054D2C"/>
    <w:rsid w:val="00055080"/>
    <w:rsid w:val="0005675D"/>
    <w:rsid w:val="00060618"/>
    <w:rsid w:val="0006167A"/>
    <w:rsid w:val="000619E0"/>
    <w:rsid w:val="00061FA3"/>
    <w:rsid w:val="00065B02"/>
    <w:rsid w:val="000666C6"/>
    <w:rsid w:val="00067B94"/>
    <w:rsid w:val="00073752"/>
    <w:rsid w:val="000742D9"/>
    <w:rsid w:val="00074B8E"/>
    <w:rsid w:val="00074F60"/>
    <w:rsid w:val="000752B0"/>
    <w:rsid w:val="0007734D"/>
    <w:rsid w:val="00077E79"/>
    <w:rsid w:val="000808A5"/>
    <w:rsid w:val="00081852"/>
    <w:rsid w:val="00082214"/>
    <w:rsid w:val="00083236"/>
    <w:rsid w:val="0008340F"/>
    <w:rsid w:val="00083A55"/>
    <w:rsid w:val="000840FE"/>
    <w:rsid w:val="0008445A"/>
    <w:rsid w:val="00085F1D"/>
    <w:rsid w:val="000875E5"/>
    <w:rsid w:val="00091219"/>
    <w:rsid w:val="00092634"/>
    <w:rsid w:val="00092A37"/>
    <w:rsid w:val="000956C8"/>
    <w:rsid w:val="0009756B"/>
    <w:rsid w:val="00097903"/>
    <w:rsid w:val="000A0E88"/>
    <w:rsid w:val="000A1A46"/>
    <w:rsid w:val="000A2846"/>
    <w:rsid w:val="000A3864"/>
    <w:rsid w:val="000A3AE6"/>
    <w:rsid w:val="000A74DF"/>
    <w:rsid w:val="000B236D"/>
    <w:rsid w:val="000B28BB"/>
    <w:rsid w:val="000B2C7F"/>
    <w:rsid w:val="000B3C0B"/>
    <w:rsid w:val="000B407C"/>
    <w:rsid w:val="000B67F5"/>
    <w:rsid w:val="000C0587"/>
    <w:rsid w:val="000C6969"/>
    <w:rsid w:val="000D0623"/>
    <w:rsid w:val="000D2691"/>
    <w:rsid w:val="000D7206"/>
    <w:rsid w:val="000D7B65"/>
    <w:rsid w:val="000E0FC8"/>
    <w:rsid w:val="000E69A9"/>
    <w:rsid w:val="000F0774"/>
    <w:rsid w:val="000F0846"/>
    <w:rsid w:val="000F2A0A"/>
    <w:rsid w:val="000F2E35"/>
    <w:rsid w:val="000F3607"/>
    <w:rsid w:val="000F3A00"/>
    <w:rsid w:val="000F3BD8"/>
    <w:rsid w:val="000F43B4"/>
    <w:rsid w:val="000F6DA6"/>
    <w:rsid w:val="000F79CE"/>
    <w:rsid w:val="00100F7B"/>
    <w:rsid w:val="00101FEF"/>
    <w:rsid w:val="001024F2"/>
    <w:rsid w:val="0010291B"/>
    <w:rsid w:val="001042DC"/>
    <w:rsid w:val="0010496E"/>
    <w:rsid w:val="0010608C"/>
    <w:rsid w:val="00106B82"/>
    <w:rsid w:val="001115ED"/>
    <w:rsid w:val="00111F9B"/>
    <w:rsid w:val="00112BBE"/>
    <w:rsid w:val="00113F0A"/>
    <w:rsid w:val="001142B4"/>
    <w:rsid w:val="001153F0"/>
    <w:rsid w:val="001160AF"/>
    <w:rsid w:val="00116A79"/>
    <w:rsid w:val="0012099C"/>
    <w:rsid w:val="00121E90"/>
    <w:rsid w:val="00127007"/>
    <w:rsid w:val="0013148D"/>
    <w:rsid w:val="0013477B"/>
    <w:rsid w:val="00135646"/>
    <w:rsid w:val="00140BFC"/>
    <w:rsid w:val="00151493"/>
    <w:rsid w:val="00151876"/>
    <w:rsid w:val="001522EA"/>
    <w:rsid w:val="001539D9"/>
    <w:rsid w:val="00155D51"/>
    <w:rsid w:val="00156FD4"/>
    <w:rsid w:val="001609CB"/>
    <w:rsid w:val="00162180"/>
    <w:rsid w:val="0016290C"/>
    <w:rsid w:val="00164D63"/>
    <w:rsid w:val="00166866"/>
    <w:rsid w:val="001669DD"/>
    <w:rsid w:val="00166BE4"/>
    <w:rsid w:val="00166CD0"/>
    <w:rsid w:val="0016731A"/>
    <w:rsid w:val="00171AEC"/>
    <w:rsid w:val="0017221A"/>
    <w:rsid w:val="00172A23"/>
    <w:rsid w:val="00173037"/>
    <w:rsid w:val="001747AE"/>
    <w:rsid w:val="00175832"/>
    <w:rsid w:val="00180904"/>
    <w:rsid w:val="001810E7"/>
    <w:rsid w:val="0018468F"/>
    <w:rsid w:val="001864E7"/>
    <w:rsid w:val="00187BCE"/>
    <w:rsid w:val="00191DF4"/>
    <w:rsid w:val="0019209A"/>
    <w:rsid w:val="00192561"/>
    <w:rsid w:val="0019374E"/>
    <w:rsid w:val="00194F60"/>
    <w:rsid w:val="00195073"/>
    <w:rsid w:val="001A422D"/>
    <w:rsid w:val="001B00BE"/>
    <w:rsid w:val="001B021F"/>
    <w:rsid w:val="001B058D"/>
    <w:rsid w:val="001B1DD7"/>
    <w:rsid w:val="001B35F4"/>
    <w:rsid w:val="001B46D9"/>
    <w:rsid w:val="001B5525"/>
    <w:rsid w:val="001B63F9"/>
    <w:rsid w:val="001B6A9E"/>
    <w:rsid w:val="001C0F24"/>
    <w:rsid w:val="001C2451"/>
    <w:rsid w:val="001C2E71"/>
    <w:rsid w:val="001C3A63"/>
    <w:rsid w:val="001C5949"/>
    <w:rsid w:val="001C687E"/>
    <w:rsid w:val="001C77C3"/>
    <w:rsid w:val="001D225F"/>
    <w:rsid w:val="001D3AD6"/>
    <w:rsid w:val="001D3CDF"/>
    <w:rsid w:val="001D6A2F"/>
    <w:rsid w:val="001D7670"/>
    <w:rsid w:val="001E16D6"/>
    <w:rsid w:val="001E18AA"/>
    <w:rsid w:val="001E2727"/>
    <w:rsid w:val="001E4CA6"/>
    <w:rsid w:val="001E5CDF"/>
    <w:rsid w:val="001E6120"/>
    <w:rsid w:val="001E78A0"/>
    <w:rsid w:val="001E7E7B"/>
    <w:rsid w:val="001F328D"/>
    <w:rsid w:val="001F7F8F"/>
    <w:rsid w:val="0020257C"/>
    <w:rsid w:val="00202C72"/>
    <w:rsid w:val="0020300C"/>
    <w:rsid w:val="00204FB5"/>
    <w:rsid w:val="00206BD5"/>
    <w:rsid w:val="00207ECE"/>
    <w:rsid w:val="00210B9B"/>
    <w:rsid w:val="00211409"/>
    <w:rsid w:val="00212DE8"/>
    <w:rsid w:val="002154F2"/>
    <w:rsid w:val="0021735F"/>
    <w:rsid w:val="002202B1"/>
    <w:rsid w:val="00221AAD"/>
    <w:rsid w:val="00224022"/>
    <w:rsid w:val="0022501B"/>
    <w:rsid w:val="00225559"/>
    <w:rsid w:val="002257C7"/>
    <w:rsid w:val="00225BA7"/>
    <w:rsid w:val="00230C06"/>
    <w:rsid w:val="0023152A"/>
    <w:rsid w:val="00231726"/>
    <w:rsid w:val="00233BFB"/>
    <w:rsid w:val="00234179"/>
    <w:rsid w:val="00234C1A"/>
    <w:rsid w:val="00236E77"/>
    <w:rsid w:val="0024007A"/>
    <w:rsid w:val="00240314"/>
    <w:rsid w:val="00240BBE"/>
    <w:rsid w:val="00240F56"/>
    <w:rsid w:val="00241E70"/>
    <w:rsid w:val="00242470"/>
    <w:rsid w:val="00242E7C"/>
    <w:rsid w:val="002438EF"/>
    <w:rsid w:val="002449A8"/>
    <w:rsid w:val="00244C6A"/>
    <w:rsid w:val="0024567D"/>
    <w:rsid w:val="0024592F"/>
    <w:rsid w:val="00246167"/>
    <w:rsid w:val="00246957"/>
    <w:rsid w:val="00246C25"/>
    <w:rsid w:val="002501B2"/>
    <w:rsid w:val="00253ED7"/>
    <w:rsid w:val="00254B8F"/>
    <w:rsid w:val="002552E3"/>
    <w:rsid w:val="00260510"/>
    <w:rsid w:val="0026248D"/>
    <w:rsid w:val="0026470F"/>
    <w:rsid w:val="00264A12"/>
    <w:rsid w:val="00264CD1"/>
    <w:rsid w:val="0026619E"/>
    <w:rsid w:val="00270480"/>
    <w:rsid w:val="00270ED5"/>
    <w:rsid w:val="00270F49"/>
    <w:rsid w:val="00272F94"/>
    <w:rsid w:val="00273AB1"/>
    <w:rsid w:val="0027520C"/>
    <w:rsid w:val="002814BC"/>
    <w:rsid w:val="002816DC"/>
    <w:rsid w:val="00281D5F"/>
    <w:rsid w:val="00282874"/>
    <w:rsid w:val="00284A77"/>
    <w:rsid w:val="00284D45"/>
    <w:rsid w:val="00285EB6"/>
    <w:rsid w:val="00286826"/>
    <w:rsid w:val="0028717F"/>
    <w:rsid w:val="002871B6"/>
    <w:rsid w:val="00287826"/>
    <w:rsid w:val="00287FC6"/>
    <w:rsid w:val="00291C3A"/>
    <w:rsid w:val="002927F8"/>
    <w:rsid w:val="0029417B"/>
    <w:rsid w:val="0029428B"/>
    <w:rsid w:val="00294DE7"/>
    <w:rsid w:val="0029546A"/>
    <w:rsid w:val="00296682"/>
    <w:rsid w:val="00297AAB"/>
    <w:rsid w:val="002A272D"/>
    <w:rsid w:val="002A314D"/>
    <w:rsid w:val="002A3AB9"/>
    <w:rsid w:val="002A3E58"/>
    <w:rsid w:val="002A620D"/>
    <w:rsid w:val="002A65C1"/>
    <w:rsid w:val="002A68F1"/>
    <w:rsid w:val="002A6DCB"/>
    <w:rsid w:val="002B0211"/>
    <w:rsid w:val="002B12C8"/>
    <w:rsid w:val="002B1336"/>
    <w:rsid w:val="002B31FB"/>
    <w:rsid w:val="002B3B02"/>
    <w:rsid w:val="002B4811"/>
    <w:rsid w:val="002C1611"/>
    <w:rsid w:val="002C2ECA"/>
    <w:rsid w:val="002C5F7A"/>
    <w:rsid w:val="002D3400"/>
    <w:rsid w:val="002D64A1"/>
    <w:rsid w:val="002E27DB"/>
    <w:rsid w:val="002E37F6"/>
    <w:rsid w:val="002E3DB9"/>
    <w:rsid w:val="002E619A"/>
    <w:rsid w:val="002E6442"/>
    <w:rsid w:val="002F33CE"/>
    <w:rsid w:val="002F450E"/>
    <w:rsid w:val="002F7F12"/>
    <w:rsid w:val="00301E2C"/>
    <w:rsid w:val="003020CF"/>
    <w:rsid w:val="00302EF4"/>
    <w:rsid w:val="00302F6E"/>
    <w:rsid w:val="00304223"/>
    <w:rsid w:val="00305E80"/>
    <w:rsid w:val="00306205"/>
    <w:rsid w:val="00307FE6"/>
    <w:rsid w:val="00310F44"/>
    <w:rsid w:val="00311843"/>
    <w:rsid w:val="00314851"/>
    <w:rsid w:val="003158A7"/>
    <w:rsid w:val="00315B36"/>
    <w:rsid w:val="00315C02"/>
    <w:rsid w:val="00317159"/>
    <w:rsid w:val="003200D3"/>
    <w:rsid w:val="00321268"/>
    <w:rsid w:val="00322967"/>
    <w:rsid w:val="003234D1"/>
    <w:rsid w:val="00323775"/>
    <w:rsid w:val="00330E3A"/>
    <w:rsid w:val="003328C0"/>
    <w:rsid w:val="00333980"/>
    <w:rsid w:val="00334B16"/>
    <w:rsid w:val="00334C52"/>
    <w:rsid w:val="003353C2"/>
    <w:rsid w:val="003356A9"/>
    <w:rsid w:val="003412F7"/>
    <w:rsid w:val="0034479D"/>
    <w:rsid w:val="00346167"/>
    <w:rsid w:val="00351E9A"/>
    <w:rsid w:val="0035403C"/>
    <w:rsid w:val="0035475C"/>
    <w:rsid w:val="00354BEC"/>
    <w:rsid w:val="003601D6"/>
    <w:rsid w:val="00362CF8"/>
    <w:rsid w:val="003637AE"/>
    <w:rsid w:val="00363970"/>
    <w:rsid w:val="00363D33"/>
    <w:rsid w:val="003644EB"/>
    <w:rsid w:val="00364576"/>
    <w:rsid w:val="003659A0"/>
    <w:rsid w:val="00367D22"/>
    <w:rsid w:val="003724F0"/>
    <w:rsid w:val="003725A1"/>
    <w:rsid w:val="00373762"/>
    <w:rsid w:val="00373C92"/>
    <w:rsid w:val="00375093"/>
    <w:rsid w:val="0037529F"/>
    <w:rsid w:val="00377E8F"/>
    <w:rsid w:val="00380835"/>
    <w:rsid w:val="00381525"/>
    <w:rsid w:val="00381C6F"/>
    <w:rsid w:val="00381E97"/>
    <w:rsid w:val="003823E7"/>
    <w:rsid w:val="00384D6E"/>
    <w:rsid w:val="00387260"/>
    <w:rsid w:val="00390D37"/>
    <w:rsid w:val="0039553B"/>
    <w:rsid w:val="00396D0B"/>
    <w:rsid w:val="003979B4"/>
    <w:rsid w:val="003979BC"/>
    <w:rsid w:val="003A015D"/>
    <w:rsid w:val="003A1CC8"/>
    <w:rsid w:val="003A2553"/>
    <w:rsid w:val="003A3353"/>
    <w:rsid w:val="003A3D3F"/>
    <w:rsid w:val="003A56AD"/>
    <w:rsid w:val="003A748D"/>
    <w:rsid w:val="003B05AA"/>
    <w:rsid w:val="003B3706"/>
    <w:rsid w:val="003B4620"/>
    <w:rsid w:val="003B4840"/>
    <w:rsid w:val="003B7808"/>
    <w:rsid w:val="003B79BA"/>
    <w:rsid w:val="003C0AA0"/>
    <w:rsid w:val="003C0DAB"/>
    <w:rsid w:val="003C358B"/>
    <w:rsid w:val="003C42F4"/>
    <w:rsid w:val="003D1BB1"/>
    <w:rsid w:val="003D2A0B"/>
    <w:rsid w:val="003D2E59"/>
    <w:rsid w:val="003D2EDC"/>
    <w:rsid w:val="003D39E2"/>
    <w:rsid w:val="003D6BE0"/>
    <w:rsid w:val="003D6DE7"/>
    <w:rsid w:val="003E2526"/>
    <w:rsid w:val="003E34E8"/>
    <w:rsid w:val="003E4DAF"/>
    <w:rsid w:val="003E7183"/>
    <w:rsid w:val="003E75B4"/>
    <w:rsid w:val="003E78C1"/>
    <w:rsid w:val="003F0ADD"/>
    <w:rsid w:val="003F2627"/>
    <w:rsid w:val="003F2936"/>
    <w:rsid w:val="003F3A10"/>
    <w:rsid w:val="003F5458"/>
    <w:rsid w:val="003F7FD6"/>
    <w:rsid w:val="00400344"/>
    <w:rsid w:val="00403FBA"/>
    <w:rsid w:val="00407295"/>
    <w:rsid w:val="00413793"/>
    <w:rsid w:val="00414905"/>
    <w:rsid w:val="004168D0"/>
    <w:rsid w:val="00422807"/>
    <w:rsid w:val="00423596"/>
    <w:rsid w:val="00423D9F"/>
    <w:rsid w:val="00424C40"/>
    <w:rsid w:val="004321C8"/>
    <w:rsid w:val="00432373"/>
    <w:rsid w:val="004328E6"/>
    <w:rsid w:val="00432C18"/>
    <w:rsid w:val="00435621"/>
    <w:rsid w:val="00435634"/>
    <w:rsid w:val="00436E58"/>
    <w:rsid w:val="004379B2"/>
    <w:rsid w:val="004404F5"/>
    <w:rsid w:val="00440E1D"/>
    <w:rsid w:val="00441047"/>
    <w:rsid w:val="004430CE"/>
    <w:rsid w:val="00444075"/>
    <w:rsid w:val="00444676"/>
    <w:rsid w:val="004457C3"/>
    <w:rsid w:val="0044612B"/>
    <w:rsid w:val="0045147F"/>
    <w:rsid w:val="00451956"/>
    <w:rsid w:val="004544F8"/>
    <w:rsid w:val="0046286A"/>
    <w:rsid w:val="00466DC1"/>
    <w:rsid w:val="004706EF"/>
    <w:rsid w:val="00471324"/>
    <w:rsid w:val="00471641"/>
    <w:rsid w:val="00471C06"/>
    <w:rsid w:val="00472002"/>
    <w:rsid w:val="00472556"/>
    <w:rsid w:val="00472F8C"/>
    <w:rsid w:val="0047452B"/>
    <w:rsid w:val="00475877"/>
    <w:rsid w:val="00480FBA"/>
    <w:rsid w:val="0048357F"/>
    <w:rsid w:val="00483BED"/>
    <w:rsid w:val="004844CD"/>
    <w:rsid w:val="00485ADE"/>
    <w:rsid w:val="00485BA8"/>
    <w:rsid w:val="00486F38"/>
    <w:rsid w:val="004870B5"/>
    <w:rsid w:val="00490E78"/>
    <w:rsid w:val="004916C7"/>
    <w:rsid w:val="004939DA"/>
    <w:rsid w:val="0049686D"/>
    <w:rsid w:val="004A1133"/>
    <w:rsid w:val="004A3AB9"/>
    <w:rsid w:val="004A4B9F"/>
    <w:rsid w:val="004A5085"/>
    <w:rsid w:val="004A55A5"/>
    <w:rsid w:val="004A583A"/>
    <w:rsid w:val="004A6A37"/>
    <w:rsid w:val="004A7E39"/>
    <w:rsid w:val="004B2AFC"/>
    <w:rsid w:val="004B36E6"/>
    <w:rsid w:val="004B4321"/>
    <w:rsid w:val="004B4CC3"/>
    <w:rsid w:val="004B4CD7"/>
    <w:rsid w:val="004B4E72"/>
    <w:rsid w:val="004B52EE"/>
    <w:rsid w:val="004B6CE7"/>
    <w:rsid w:val="004B7AB5"/>
    <w:rsid w:val="004C1F27"/>
    <w:rsid w:val="004C33A9"/>
    <w:rsid w:val="004D079A"/>
    <w:rsid w:val="004D0A39"/>
    <w:rsid w:val="004D1E5B"/>
    <w:rsid w:val="004E036E"/>
    <w:rsid w:val="004E0B06"/>
    <w:rsid w:val="004E127F"/>
    <w:rsid w:val="004E1B49"/>
    <w:rsid w:val="004E2E23"/>
    <w:rsid w:val="004E3732"/>
    <w:rsid w:val="004E3801"/>
    <w:rsid w:val="004E3D8A"/>
    <w:rsid w:val="004E6D59"/>
    <w:rsid w:val="004F3359"/>
    <w:rsid w:val="004F5D3C"/>
    <w:rsid w:val="004F5E6B"/>
    <w:rsid w:val="004F6679"/>
    <w:rsid w:val="004F6BE2"/>
    <w:rsid w:val="004F7A6F"/>
    <w:rsid w:val="005011EC"/>
    <w:rsid w:val="00502111"/>
    <w:rsid w:val="00502F8B"/>
    <w:rsid w:val="00502FAA"/>
    <w:rsid w:val="00503A21"/>
    <w:rsid w:val="00504D08"/>
    <w:rsid w:val="005060A3"/>
    <w:rsid w:val="00507318"/>
    <w:rsid w:val="0051094F"/>
    <w:rsid w:val="005109C4"/>
    <w:rsid w:val="00510EAE"/>
    <w:rsid w:val="00512B89"/>
    <w:rsid w:val="005159D2"/>
    <w:rsid w:val="00515CDC"/>
    <w:rsid w:val="00515FCD"/>
    <w:rsid w:val="0051748D"/>
    <w:rsid w:val="00525D9E"/>
    <w:rsid w:val="00530D1C"/>
    <w:rsid w:val="00530EDD"/>
    <w:rsid w:val="005323D5"/>
    <w:rsid w:val="0053380F"/>
    <w:rsid w:val="005342CD"/>
    <w:rsid w:val="00534416"/>
    <w:rsid w:val="00535919"/>
    <w:rsid w:val="00537DD2"/>
    <w:rsid w:val="00540FC0"/>
    <w:rsid w:val="00541AB4"/>
    <w:rsid w:val="00541B86"/>
    <w:rsid w:val="00542622"/>
    <w:rsid w:val="00543E10"/>
    <w:rsid w:val="00546E40"/>
    <w:rsid w:val="00550829"/>
    <w:rsid w:val="00551227"/>
    <w:rsid w:val="0055197F"/>
    <w:rsid w:val="00553073"/>
    <w:rsid w:val="00554558"/>
    <w:rsid w:val="00556472"/>
    <w:rsid w:val="00563C47"/>
    <w:rsid w:val="00563ED6"/>
    <w:rsid w:val="005653F9"/>
    <w:rsid w:val="005661DF"/>
    <w:rsid w:val="00567A07"/>
    <w:rsid w:val="00570B3A"/>
    <w:rsid w:val="00570DD7"/>
    <w:rsid w:val="0057188C"/>
    <w:rsid w:val="005743C9"/>
    <w:rsid w:val="00574498"/>
    <w:rsid w:val="00574C1A"/>
    <w:rsid w:val="00574DF2"/>
    <w:rsid w:val="00575066"/>
    <w:rsid w:val="00575909"/>
    <w:rsid w:val="00575ED2"/>
    <w:rsid w:val="005778DC"/>
    <w:rsid w:val="005829CE"/>
    <w:rsid w:val="00583720"/>
    <w:rsid w:val="00583E16"/>
    <w:rsid w:val="00586432"/>
    <w:rsid w:val="005864CB"/>
    <w:rsid w:val="005870C1"/>
    <w:rsid w:val="0059784D"/>
    <w:rsid w:val="005A0065"/>
    <w:rsid w:val="005A01D2"/>
    <w:rsid w:val="005A04AF"/>
    <w:rsid w:val="005A26ED"/>
    <w:rsid w:val="005A2EFC"/>
    <w:rsid w:val="005A577E"/>
    <w:rsid w:val="005A6631"/>
    <w:rsid w:val="005A6761"/>
    <w:rsid w:val="005A69E0"/>
    <w:rsid w:val="005B1012"/>
    <w:rsid w:val="005B3436"/>
    <w:rsid w:val="005B3A1C"/>
    <w:rsid w:val="005B3E11"/>
    <w:rsid w:val="005B7F77"/>
    <w:rsid w:val="005C03D8"/>
    <w:rsid w:val="005C582D"/>
    <w:rsid w:val="005C5B97"/>
    <w:rsid w:val="005C6053"/>
    <w:rsid w:val="005D0961"/>
    <w:rsid w:val="005D109A"/>
    <w:rsid w:val="005D2D5A"/>
    <w:rsid w:val="005D3781"/>
    <w:rsid w:val="005D407B"/>
    <w:rsid w:val="005D4F76"/>
    <w:rsid w:val="005D715B"/>
    <w:rsid w:val="005D7358"/>
    <w:rsid w:val="005E14BD"/>
    <w:rsid w:val="005E2366"/>
    <w:rsid w:val="005F1606"/>
    <w:rsid w:val="005F26D0"/>
    <w:rsid w:val="005F33E7"/>
    <w:rsid w:val="005F3C99"/>
    <w:rsid w:val="005F3EDE"/>
    <w:rsid w:val="005F42A9"/>
    <w:rsid w:val="005F4B6D"/>
    <w:rsid w:val="005F4DB0"/>
    <w:rsid w:val="005F76ED"/>
    <w:rsid w:val="0060023B"/>
    <w:rsid w:val="00602D6C"/>
    <w:rsid w:val="006036AB"/>
    <w:rsid w:val="006050F6"/>
    <w:rsid w:val="00607F86"/>
    <w:rsid w:val="006116E5"/>
    <w:rsid w:val="0061251C"/>
    <w:rsid w:val="00613B46"/>
    <w:rsid w:val="00615545"/>
    <w:rsid w:val="00623AAF"/>
    <w:rsid w:val="00624ABC"/>
    <w:rsid w:val="00625ABC"/>
    <w:rsid w:val="00625DD7"/>
    <w:rsid w:val="006267E7"/>
    <w:rsid w:val="006270D4"/>
    <w:rsid w:val="0062735D"/>
    <w:rsid w:val="00633237"/>
    <w:rsid w:val="00633286"/>
    <w:rsid w:val="00634A60"/>
    <w:rsid w:val="00637B69"/>
    <w:rsid w:val="00642E03"/>
    <w:rsid w:val="00642E2E"/>
    <w:rsid w:val="0064398D"/>
    <w:rsid w:val="006445F5"/>
    <w:rsid w:val="00647D15"/>
    <w:rsid w:val="00650E2B"/>
    <w:rsid w:val="0065221C"/>
    <w:rsid w:val="00653827"/>
    <w:rsid w:val="00655B8D"/>
    <w:rsid w:val="006579DB"/>
    <w:rsid w:val="00663224"/>
    <w:rsid w:val="00663AD8"/>
    <w:rsid w:val="00666C3D"/>
    <w:rsid w:val="006720B4"/>
    <w:rsid w:val="006722FC"/>
    <w:rsid w:val="006768C8"/>
    <w:rsid w:val="00677BAD"/>
    <w:rsid w:val="00677F93"/>
    <w:rsid w:val="00681B34"/>
    <w:rsid w:val="00690B70"/>
    <w:rsid w:val="00691D29"/>
    <w:rsid w:val="00693265"/>
    <w:rsid w:val="00695A8B"/>
    <w:rsid w:val="00696E2C"/>
    <w:rsid w:val="00697D9A"/>
    <w:rsid w:val="006A0267"/>
    <w:rsid w:val="006A47EC"/>
    <w:rsid w:val="006A4810"/>
    <w:rsid w:val="006A55A2"/>
    <w:rsid w:val="006A6AC3"/>
    <w:rsid w:val="006B238F"/>
    <w:rsid w:val="006B2C0F"/>
    <w:rsid w:val="006B359A"/>
    <w:rsid w:val="006B3D4F"/>
    <w:rsid w:val="006B4399"/>
    <w:rsid w:val="006B6360"/>
    <w:rsid w:val="006B7BB8"/>
    <w:rsid w:val="006C0ABC"/>
    <w:rsid w:val="006C0D89"/>
    <w:rsid w:val="006C12EB"/>
    <w:rsid w:val="006C14AB"/>
    <w:rsid w:val="006C2C01"/>
    <w:rsid w:val="006C3001"/>
    <w:rsid w:val="006C4560"/>
    <w:rsid w:val="006C654E"/>
    <w:rsid w:val="006C722F"/>
    <w:rsid w:val="006D040D"/>
    <w:rsid w:val="006D1BCF"/>
    <w:rsid w:val="006D2D27"/>
    <w:rsid w:val="006D4A8D"/>
    <w:rsid w:val="006D6762"/>
    <w:rsid w:val="006D7C2F"/>
    <w:rsid w:val="006E3207"/>
    <w:rsid w:val="006E34D7"/>
    <w:rsid w:val="006E4A94"/>
    <w:rsid w:val="006E4F76"/>
    <w:rsid w:val="006E6B17"/>
    <w:rsid w:val="006E7B7C"/>
    <w:rsid w:val="006F08C6"/>
    <w:rsid w:val="006F143A"/>
    <w:rsid w:val="006F4B31"/>
    <w:rsid w:val="006F64AC"/>
    <w:rsid w:val="006F6FE2"/>
    <w:rsid w:val="00700A4F"/>
    <w:rsid w:val="007037F9"/>
    <w:rsid w:val="00706A7F"/>
    <w:rsid w:val="0070765A"/>
    <w:rsid w:val="00707686"/>
    <w:rsid w:val="00710F00"/>
    <w:rsid w:val="00711A8B"/>
    <w:rsid w:val="00711B07"/>
    <w:rsid w:val="00713777"/>
    <w:rsid w:val="00714D49"/>
    <w:rsid w:val="007151CE"/>
    <w:rsid w:val="0071575D"/>
    <w:rsid w:val="00715B1C"/>
    <w:rsid w:val="0072062A"/>
    <w:rsid w:val="00720E35"/>
    <w:rsid w:val="00722DB4"/>
    <w:rsid w:val="00722F43"/>
    <w:rsid w:val="007232DC"/>
    <w:rsid w:val="00723F6E"/>
    <w:rsid w:val="00724088"/>
    <w:rsid w:val="0072463A"/>
    <w:rsid w:val="00725549"/>
    <w:rsid w:val="00725822"/>
    <w:rsid w:val="00726DAF"/>
    <w:rsid w:val="00730092"/>
    <w:rsid w:val="007315E1"/>
    <w:rsid w:val="007316C1"/>
    <w:rsid w:val="00732B09"/>
    <w:rsid w:val="00732B41"/>
    <w:rsid w:val="00732D2A"/>
    <w:rsid w:val="00733D9E"/>
    <w:rsid w:val="00735773"/>
    <w:rsid w:val="00736F37"/>
    <w:rsid w:val="0073717A"/>
    <w:rsid w:val="00737C5D"/>
    <w:rsid w:val="0074224F"/>
    <w:rsid w:val="0074537E"/>
    <w:rsid w:val="007470E1"/>
    <w:rsid w:val="00750CC8"/>
    <w:rsid w:val="00751FE1"/>
    <w:rsid w:val="007520C4"/>
    <w:rsid w:val="007534D0"/>
    <w:rsid w:val="0075377E"/>
    <w:rsid w:val="0075406C"/>
    <w:rsid w:val="00755648"/>
    <w:rsid w:val="007559DD"/>
    <w:rsid w:val="007578D7"/>
    <w:rsid w:val="00760C30"/>
    <w:rsid w:val="00765B9E"/>
    <w:rsid w:val="00765EBB"/>
    <w:rsid w:val="0076624A"/>
    <w:rsid w:val="007710D3"/>
    <w:rsid w:val="00772849"/>
    <w:rsid w:val="00772E89"/>
    <w:rsid w:val="00774826"/>
    <w:rsid w:val="00774922"/>
    <w:rsid w:val="00775925"/>
    <w:rsid w:val="00775E4C"/>
    <w:rsid w:val="00776664"/>
    <w:rsid w:val="00777050"/>
    <w:rsid w:val="00777888"/>
    <w:rsid w:val="00781071"/>
    <w:rsid w:val="00781459"/>
    <w:rsid w:val="00781F11"/>
    <w:rsid w:val="00781FCF"/>
    <w:rsid w:val="00786373"/>
    <w:rsid w:val="00787508"/>
    <w:rsid w:val="007912F3"/>
    <w:rsid w:val="007931D9"/>
    <w:rsid w:val="00793A30"/>
    <w:rsid w:val="00793E02"/>
    <w:rsid w:val="00796D0F"/>
    <w:rsid w:val="007973CE"/>
    <w:rsid w:val="00797FF2"/>
    <w:rsid w:val="007A1E30"/>
    <w:rsid w:val="007A1E91"/>
    <w:rsid w:val="007A23CF"/>
    <w:rsid w:val="007A472E"/>
    <w:rsid w:val="007A6AD2"/>
    <w:rsid w:val="007B24D2"/>
    <w:rsid w:val="007B703E"/>
    <w:rsid w:val="007C00A2"/>
    <w:rsid w:val="007C06E7"/>
    <w:rsid w:val="007C1E66"/>
    <w:rsid w:val="007C2C4F"/>
    <w:rsid w:val="007C36CA"/>
    <w:rsid w:val="007C6151"/>
    <w:rsid w:val="007C7F20"/>
    <w:rsid w:val="007D045D"/>
    <w:rsid w:val="007D2F44"/>
    <w:rsid w:val="007D62CA"/>
    <w:rsid w:val="007D6B95"/>
    <w:rsid w:val="007D6D68"/>
    <w:rsid w:val="007D752D"/>
    <w:rsid w:val="007D7DFD"/>
    <w:rsid w:val="007E0CAF"/>
    <w:rsid w:val="007E21CA"/>
    <w:rsid w:val="007E3FDC"/>
    <w:rsid w:val="007E67D5"/>
    <w:rsid w:val="007E7DF2"/>
    <w:rsid w:val="007F1F35"/>
    <w:rsid w:val="007F577A"/>
    <w:rsid w:val="007F727C"/>
    <w:rsid w:val="007F72C7"/>
    <w:rsid w:val="00800F8A"/>
    <w:rsid w:val="008026ED"/>
    <w:rsid w:val="008040F3"/>
    <w:rsid w:val="008044D9"/>
    <w:rsid w:val="008047A1"/>
    <w:rsid w:val="00805585"/>
    <w:rsid w:val="0081089F"/>
    <w:rsid w:val="0081439A"/>
    <w:rsid w:val="00814A09"/>
    <w:rsid w:val="00815AA9"/>
    <w:rsid w:val="008208A8"/>
    <w:rsid w:val="00822125"/>
    <w:rsid w:val="0082251D"/>
    <w:rsid w:val="00823CA2"/>
    <w:rsid w:val="00826A1E"/>
    <w:rsid w:val="00826BCA"/>
    <w:rsid w:val="008274AE"/>
    <w:rsid w:val="00833EB7"/>
    <w:rsid w:val="008342A8"/>
    <w:rsid w:val="0083525B"/>
    <w:rsid w:val="00835E02"/>
    <w:rsid w:val="0083605B"/>
    <w:rsid w:val="00836CBA"/>
    <w:rsid w:val="00840F39"/>
    <w:rsid w:val="008418C1"/>
    <w:rsid w:val="00841953"/>
    <w:rsid w:val="008439FD"/>
    <w:rsid w:val="00843DFF"/>
    <w:rsid w:val="00845C11"/>
    <w:rsid w:val="008460DB"/>
    <w:rsid w:val="00846EB3"/>
    <w:rsid w:val="00847BCE"/>
    <w:rsid w:val="00847EA0"/>
    <w:rsid w:val="00852A83"/>
    <w:rsid w:val="008532B3"/>
    <w:rsid w:val="0085646A"/>
    <w:rsid w:val="008564C0"/>
    <w:rsid w:val="00857448"/>
    <w:rsid w:val="00860ACF"/>
    <w:rsid w:val="00861F9A"/>
    <w:rsid w:val="008642CA"/>
    <w:rsid w:val="008643E8"/>
    <w:rsid w:val="00865D70"/>
    <w:rsid w:val="00867745"/>
    <w:rsid w:val="00867D24"/>
    <w:rsid w:val="00873E1C"/>
    <w:rsid w:val="00876C81"/>
    <w:rsid w:val="008774DA"/>
    <w:rsid w:val="00877E9E"/>
    <w:rsid w:val="00881507"/>
    <w:rsid w:val="00881ABF"/>
    <w:rsid w:val="00881FC7"/>
    <w:rsid w:val="00883B95"/>
    <w:rsid w:val="008851FA"/>
    <w:rsid w:val="0088521B"/>
    <w:rsid w:val="00886591"/>
    <w:rsid w:val="00887730"/>
    <w:rsid w:val="00891B73"/>
    <w:rsid w:val="00895A9E"/>
    <w:rsid w:val="00896C4F"/>
    <w:rsid w:val="008A0DE4"/>
    <w:rsid w:val="008A20A1"/>
    <w:rsid w:val="008A2430"/>
    <w:rsid w:val="008A3EC2"/>
    <w:rsid w:val="008A5353"/>
    <w:rsid w:val="008A7416"/>
    <w:rsid w:val="008A7AAB"/>
    <w:rsid w:val="008B0073"/>
    <w:rsid w:val="008B3F81"/>
    <w:rsid w:val="008B5D42"/>
    <w:rsid w:val="008B7933"/>
    <w:rsid w:val="008C111A"/>
    <w:rsid w:val="008C3189"/>
    <w:rsid w:val="008C4796"/>
    <w:rsid w:val="008C4C42"/>
    <w:rsid w:val="008C512A"/>
    <w:rsid w:val="008C61ED"/>
    <w:rsid w:val="008C6E22"/>
    <w:rsid w:val="008C725D"/>
    <w:rsid w:val="008C7ABF"/>
    <w:rsid w:val="008D0386"/>
    <w:rsid w:val="008D30E0"/>
    <w:rsid w:val="008D3544"/>
    <w:rsid w:val="008D3ECA"/>
    <w:rsid w:val="008D4985"/>
    <w:rsid w:val="008D529A"/>
    <w:rsid w:val="008D5AE8"/>
    <w:rsid w:val="008D5CD4"/>
    <w:rsid w:val="008E036C"/>
    <w:rsid w:val="008E2774"/>
    <w:rsid w:val="008E51C5"/>
    <w:rsid w:val="008E6E07"/>
    <w:rsid w:val="008F1908"/>
    <w:rsid w:val="008F1BF3"/>
    <w:rsid w:val="008F3244"/>
    <w:rsid w:val="008F3AEA"/>
    <w:rsid w:val="008F7025"/>
    <w:rsid w:val="00900BB2"/>
    <w:rsid w:val="00901534"/>
    <w:rsid w:val="009016A9"/>
    <w:rsid w:val="00902AFE"/>
    <w:rsid w:val="00902BDE"/>
    <w:rsid w:val="00903ACC"/>
    <w:rsid w:val="00904029"/>
    <w:rsid w:val="0090669B"/>
    <w:rsid w:val="009067A9"/>
    <w:rsid w:val="00910451"/>
    <w:rsid w:val="009104C8"/>
    <w:rsid w:val="00911D0C"/>
    <w:rsid w:val="009148A2"/>
    <w:rsid w:val="00915948"/>
    <w:rsid w:val="00915BC0"/>
    <w:rsid w:val="00916DB1"/>
    <w:rsid w:val="009202AD"/>
    <w:rsid w:val="009210B7"/>
    <w:rsid w:val="00921F94"/>
    <w:rsid w:val="0092210F"/>
    <w:rsid w:val="00922A70"/>
    <w:rsid w:val="00922C02"/>
    <w:rsid w:val="00922D4F"/>
    <w:rsid w:val="00922DF3"/>
    <w:rsid w:val="00923F84"/>
    <w:rsid w:val="00924B2F"/>
    <w:rsid w:val="00925F5D"/>
    <w:rsid w:val="00926916"/>
    <w:rsid w:val="009269F3"/>
    <w:rsid w:val="00927EFA"/>
    <w:rsid w:val="009320FB"/>
    <w:rsid w:val="00932563"/>
    <w:rsid w:val="009336CA"/>
    <w:rsid w:val="00934605"/>
    <w:rsid w:val="00934751"/>
    <w:rsid w:val="00937390"/>
    <w:rsid w:val="009406CE"/>
    <w:rsid w:val="00940AA3"/>
    <w:rsid w:val="009413F1"/>
    <w:rsid w:val="009414ED"/>
    <w:rsid w:val="00941E14"/>
    <w:rsid w:val="00942DBF"/>
    <w:rsid w:val="00942FB8"/>
    <w:rsid w:val="00944138"/>
    <w:rsid w:val="00944B76"/>
    <w:rsid w:val="00945A4B"/>
    <w:rsid w:val="00950A40"/>
    <w:rsid w:val="009517E5"/>
    <w:rsid w:val="00953B97"/>
    <w:rsid w:val="009543BB"/>
    <w:rsid w:val="00955132"/>
    <w:rsid w:val="00955957"/>
    <w:rsid w:val="00955FA4"/>
    <w:rsid w:val="009613A7"/>
    <w:rsid w:val="00967425"/>
    <w:rsid w:val="0096793F"/>
    <w:rsid w:val="00974CFF"/>
    <w:rsid w:val="00977CF7"/>
    <w:rsid w:val="009800F6"/>
    <w:rsid w:val="0098010E"/>
    <w:rsid w:val="00980C05"/>
    <w:rsid w:val="00981122"/>
    <w:rsid w:val="009830EA"/>
    <w:rsid w:val="00984A2E"/>
    <w:rsid w:val="00986DA9"/>
    <w:rsid w:val="00992D7B"/>
    <w:rsid w:val="009941DE"/>
    <w:rsid w:val="00995512"/>
    <w:rsid w:val="009972FE"/>
    <w:rsid w:val="009979C7"/>
    <w:rsid w:val="00997D19"/>
    <w:rsid w:val="009A6033"/>
    <w:rsid w:val="009A6B8A"/>
    <w:rsid w:val="009B1E2E"/>
    <w:rsid w:val="009B2AE4"/>
    <w:rsid w:val="009B3A1B"/>
    <w:rsid w:val="009B50F7"/>
    <w:rsid w:val="009B64EA"/>
    <w:rsid w:val="009B728B"/>
    <w:rsid w:val="009C24F8"/>
    <w:rsid w:val="009C2DCB"/>
    <w:rsid w:val="009C5921"/>
    <w:rsid w:val="009C718F"/>
    <w:rsid w:val="009C7DF3"/>
    <w:rsid w:val="009D154D"/>
    <w:rsid w:val="009D207E"/>
    <w:rsid w:val="009D4160"/>
    <w:rsid w:val="009D69C6"/>
    <w:rsid w:val="009E010B"/>
    <w:rsid w:val="009E0A10"/>
    <w:rsid w:val="009E1F2C"/>
    <w:rsid w:val="009E2CF0"/>
    <w:rsid w:val="009E6845"/>
    <w:rsid w:val="009E7D07"/>
    <w:rsid w:val="009F092B"/>
    <w:rsid w:val="009F1161"/>
    <w:rsid w:val="009F3443"/>
    <w:rsid w:val="009F379D"/>
    <w:rsid w:val="009F3E6C"/>
    <w:rsid w:val="009F464D"/>
    <w:rsid w:val="009F4B90"/>
    <w:rsid w:val="009F69B8"/>
    <w:rsid w:val="009F7C91"/>
    <w:rsid w:val="00A01947"/>
    <w:rsid w:val="00A044D0"/>
    <w:rsid w:val="00A0585C"/>
    <w:rsid w:val="00A10583"/>
    <w:rsid w:val="00A1115E"/>
    <w:rsid w:val="00A11347"/>
    <w:rsid w:val="00A1250F"/>
    <w:rsid w:val="00A14E35"/>
    <w:rsid w:val="00A176E2"/>
    <w:rsid w:val="00A22A67"/>
    <w:rsid w:val="00A265F9"/>
    <w:rsid w:val="00A30B3F"/>
    <w:rsid w:val="00A32C8A"/>
    <w:rsid w:val="00A34404"/>
    <w:rsid w:val="00A36647"/>
    <w:rsid w:val="00A36D97"/>
    <w:rsid w:val="00A37F5F"/>
    <w:rsid w:val="00A4029A"/>
    <w:rsid w:val="00A403CA"/>
    <w:rsid w:val="00A42778"/>
    <w:rsid w:val="00A43645"/>
    <w:rsid w:val="00A52790"/>
    <w:rsid w:val="00A52B7A"/>
    <w:rsid w:val="00A5450D"/>
    <w:rsid w:val="00A54815"/>
    <w:rsid w:val="00A54DD5"/>
    <w:rsid w:val="00A61FFD"/>
    <w:rsid w:val="00A64030"/>
    <w:rsid w:val="00A671C6"/>
    <w:rsid w:val="00A678B8"/>
    <w:rsid w:val="00A70481"/>
    <w:rsid w:val="00A72FE6"/>
    <w:rsid w:val="00A73AAA"/>
    <w:rsid w:val="00A76075"/>
    <w:rsid w:val="00A81234"/>
    <w:rsid w:val="00A8361C"/>
    <w:rsid w:val="00A85826"/>
    <w:rsid w:val="00A86162"/>
    <w:rsid w:val="00A86C6F"/>
    <w:rsid w:val="00A87DE0"/>
    <w:rsid w:val="00A91694"/>
    <w:rsid w:val="00A96CDD"/>
    <w:rsid w:val="00AA3699"/>
    <w:rsid w:val="00AA75AD"/>
    <w:rsid w:val="00AB15F1"/>
    <w:rsid w:val="00AB1C1A"/>
    <w:rsid w:val="00AB27F2"/>
    <w:rsid w:val="00AB2995"/>
    <w:rsid w:val="00AB3B5B"/>
    <w:rsid w:val="00AB4DE3"/>
    <w:rsid w:val="00AB5746"/>
    <w:rsid w:val="00AB5FA5"/>
    <w:rsid w:val="00AB6C71"/>
    <w:rsid w:val="00AB74AD"/>
    <w:rsid w:val="00AC0055"/>
    <w:rsid w:val="00AC0DAC"/>
    <w:rsid w:val="00AC1FA2"/>
    <w:rsid w:val="00AC20B1"/>
    <w:rsid w:val="00AC3868"/>
    <w:rsid w:val="00AC4B21"/>
    <w:rsid w:val="00AC6FD1"/>
    <w:rsid w:val="00AC7EE6"/>
    <w:rsid w:val="00AD534A"/>
    <w:rsid w:val="00AD669A"/>
    <w:rsid w:val="00AD798E"/>
    <w:rsid w:val="00AE191A"/>
    <w:rsid w:val="00AE21DA"/>
    <w:rsid w:val="00AE42B1"/>
    <w:rsid w:val="00AE53B6"/>
    <w:rsid w:val="00AE5BCC"/>
    <w:rsid w:val="00AE6652"/>
    <w:rsid w:val="00AE6E4C"/>
    <w:rsid w:val="00AE77A9"/>
    <w:rsid w:val="00AF254D"/>
    <w:rsid w:val="00AF2A56"/>
    <w:rsid w:val="00AF4C5D"/>
    <w:rsid w:val="00B00824"/>
    <w:rsid w:val="00B00D5B"/>
    <w:rsid w:val="00B02CFF"/>
    <w:rsid w:val="00B059E1"/>
    <w:rsid w:val="00B067D6"/>
    <w:rsid w:val="00B077B9"/>
    <w:rsid w:val="00B117CA"/>
    <w:rsid w:val="00B147E5"/>
    <w:rsid w:val="00B166D8"/>
    <w:rsid w:val="00B16774"/>
    <w:rsid w:val="00B16B3B"/>
    <w:rsid w:val="00B2074B"/>
    <w:rsid w:val="00B210EB"/>
    <w:rsid w:val="00B21A98"/>
    <w:rsid w:val="00B22414"/>
    <w:rsid w:val="00B22F38"/>
    <w:rsid w:val="00B23333"/>
    <w:rsid w:val="00B2445E"/>
    <w:rsid w:val="00B25DB6"/>
    <w:rsid w:val="00B269C8"/>
    <w:rsid w:val="00B27160"/>
    <w:rsid w:val="00B276F3"/>
    <w:rsid w:val="00B27B79"/>
    <w:rsid w:val="00B27FC7"/>
    <w:rsid w:val="00B30680"/>
    <w:rsid w:val="00B33245"/>
    <w:rsid w:val="00B336A0"/>
    <w:rsid w:val="00B33C88"/>
    <w:rsid w:val="00B34303"/>
    <w:rsid w:val="00B374A1"/>
    <w:rsid w:val="00B37EB0"/>
    <w:rsid w:val="00B41349"/>
    <w:rsid w:val="00B41AD9"/>
    <w:rsid w:val="00B41D3F"/>
    <w:rsid w:val="00B433FF"/>
    <w:rsid w:val="00B50B98"/>
    <w:rsid w:val="00B50F3D"/>
    <w:rsid w:val="00B5189E"/>
    <w:rsid w:val="00B52629"/>
    <w:rsid w:val="00B56E5D"/>
    <w:rsid w:val="00B61013"/>
    <w:rsid w:val="00B626C8"/>
    <w:rsid w:val="00B654BE"/>
    <w:rsid w:val="00B672A4"/>
    <w:rsid w:val="00B70E52"/>
    <w:rsid w:val="00B73BA3"/>
    <w:rsid w:val="00B743BC"/>
    <w:rsid w:val="00B7516A"/>
    <w:rsid w:val="00B75330"/>
    <w:rsid w:val="00B76AD3"/>
    <w:rsid w:val="00B8020C"/>
    <w:rsid w:val="00B81FFB"/>
    <w:rsid w:val="00B82140"/>
    <w:rsid w:val="00B8274F"/>
    <w:rsid w:val="00B85F0C"/>
    <w:rsid w:val="00B861F4"/>
    <w:rsid w:val="00B871A8"/>
    <w:rsid w:val="00B87DD2"/>
    <w:rsid w:val="00B87E96"/>
    <w:rsid w:val="00B9075F"/>
    <w:rsid w:val="00B91374"/>
    <w:rsid w:val="00B933C3"/>
    <w:rsid w:val="00B961C5"/>
    <w:rsid w:val="00BA1AB1"/>
    <w:rsid w:val="00BA3101"/>
    <w:rsid w:val="00BA63B0"/>
    <w:rsid w:val="00BA7811"/>
    <w:rsid w:val="00BB4E9E"/>
    <w:rsid w:val="00BB4FB0"/>
    <w:rsid w:val="00BB6E62"/>
    <w:rsid w:val="00BB78FC"/>
    <w:rsid w:val="00BC1B7C"/>
    <w:rsid w:val="00BC2DE3"/>
    <w:rsid w:val="00BC3729"/>
    <w:rsid w:val="00BC4F91"/>
    <w:rsid w:val="00BC663E"/>
    <w:rsid w:val="00BD09FE"/>
    <w:rsid w:val="00BD193C"/>
    <w:rsid w:val="00BD3C03"/>
    <w:rsid w:val="00BD470B"/>
    <w:rsid w:val="00BD5991"/>
    <w:rsid w:val="00BD7BD4"/>
    <w:rsid w:val="00BE184F"/>
    <w:rsid w:val="00BE27EE"/>
    <w:rsid w:val="00BE3A07"/>
    <w:rsid w:val="00BE40E7"/>
    <w:rsid w:val="00BE614C"/>
    <w:rsid w:val="00BF0025"/>
    <w:rsid w:val="00BF03B7"/>
    <w:rsid w:val="00BF1870"/>
    <w:rsid w:val="00BF41F5"/>
    <w:rsid w:val="00BF6682"/>
    <w:rsid w:val="00C00ED9"/>
    <w:rsid w:val="00C02EB3"/>
    <w:rsid w:val="00C04CC3"/>
    <w:rsid w:val="00C053D5"/>
    <w:rsid w:val="00C054B7"/>
    <w:rsid w:val="00C06B9E"/>
    <w:rsid w:val="00C13FE3"/>
    <w:rsid w:val="00C14179"/>
    <w:rsid w:val="00C14F27"/>
    <w:rsid w:val="00C15473"/>
    <w:rsid w:val="00C16E23"/>
    <w:rsid w:val="00C21B93"/>
    <w:rsid w:val="00C237B8"/>
    <w:rsid w:val="00C24197"/>
    <w:rsid w:val="00C259AA"/>
    <w:rsid w:val="00C33E53"/>
    <w:rsid w:val="00C34AFC"/>
    <w:rsid w:val="00C35BCB"/>
    <w:rsid w:val="00C36AA1"/>
    <w:rsid w:val="00C37538"/>
    <w:rsid w:val="00C376C4"/>
    <w:rsid w:val="00C37857"/>
    <w:rsid w:val="00C44319"/>
    <w:rsid w:val="00C452EA"/>
    <w:rsid w:val="00C47EB7"/>
    <w:rsid w:val="00C504A4"/>
    <w:rsid w:val="00C5201A"/>
    <w:rsid w:val="00C52FD2"/>
    <w:rsid w:val="00C54BEA"/>
    <w:rsid w:val="00C55B21"/>
    <w:rsid w:val="00C56368"/>
    <w:rsid w:val="00C56ABC"/>
    <w:rsid w:val="00C61E49"/>
    <w:rsid w:val="00C62C72"/>
    <w:rsid w:val="00C641B0"/>
    <w:rsid w:val="00C70B35"/>
    <w:rsid w:val="00C71142"/>
    <w:rsid w:val="00C74681"/>
    <w:rsid w:val="00C74727"/>
    <w:rsid w:val="00C77814"/>
    <w:rsid w:val="00C80DE3"/>
    <w:rsid w:val="00C844FE"/>
    <w:rsid w:val="00C84753"/>
    <w:rsid w:val="00C865A5"/>
    <w:rsid w:val="00C86B89"/>
    <w:rsid w:val="00C91E60"/>
    <w:rsid w:val="00C93BA3"/>
    <w:rsid w:val="00C9418B"/>
    <w:rsid w:val="00C94530"/>
    <w:rsid w:val="00C95834"/>
    <w:rsid w:val="00C96213"/>
    <w:rsid w:val="00CA4810"/>
    <w:rsid w:val="00CA5BAF"/>
    <w:rsid w:val="00CA5E2D"/>
    <w:rsid w:val="00CA7675"/>
    <w:rsid w:val="00CB239E"/>
    <w:rsid w:val="00CB5A99"/>
    <w:rsid w:val="00CC1952"/>
    <w:rsid w:val="00CC3EC4"/>
    <w:rsid w:val="00CC3F2F"/>
    <w:rsid w:val="00CC70DE"/>
    <w:rsid w:val="00CC710A"/>
    <w:rsid w:val="00CC7A4A"/>
    <w:rsid w:val="00CD08C1"/>
    <w:rsid w:val="00CD104B"/>
    <w:rsid w:val="00CD2516"/>
    <w:rsid w:val="00CD269B"/>
    <w:rsid w:val="00CD4D59"/>
    <w:rsid w:val="00CD4FC5"/>
    <w:rsid w:val="00CE0491"/>
    <w:rsid w:val="00CE0B21"/>
    <w:rsid w:val="00CE2FC5"/>
    <w:rsid w:val="00CE5E9F"/>
    <w:rsid w:val="00CF0892"/>
    <w:rsid w:val="00CF0A74"/>
    <w:rsid w:val="00CF0AD1"/>
    <w:rsid w:val="00CF3DC4"/>
    <w:rsid w:val="00CF6645"/>
    <w:rsid w:val="00CF69BD"/>
    <w:rsid w:val="00CF6B2B"/>
    <w:rsid w:val="00CF7853"/>
    <w:rsid w:val="00D00E61"/>
    <w:rsid w:val="00D03270"/>
    <w:rsid w:val="00D0563F"/>
    <w:rsid w:val="00D05948"/>
    <w:rsid w:val="00D06F4E"/>
    <w:rsid w:val="00D123D4"/>
    <w:rsid w:val="00D12B00"/>
    <w:rsid w:val="00D138E6"/>
    <w:rsid w:val="00D13A50"/>
    <w:rsid w:val="00D13E53"/>
    <w:rsid w:val="00D14E7A"/>
    <w:rsid w:val="00D154FF"/>
    <w:rsid w:val="00D1732B"/>
    <w:rsid w:val="00D20071"/>
    <w:rsid w:val="00D205CB"/>
    <w:rsid w:val="00D21CA0"/>
    <w:rsid w:val="00D22C11"/>
    <w:rsid w:val="00D2432B"/>
    <w:rsid w:val="00D2439F"/>
    <w:rsid w:val="00D2522A"/>
    <w:rsid w:val="00D25A1F"/>
    <w:rsid w:val="00D26F73"/>
    <w:rsid w:val="00D32997"/>
    <w:rsid w:val="00D33FF0"/>
    <w:rsid w:val="00D34244"/>
    <w:rsid w:val="00D342BF"/>
    <w:rsid w:val="00D35904"/>
    <w:rsid w:val="00D36BCA"/>
    <w:rsid w:val="00D40438"/>
    <w:rsid w:val="00D405AC"/>
    <w:rsid w:val="00D40759"/>
    <w:rsid w:val="00D41ACC"/>
    <w:rsid w:val="00D42007"/>
    <w:rsid w:val="00D435AC"/>
    <w:rsid w:val="00D45481"/>
    <w:rsid w:val="00D46754"/>
    <w:rsid w:val="00D50CD2"/>
    <w:rsid w:val="00D540E1"/>
    <w:rsid w:val="00D560B8"/>
    <w:rsid w:val="00D57493"/>
    <w:rsid w:val="00D6054F"/>
    <w:rsid w:val="00D60BA4"/>
    <w:rsid w:val="00D611CE"/>
    <w:rsid w:val="00D64AFA"/>
    <w:rsid w:val="00D672B7"/>
    <w:rsid w:val="00D67609"/>
    <w:rsid w:val="00D74D0C"/>
    <w:rsid w:val="00D80720"/>
    <w:rsid w:val="00D81BD7"/>
    <w:rsid w:val="00D81E74"/>
    <w:rsid w:val="00D81FBD"/>
    <w:rsid w:val="00D855CE"/>
    <w:rsid w:val="00D85C2C"/>
    <w:rsid w:val="00D86500"/>
    <w:rsid w:val="00D9025E"/>
    <w:rsid w:val="00D915FA"/>
    <w:rsid w:val="00D945BC"/>
    <w:rsid w:val="00D94EB0"/>
    <w:rsid w:val="00D96526"/>
    <w:rsid w:val="00D96832"/>
    <w:rsid w:val="00DA01BD"/>
    <w:rsid w:val="00DA29D4"/>
    <w:rsid w:val="00DA302B"/>
    <w:rsid w:val="00DA3667"/>
    <w:rsid w:val="00DA37DC"/>
    <w:rsid w:val="00DA4CEF"/>
    <w:rsid w:val="00DB2827"/>
    <w:rsid w:val="00DB555D"/>
    <w:rsid w:val="00DB5B35"/>
    <w:rsid w:val="00DB6773"/>
    <w:rsid w:val="00DB6F95"/>
    <w:rsid w:val="00DC0C7E"/>
    <w:rsid w:val="00DC2EBC"/>
    <w:rsid w:val="00DC4C37"/>
    <w:rsid w:val="00DC503F"/>
    <w:rsid w:val="00DC5A5E"/>
    <w:rsid w:val="00DC65ED"/>
    <w:rsid w:val="00DC6C33"/>
    <w:rsid w:val="00DC6FFD"/>
    <w:rsid w:val="00DC7572"/>
    <w:rsid w:val="00DC7742"/>
    <w:rsid w:val="00DD0890"/>
    <w:rsid w:val="00DD28FF"/>
    <w:rsid w:val="00DD316E"/>
    <w:rsid w:val="00DD3207"/>
    <w:rsid w:val="00DD424D"/>
    <w:rsid w:val="00DD4B41"/>
    <w:rsid w:val="00DD4BED"/>
    <w:rsid w:val="00DD61F4"/>
    <w:rsid w:val="00DD7BCC"/>
    <w:rsid w:val="00DE02F6"/>
    <w:rsid w:val="00DE1E13"/>
    <w:rsid w:val="00DE6675"/>
    <w:rsid w:val="00DF0CAC"/>
    <w:rsid w:val="00DF46AF"/>
    <w:rsid w:val="00DF7E9E"/>
    <w:rsid w:val="00E00FD3"/>
    <w:rsid w:val="00E01E15"/>
    <w:rsid w:val="00E03B02"/>
    <w:rsid w:val="00E1402B"/>
    <w:rsid w:val="00E15043"/>
    <w:rsid w:val="00E15A14"/>
    <w:rsid w:val="00E15F0C"/>
    <w:rsid w:val="00E227B1"/>
    <w:rsid w:val="00E23852"/>
    <w:rsid w:val="00E2398B"/>
    <w:rsid w:val="00E23D80"/>
    <w:rsid w:val="00E2499F"/>
    <w:rsid w:val="00E260C1"/>
    <w:rsid w:val="00E264BD"/>
    <w:rsid w:val="00E32096"/>
    <w:rsid w:val="00E32305"/>
    <w:rsid w:val="00E33D90"/>
    <w:rsid w:val="00E34B68"/>
    <w:rsid w:val="00E3687C"/>
    <w:rsid w:val="00E36EC8"/>
    <w:rsid w:val="00E37C95"/>
    <w:rsid w:val="00E41131"/>
    <w:rsid w:val="00E4276A"/>
    <w:rsid w:val="00E43C69"/>
    <w:rsid w:val="00E51EC7"/>
    <w:rsid w:val="00E5382A"/>
    <w:rsid w:val="00E62A5F"/>
    <w:rsid w:val="00E65EAD"/>
    <w:rsid w:val="00E6678F"/>
    <w:rsid w:val="00E66CFC"/>
    <w:rsid w:val="00E7646B"/>
    <w:rsid w:val="00E813A0"/>
    <w:rsid w:val="00E82D02"/>
    <w:rsid w:val="00E8319E"/>
    <w:rsid w:val="00E86004"/>
    <w:rsid w:val="00E864FA"/>
    <w:rsid w:val="00E86BBE"/>
    <w:rsid w:val="00E94330"/>
    <w:rsid w:val="00E96416"/>
    <w:rsid w:val="00EA3163"/>
    <w:rsid w:val="00EA3960"/>
    <w:rsid w:val="00EA3FB2"/>
    <w:rsid w:val="00EA58B3"/>
    <w:rsid w:val="00EA681B"/>
    <w:rsid w:val="00EA6C7C"/>
    <w:rsid w:val="00EB00E1"/>
    <w:rsid w:val="00EB0890"/>
    <w:rsid w:val="00EB1B25"/>
    <w:rsid w:val="00EB465B"/>
    <w:rsid w:val="00EB5C6C"/>
    <w:rsid w:val="00EB6599"/>
    <w:rsid w:val="00EC0712"/>
    <w:rsid w:val="00EC0E3F"/>
    <w:rsid w:val="00EC12A0"/>
    <w:rsid w:val="00EC1401"/>
    <w:rsid w:val="00EC5EE0"/>
    <w:rsid w:val="00ED1B8B"/>
    <w:rsid w:val="00ED3AD2"/>
    <w:rsid w:val="00ED4377"/>
    <w:rsid w:val="00ED6C82"/>
    <w:rsid w:val="00ED6F54"/>
    <w:rsid w:val="00ED6F68"/>
    <w:rsid w:val="00ED71AE"/>
    <w:rsid w:val="00ED7943"/>
    <w:rsid w:val="00ED7E6A"/>
    <w:rsid w:val="00EE0458"/>
    <w:rsid w:val="00EE0C86"/>
    <w:rsid w:val="00EE32BB"/>
    <w:rsid w:val="00EE34E3"/>
    <w:rsid w:val="00EE4297"/>
    <w:rsid w:val="00EE6AFF"/>
    <w:rsid w:val="00EE70F6"/>
    <w:rsid w:val="00EF12DB"/>
    <w:rsid w:val="00EF13ED"/>
    <w:rsid w:val="00EF208F"/>
    <w:rsid w:val="00EF477E"/>
    <w:rsid w:val="00EF4DB6"/>
    <w:rsid w:val="00F00DA6"/>
    <w:rsid w:val="00F02C97"/>
    <w:rsid w:val="00F03198"/>
    <w:rsid w:val="00F03B86"/>
    <w:rsid w:val="00F06C8A"/>
    <w:rsid w:val="00F07FAB"/>
    <w:rsid w:val="00F10CF4"/>
    <w:rsid w:val="00F11A09"/>
    <w:rsid w:val="00F12229"/>
    <w:rsid w:val="00F15F6A"/>
    <w:rsid w:val="00F1742E"/>
    <w:rsid w:val="00F22BD3"/>
    <w:rsid w:val="00F22C7B"/>
    <w:rsid w:val="00F2332D"/>
    <w:rsid w:val="00F24F56"/>
    <w:rsid w:val="00F26686"/>
    <w:rsid w:val="00F26FC3"/>
    <w:rsid w:val="00F32522"/>
    <w:rsid w:val="00F345E8"/>
    <w:rsid w:val="00F34F72"/>
    <w:rsid w:val="00F36F31"/>
    <w:rsid w:val="00F40087"/>
    <w:rsid w:val="00F40851"/>
    <w:rsid w:val="00F40E7A"/>
    <w:rsid w:val="00F418F5"/>
    <w:rsid w:val="00F42D41"/>
    <w:rsid w:val="00F43972"/>
    <w:rsid w:val="00F44214"/>
    <w:rsid w:val="00F471B6"/>
    <w:rsid w:val="00F47495"/>
    <w:rsid w:val="00F5098F"/>
    <w:rsid w:val="00F51E7E"/>
    <w:rsid w:val="00F520B4"/>
    <w:rsid w:val="00F5386A"/>
    <w:rsid w:val="00F54613"/>
    <w:rsid w:val="00F5482C"/>
    <w:rsid w:val="00F54DBD"/>
    <w:rsid w:val="00F56B30"/>
    <w:rsid w:val="00F574FD"/>
    <w:rsid w:val="00F5790D"/>
    <w:rsid w:val="00F57AFE"/>
    <w:rsid w:val="00F57E74"/>
    <w:rsid w:val="00F616D6"/>
    <w:rsid w:val="00F6273A"/>
    <w:rsid w:val="00F63306"/>
    <w:rsid w:val="00F661D6"/>
    <w:rsid w:val="00F66CE6"/>
    <w:rsid w:val="00F676DF"/>
    <w:rsid w:val="00F67803"/>
    <w:rsid w:val="00F678D6"/>
    <w:rsid w:val="00F71C82"/>
    <w:rsid w:val="00F739D6"/>
    <w:rsid w:val="00F7440F"/>
    <w:rsid w:val="00F75046"/>
    <w:rsid w:val="00F835C0"/>
    <w:rsid w:val="00F84B54"/>
    <w:rsid w:val="00F84D5A"/>
    <w:rsid w:val="00F858E6"/>
    <w:rsid w:val="00F859DE"/>
    <w:rsid w:val="00F87049"/>
    <w:rsid w:val="00F875D3"/>
    <w:rsid w:val="00F93261"/>
    <w:rsid w:val="00F945C1"/>
    <w:rsid w:val="00F95A96"/>
    <w:rsid w:val="00F97A37"/>
    <w:rsid w:val="00F97BD9"/>
    <w:rsid w:val="00FA0438"/>
    <w:rsid w:val="00FA0907"/>
    <w:rsid w:val="00FA2C8D"/>
    <w:rsid w:val="00FB1150"/>
    <w:rsid w:val="00FB157B"/>
    <w:rsid w:val="00FB1DFF"/>
    <w:rsid w:val="00FB4133"/>
    <w:rsid w:val="00FB438B"/>
    <w:rsid w:val="00FB4491"/>
    <w:rsid w:val="00FC31E7"/>
    <w:rsid w:val="00FC40BE"/>
    <w:rsid w:val="00FC4BD3"/>
    <w:rsid w:val="00FC568C"/>
    <w:rsid w:val="00FC5A1D"/>
    <w:rsid w:val="00FC68BD"/>
    <w:rsid w:val="00FD1006"/>
    <w:rsid w:val="00FD2305"/>
    <w:rsid w:val="00FD361E"/>
    <w:rsid w:val="00FD51C3"/>
    <w:rsid w:val="00FD5AED"/>
    <w:rsid w:val="00FD7CBE"/>
    <w:rsid w:val="00FE1489"/>
    <w:rsid w:val="00FF088D"/>
    <w:rsid w:val="00FF41CC"/>
    <w:rsid w:val="00FF5ACF"/>
    <w:rsid w:val="00FF6E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strokecolor="red">
      <v:stroke color="red" weight="6pt"/>
      <o:colormru v:ext="edit" colors="#a7f7e2,#9f9,#011a69,#99ff8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SimSun"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FC7"/>
    <w:rPr>
      <w:rFonts w:cs="Times"/>
      <w:sz w:val="24"/>
      <w:lang w:val="en-GB" w:eastAsia="en-US"/>
    </w:rPr>
  </w:style>
  <w:style w:type="paragraph" w:styleId="Heading1">
    <w:name w:val="heading 1"/>
    <w:next w:val="Normal"/>
    <w:link w:val="Heading1Char"/>
    <w:qFormat/>
    <w:rsid w:val="00B27FC7"/>
    <w:pPr>
      <w:keepNext/>
      <w:numPr>
        <w:numId w:val="9"/>
      </w:numPr>
      <w:spacing w:before="300" w:after="60"/>
      <w:outlineLvl w:val="0"/>
    </w:pPr>
    <w:rPr>
      <w:rFonts w:ascii="Arial" w:hAnsi="Arial"/>
      <w:b/>
      <w:noProof/>
      <w:kern w:val="28"/>
      <w:sz w:val="28"/>
      <w:lang w:eastAsia="en-US"/>
    </w:rPr>
  </w:style>
  <w:style w:type="paragraph" w:styleId="Heading2">
    <w:name w:val="heading 2"/>
    <w:next w:val="Normal"/>
    <w:qFormat/>
    <w:rsid w:val="00B27FC7"/>
    <w:pPr>
      <w:keepNext/>
      <w:numPr>
        <w:ilvl w:val="1"/>
        <w:numId w:val="9"/>
      </w:numPr>
      <w:spacing w:before="300" w:after="60"/>
      <w:outlineLvl w:val="1"/>
    </w:pPr>
    <w:rPr>
      <w:rFonts w:ascii="Arial" w:hAnsi="Arial"/>
      <w:b/>
      <w:noProof/>
      <w:sz w:val="26"/>
      <w:lang w:eastAsia="en-US"/>
    </w:rPr>
  </w:style>
  <w:style w:type="paragraph" w:styleId="Heading3">
    <w:name w:val="heading 3"/>
    <w:next w:val="Normal"/>
    <w:qFormat/>
    <w:rsid w:val="00B27FC7"/>
    <w:pPr>
      <w:keepNext/>
      <w:numPr>
        <w:ilvl w:val="2"/>
        <w:numId w:val="9"/>
      </w:numPr>
      <w:spacing w:before="240" w:after="60"/>
      <w:outlineLvl w:val="2"/>
    </w:pPr>
    <w:rPr>
      <w:rFonts w:ascii="Arial" w:hAnsi="Arial"/>
      <w:b/>
      <w:noProof/>
      <w:sz w:val="24"/>
      <w:lang w:eastAsia="en-US"/>
    </w:rPr>
  </w:style>
  <w:style w:type="paragraph" w:styleId="Heading4">
    <w:name w:val="heading 4"/>
    <w:basedOn w:val="Normal"/>
    <w:next w:val="Normal"/>
    <w:qFormat/>
    <w:rsid w:val="009F7C91"/>
    <w:pPr>
      <w:keepNext/>
      <w:numPr>
        <w:ilvl w:val="3"/>
        <w:numId w:val="9"/>
      </w:numPr>
      <w:tabs>
        <w:tab w:val="clear" w:pos="1857"/>
      </w:tabs>
      <w:spacing w:before="240" w:after="60"/>
      <w:outlineLvl w:val="3"/>
    </w:pPr>
    <w:rPr>
      <w:rFonts w:ascii="Arial" w:eastAsia="Times New Roman" w:hAnsi="Arial" w:cs="Times New Roman"/>
      <w:b/>
      <w:szCs w:val="24"/>
      <w:lang w:val="en-US"/>
    </w:rPr>
  </w:style>
  <w:style w:type="paragraph" w:styleId="Heading5">
    <w:name w:val="heading 5"/>
    <w:basedOn w:val="Normal"/>
    <w:next w:val="Normal"/>
    <w:qFormat/>
    <w:rsid w:val="00B27FC7"/>
    <w:pPr>
      <w:numPr>
        <w:ilvl w:val="4"/>
        <w:numId w:val="9"/>
      </w:numPr>
      <w:spacing w:before="240" w:after="60"/>
      <w:outlineLvl w:val="4"/>
    </w:pPr>
    <w:rPr>
      <w:rFonts w:ascii="Times New Roman" w:eastAsia="Times New Roman" w:hAnsi="Times New Roman" w:cs="Times New Roman"/>
      <w:sz w:val="22"/>
      <w:szCs w:val="24"/>
      <w:lang w:val="en-US"/>
    </w:rPr>
  </w:style>
  <w:style w:type="paragraph" w:styleId="Heading6">
    <w:name w:val="heading 6"/>
    <w:basedOn w:val="Normal"/>
    <w:next w:val="Normal"/>
    <w:qFormat/>
    <w:rsid w:val="00B27FC7"/>
    <w:pPr>
      <w:numPr>
        <w:ilvl w:val="5"/>
        <w:numId w:val="9"/>
      </w:numPr>
      <w:spacing w:before="240" w:after="60"/>
      <w:outlineLvl w:val="5"/>
    </w:pPr>
    <w:rPr>
      <w:rFonts w:ascii="Times New Roman" w:eastAsia="Times New Roman" w:hAnsi="Times New Roman" w:cs="Times New Roman"/>
      <w:i/>
      <w:sz w:val="22"/>
      <w:szCs w:val="24"/>
      <w:lang w:val="en-US"/>
    </w:rPr>
  </w:style>
  <w:style w:type="paragraph" w:styleId="Heading7">
    <w:name w:val="heading 7"/>
    <w:basedOn w:val="Normal"/>
    <w:next w:val="Normal"/>
    <w:qFormat/>
    <w:rsid w:val="00B27FC7"/>
    <w:pPr>
      <w:numPr>
        <w:ilvl w:val="6"/>
        <w:numId w:val="9"/>
      </w:numPr>
      <w:spacing w:before="240" w:after="60"/>
      <w:outlineLvl w:val="6"/>
    </w:pPr>
    <w:rPr>
      <w:rFonts w:ascii="Arial" w:eastAsia="Times New Roman" w:hAnsi="Arial" w:cs="Times New Roman"/>
      <w:sz w:val="20"/>
      <w:szCs w:val="24"/>
      <w:lang w:val="en-US"/>
    </w:rPr>
  </w:style>
  <w:style w:type="paragraph" w:styleId="Heading8">
    <w:name w:val="heading 8"/>
    <w:basedOn w:val="Normal"/>
    <w:next w:val="Normal"/>
    <w:qFormat/>
    <w:rsid w:val="00B27FC7"/>
    <w:pPr>
      <w:numPr>
        <w:ilvl w:val="7"/>
        <w:numId w:val="9"/>
      </w:numPr>
      <w:spacing w:before="240" w:after="60"/>
      <w:outlineLvl w:val="7"/>
    </w:pPr>
    <w:rPr>
      <w:rFonts w:ascii="Arial" w:eastAsia="Times New Roman" w:hAnsi="Arial" w:cs="Times New Roman"/>
      <w:i/>
      <w:sz w:val="20"/>
      <w:szCs w:val="24"/>
      <w:lang w:val="en-US"/>
    </w:rPr>
  </w:style>
  <w:style w:type="paragraph" w:styleId="Heading9">
    <w:name w:val="heading 9"/>
    <w:basedOn w:val="Normal"/>
    <w:next w:val="Normal"/>
    <w:qFormat/>
    <w:rsid w:val="00B27FC7"/>
    <w:pPr>
      <w:numPr>
        <w:ilvl w:val="8"/>
        <w:numId w:val="9"/>
      </w:numPr>
      <w:spacing w:before="240" w:after="60"/>
      <w:outlineLvl w:val="8"/>
    </w:pPr>
    <w:rPr>
      <w:rFonts w:ascii="Arial" w:eastAsia="Times New Roman" w:hAnsi="Arial" w:cs="Times New Roman"/>
      <w:b/>
      <w:i/>
      <w:sz w:val="1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27FC7"/>
    <w:rPr>
      <w:rFonts w:ascii="Arial" w:hAnsi="Arial"/>
      <w:b/>
      <w:noProof/>
      <w:kern w:val="28"/>
      <w:sz w:val="28"/>
      <w:lang w:val="en-US" w:eastAsia="en-US" w:bidi="ar-SA"/>
    </w:rPr>
  </w:style>
  <w:style w:type="paragraph" w:styleId="Header">
    <w:name w:val="header"/>
    <w:basedOn w:val="Normal"/>
    <w:rsid w:val="00B27FC7"/>
    <w:pPr>
      <w:tabs>
        <w:tab w:val="center" w:pos="4320"/>
        <w:tab w:val="right" w:pos="8640"/>
      </w:tabs>
    </w:pPr>
  </w:style>
  <w:style w:type="paragraph" w:styleId="ListBullet">
    <w:name w:val="List Bullet"/>
    <w:rsid w:val="00B27FC7"/>
    <w:pPr>
      <w:tabs>
        <w:tab w:val="num" w:pos="360"/>
      </w:tabs>
      <w:spacing w:before="60" w:after="20"/>
      <w:ind w:left="360" w:hanging="360"/>
    </w:pPr>
    <w:rPr>
      <w:rFonts w:ascii="Times New Roman" w:hAnsi="Times New Roman"/>
      <w:noProof/>
      <w:sz w:val="24"/>
      <w:lang w:eastAsia="en-US"/>
    </w:rPr>
  </w:style>
  <w:style w:type="paragraph" w:styleId="ListBullet2">
    <w:name w:val="List Bullet 2"/>
    <w:rsid w:val="00B27FC7"/>
    <w:pPr>
      <w:tabs>
        <w:tab w:val="num" w:pos="810"/>
      </w:tabs>
      <w:spacing w:before="60" w:after="20"/>
      <w:ind w:left="806" w:hanging="360"/>
    </w:pPr>
    <w:rPr>
      <w:rFonts w:ascii="Times New Roman" w:hAnsi="Times New Roman"/>
      <w:noProof/>
      <w:sz w:val="24"/>
      <w:lang w:eastAsia="en-US"/>
    </w:rPr>
  </w:style>
  <w:style w:type="paragraph" w:styleId="ListNumber">
    <w:name w:val="List Number"/>
    <w:rsid w:val="00B27FC7"/>
    <w:pPr>
      <w:tabs>
        <w:tab w:val="num" w:pos="360"/>
      </w:tabs>
      <w:spacing w:before="60" w:after="20"/>
      <w:ind w:left="360" w:hanging="360"/>
    </w:pPr>
    <w:rPr>
      <w:rFonts w:ascii="Times New Roman" w:hAnsi="Times New Roman"/>
      <w:noProof/>
      <w:sz w:val="24"/>
      <w:lang w:eastAsia="en-US"/>
    </w:rPr>
  </w:style>
  <w:style w:type="paragraph" w:styleId="Footer">
    <w:name w:val="footer"/>
    <w:basedOn w:val="Normal"/>
    <w:rsid w:val="00B27FC7"/>
    <w:pPr>
      <w:pBdr>
        <w:top w:val="single" w:sz="2" w:space="1" w:color="auto"/>
      </w:pBdr>
      <w:tabs>
        <w:tab w:val="left" w:pos="3600"/>
        <w:tab w:val="right" w:pos="8640"/>
      </w:tabs>
      <w:spacing w:before="200"/>
    </w:pPr>
    <w:rPr>
      <w:rFonts w:eastAsia="Times New Roman"/>
      <w:sz w:val="20"/>
    </w:rPr>
  </w:style>
  <w:style w:type="character" w:styleId="PageNumber">
    <w:name w:val="page number"/>
    <w:basedOn w:val="DefaultParagraphFont"/>
    <w:rsid w:val="00B27FC7"/>
  </w:style>
  <w:style w:type="paragraph" w:customStyle="1" w:styleId="Covertitlesbold">
    <w:name w:val="Cover titles bold"/>
    <w:basedOn w:val="Normal"/>
    <w:next w:val="Normal"/>
    <w:rsid w:val="00B27FC7"/>
    <w:rPr>
      <w:rFonts w:ascii="Arial" w:hAnsi="Arial"/>
      <w:b/>
      <w:caps/>
    </w:rPr>
  </w:style>
  <w:style w:type="paragraph" w:customStyle="1" w:styleId="Documenttitle">
    <w:name w:val="Document title"/>
    <w:basedOn w:val="Normal"/>
    <w:rsid w:val="00B27FC7"/>
    <w:pPr>
      <w:spacing w:after="280"/>
      <w:jc w:val="center"/>
    </w:pPr>
    <w:rPr>
      <w:rFonts w:ascii="Arial" w:hAnsi="Arial"/>
      <w:b/>
      <w:sz w:val="32"/>
    </w:rPr>
  </w:style>
  <w:style w:type="paragraph" w:styleId="FootnoteText">
    <w:name w:val="footnote text"/>
    <w:basedOn w:val="Normal"/>
    <w:semiHidden/>
    <w:rsid w:val="00B27FC7"/>
    <w:rPr>
      <w:sz w:val="20"/>
    </w:rPr>
  </w:style>
  <w:style w:type="paragraph" w:customStyle="1" w:styleId="jec1">
    <w:name w:val="jec1"/>
    <w:basedOn w:val="Normal"/>
    <w:rsid w:val="00B27FC7"/>
    <w:rPr>
      <w:rFonts w:ascii="Verdana" w:eastAsia="Times New Roman" w:hAnsi="Verdana"/>
      <w:b/>
      <w:bCs/>
      <w:sz w:val="20"/>
      <w:szCs w:val="24"/>
      <w:lang w:val="en-US"/>
    </w:rPr>
  </w:style>
  <w:style w:type="paragraph" w:customStyle="1" w:styleId="jectableheading">
    <w:name w:val="jec table heading"/>
    <w:basedOn w:val="Normal"/>
    <w:rsid w:val="00B27FC7"/>
    <w:rPr>
      <w:rFonts w:ascii="Verdana" w:eastAsia="Times New Roman" w:hAnsi="Verdana"/>
      <w:b/>
      <w:bCs/>
      <w:sz w:val="20"/>
      <w:szCs w:val="24"/>
      <w:lang w:val="en-US"/>
    </w:rPr>
  </w:style>
  <w:style w:type="paragraph" w:styleId="DocumentMap">
    <w:name w:val="Document Map"/>
    <w:basedOn w:val="Normal"/>
    <w:semiHidden/>
    <w:rsid w:val="00B27FC7"/>
    <w:pPr>
      <w:shd w:val="clear" w:color="auto" w:fill="000080"/>
    </w:pPr>
    <w:rPr>
      <w:rFonts w:ascii="Tahoma" w:hAnsi="Tahoma" w:cs="Tahoma"/>
      <w:sz w:val="20"/>
    </w:rPr>
  </w:style>
  <w:style w:type="paragraph" w:styleId="NormalWeb">
    <w:name w:val="Normal (Web)"/>
    <w:basedOn w:val="Normal"/>
    <w:rsid w:val="00B27FC7"/>
    <w:pPr>
      <w:spacing w:before="100" w:beforeAutospacing="1" w:after="100" w:afterAutospacing="1"/>
    </w:pPr>
    <w:rPr>
      <w:rFonts w:ascii="Times New Roman" w:eastAsia="Times New Roman" w:hAnsi="Times New Roman" w:cs="Times New Roman"/>
      <w:szCs w:val="24"/>
      <w:lang w:val="en-US"/>
    </w:rPr>
  </w:style>
  <w:style w:type="character" w:customStyle="1" w:styleId="SoDAField">
    <w:name w:val="SoDA Field"/>
    <w:rsid w:val="00B27FC7"/>
    <w:rPr>
      <w:color w:val="0000FF"/>
    </w:rPr>
  </w:style>
  <w:style w:type="character" w:styleId="Hyperlink">
    <w:name w:val="Hyperlink"/>
    <w:uiPriority w:val="99"/>
    <w:rsid w:val="00B27FC7"/>
    <w:rPr>
      <w:rFonts w:ascii="Arial" w:hAnsi="Arial" w:cs="Arial" w:hint="default"/>
      <w:color w:val="0033CC"/>
      <w:u w:val="single"/>
    </w:rPr>
  </w:style>
  <w:style w:type="character" w:customStyle="1" w:styleId="typeref">
    <w:name w:val="typeref"/>
    <w:rsid w:val="00B27FC7"/>
    <w:rPr>
      <w:i/>
      <w:iCs/>
      <w:sz w:val="24"/>
      <w:szCs w:val="24"/>
    </w:rPr>
  </w:style>
  <w:style w:type="character" w:customStyle="1" w:styleId="mtschoiceheader">
    <w:name w:val="mtschoiceheader"/>
    <w:rsid w:val="00B27FC7"/>
    <w:rPr>
      <w:sz w:val="24"/>
      <w:szCs w:val="24"/>
    </w:rPr>
  </w:style>
  <w:style w:type="character" w:customStyle="1" w:styleId="mtsmulti">
    <w:name w:val="mtsmulti"/>
    <w:rsid w:val="00B27FC7"/>
    <w:rPr>
      <w:sz w:val="24"/>
      <w:szCs w:val="24"/>
    </w:rPr>
  </w:style>
  <w:style w:type="character" w:customStyle="1" w:styleId="b">
    <w:name w:val="b"/>
    <w:basedOn w:val="DefaultParagraphFont"/>
    <w:rsid w:val="00B27FC7"/>
  </w:style>
  <w:style w:type="table" w:styleId="TableGrid">
    <w:name w:val="Table Grid"/>
    <w:basedOn w:val="TableNormal"/>
    <w:rsid w:val="001F32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FF6EBD"/>
    <w:rPr>
      <w:sz w:val="16"/>
      <w:szCs w:val="16"/>
    </w:rPr>
  </w:style>
  <w:style w:type="paragraph" w:styleId="CommentText">
    <w:name w:val="annotation text"/>
    <w:basedOn w:val="Normal"/>
    <w:semiHidden/>
    <w:rsid w:val="00FF6EBD"/>
    <w:rPr>
      <w:sz w:val="20"/>
    </w:rPr>
  </w:style>
  <w:style w:type="paragraph" w:styleId="CommentSubject">
    <w:name w:val="annotation subject"/>
    <w:basedOn w:val="CommentText"/>
    <w:next w:val="CommentText"/>
    <w:semiHidden/>
    <w:rsid w:val="00FF6EBD"/>
    <w:rPr>
      <w:b/>
      <w:bCs/>
    </w:rPr>
  </w:style>
  <w:style w:type="paragraph" w:styleId="BalloonText">
    <w:name w:val="Balloon Text"/>
    <w:basedOn w:val="Normal"/>
    <w:semiHidden/>
    <w:rsid w:val="00FF6EBD"/>
    <w:rPr>
      <w:rFonts w:ascii="Tahoma" w:hAnsi="Tahoma" w:cs="Tahoma"/>
      <w:sz w:val="16"/>
      <w:szCs w:val="16"/>
    </w:rPr>
  </w:style>
  <w:style w:type="character" w:customStyle="1" w:styleId="paraheader1">
    <w:name w:val="paraheader1"/>
    <w:rsid w:val="00424C40"/>
    <w:rPr>
      <w:b/>
      <w:bCs/>
    </w:rPr>
  </w:style>
  <w:style w:type="paragraph" w:customStyle="1" w:styleId="Default">
    <w:name w:val="Default"/>
    <w:rsid w:val="008642CA"/>
    <w:pPr>
      <w:autoSpaceDE w:val="0"/>
      <w:autoSpaceDN w:val="0"/>
      <w:adjustRightInd w:val="0"/>
    </w:pPr>
    <w:rPr>
      <w:rFonts w:ascii="Arial" w:hAnsi="Arial" w:cs="Arial"/>
      <w:color w:val="000000"/>
      <w:sz w:val="24"/>
      <w:szCs w:val="24"/>
      <w:lang w:eastAsia="en-US"/>
    </w:rPr>
  </w:style>
  <w:style w:type="paragraph" w:styleId="PlainText">
    <w:name w:val="Plain Text"/>
    <w:basedOn w:val="Normal"/>
    <w:rsid w:val="001522EA"/>
    <w:pPr>
      <w:spacing w:before="140"/>
    </w:pPr>
    <w:rPr>
      <w:rFonts w:ascii="Courier New" w:hAnsi="Courier New" w:cs="Courier New"/>
      <w:sz w:val="20"/>
    </w:rPr>
  </w:style>
  <w:style w:type="paragraph" w:styleId="Caption">
    <w:name w:val="caption"/>
    <w:basedOn w:val="Normal"/>
    <w:next w:val="Normal"/>
    <w:qFormat/>
    <w:rsid w:val="009D207E"/>
    <w:rPr>
      <w:b/>
      <w:bCs/>
      <w:sz w:val="20"/>
    </w:rPr>
  </w:style>
  <w:style w:type="paragraph" w:styleId="TOC1">
    <w:name w:val="toc 1"/>
    <w:basedOn w:val="Normal"/>
    <w:next w:val="Normal"/>
    <w:autoRedefine/>
    <w:uiPriority w:val="39"/>
    <w:rsid w:val="00EA6C7C"/>
    <w:rPr>
      <w:b/>
      <w:sz w:val="22"/>
    </w:rPr>
  </w:style>
  <w:style w:type="paragraph" w:styleId="TOC3">
    <w:name w:val="toc 3"/>
    <w:basedOn w:val="Normal"/>
    <w:next w:val="Normal"/>
    <w:autoRedefine/>
    <w:uiPriority w:val="39"/>
    <w:rsid w:val="00EA6C7C"/>
    <w:pPr>
      <w:ind w:left="480"/>
    </w:pPr>
    <w:rPr>
      <w:sz w:val="20"/>
    </w:rPr>
  </w:style>
  <w:style w:type="paragraph" w:styleId="TOC2">
    <w:name w:val="toc 2"/>
    <w:basedOn w:val="Normal"/>
    <w:next w:val="Normal"/>
    <w:autoRedefine/>
    <w:uiPriority w:val="39"/>
    <w:rsid w:val="00867D24"/>
    <w:pPr>
      <w:tabs>
        <w:tab w:val="left" w:pos="960"/>
        <w:tab w:val="right" w:leader="dot" w:pos="14108"/>
      </w:tabs>
      <w:ind w:left="240"/>
    </w:pPr>
    <w:rPr>
      <w:noProof/>
      <w:sz w:val="22"/>
    </w:rPr>
  </w:style>
  <w:style w:type="character" w:styleId="FootnoteReference">
    <w:name w:val="footnote reference"/>
    <w:semiHidden/>
    <w:rsid w:val="00DD4B41"/>
    <w:rPr>
      <w:vertAlign w:val="superscript"/>
    </w:rPr>
  </w:style>
  <w:style w:type="paragraph" w:styleId="BodyTextIndent2">
    <w:name w:val="Body Text Indent 2"/>
    <w:basedOn w:val="Normal"/>
    <w:rsid w:val="00D50CD2"/>
    <w:pPr>
      <w:spacing w:before="140" w:after="120" w:line="480" w:lineRule="auto"/>
      <w:ind w:left="283"/>
    </w:pPr>
    <w:rPr>
      <w:rFonts w:ascii="Times New Roman" w:hAnsi="Times New Roman" w:cs="Times New Roman"/>
    </w:rPr>
  </w:style>
  <w:style w:type="paragraph" w:customStyle="1" w:styleId="Tableheader">
    <w:name w:val="Table header"/>
    <w:basedOn w:val="Normal"/>
    <w:rsid w:val="00891B73"/>
    <w:pPr>
      <w:spacing w:before="60" w:after="60"/>
    </w:pPr>
    <w:rPr>
      <w:rFonts w:ascii="Arial" w:hAnsi="Arial" w:cs="Times New Roman"/>
      <w:b/>
      <w:color w:val="000000"/>
      <w:sz w:val="20"/>
    </w:rPr>
  </w:style>
  <w:style w:type="paragraph" w:customStyle="1" w:styleId="Tabletext">
    <w:name w:val="Table text"/>
    <w:basedOn w:val="Tableheader"/>
    <w:rsid w:val="00891B73"/>
    <w:rPr>
      <w:rFonts w:ascii="Times New Roman" w:hAnsi="Times New Roman"/>
      <w:b w:val="0"/>
    </w:rPr>
  </w:style>
</w:styles>
</file>

<file path=word/webSettings.xml><?xml version="1.0" encoding="utf-8"?>
<w:webSettings xmlns:r="http://schemas.openxmlformats.org/officeDocument/2006/relationships" xmlns:w="http://schemas.openxmlformats.org/wordprocessingml/2006/main">
  <w:divs>
    <w:div w:id="17127392">
      <w:bodyDiv w:val="1"/>
      <w:marLeft w:val="0"/>
      <w:marRight w:val="0"/>
      <w:marTop w:val="0"/>
      <w:marBottom w:val="0"/>
      <w:divBdr>
        <w:top w:val="none" w:sz="0" w:space="0" w:color="auto"/>
        <w:left w:val="none" w:sz="0" w:space="0" w:color="auto"/>
        <w:bottom w:val="none" w:sz="0" w:space="0" w:color="auto"/>
        <w:right w:val="none" w:sz="0" w:space="0" w:color="auto"/>
      </w:divBdr>
    </w:div>
    <w:div w:id="32315001">
      <w:bodyDiv w:val="1"/>
      <w:marLeft w:val="0"/>
      <w:marRight w:val="0"/>
      <w:marTop w:val="0"/>
      <w:marBottom w:val="0"/>
      <w:divBdr>
        <w:top w:val="none" w:sz="0" w:space="0" w:color="auto"/>
        <w:left w:val="none" w:sz="0" w:space="0" w:color="auto"/>
        <w:bottom w:val="none" w:sz="0" w:space="0" w:color="auto"/>
        <w:right w:val="none" w:sz="0" w:space="0" w:color="auto"/>
      </w:divBdr>
      <w:divsChild>
        <w:div w:id="54664517">
          <w:marLeft w:val="0"/>
          <w:marRight w:val="0"/>
          <w:marTop w:val="0"/>
          <w:marBottom w:val="0"/>
          <w:divBdr>
            <w:top w:val="none" w:sz="0" w:space="0" w:color="auto"/>
            <w:left w:val="none" w:sz="0" w:space="0" w:color="auto"/>
            <w:bottom w:val="none" w:sz="0" w:space="0" w:color="auto"/>
            <w:right w:val="none" w:sz="0" w:space="0" w:color="auto"/>
          </w:divBdr>
          <w:divsChild>
            <w:div w:id="2056004100">
              <w:marLeft w:val="0"/>
              <w:marRight w:val="0"/>
              <w:marTop w:val="0"/>
              <w:marBottom w:val="0"/>
              <w:divBdr>
                <w:top w:val="none" w:sz="0" w:space="0" w:color="auto"/>
                <w:left w:val="none" w:sz="0" w:space="0" w:color="auto"/>
                <w:bottom w:val="none" w:sz="0" w:space="0" w:color="auto"/>
                <w:right w:val="none" w:sz="0" w:space="0" w:color="auto"/>
              </w:divBdr>
              <w:divsChild>
                <w:div w:id="88551687">
                  <w:marLeft w:val="0"/>
                  <w:marRight w:val="0"/>
                  <w:marTop w:val="0"/>
                  <w:marBottom w:val="0"/>
                  <w:divBdr>
                    <w:top w:val="none" w:sz="0" w:space="0" w:color="auto"/>
                    <w:left w:val="none" w:sz="0" w:space="0" w:color="auto"/>
                    <w:bottom w:val="none" w:sz="0" w:space="0" w:color="auto"/>
                    <w:right w:val="none" w:sz="0" w:space="0" w:color="auto"/>
                  </w:divBdr>
                  <w:divsChild>
                    <w:div w:id="928270755">
                      <w:marLeft w:val="0"/>
                      <w:marRight w:val="0"/>
                      <w:marTop w:val="0"/>
                      <w:marBottom w:val="0"/>
                      <w:divBdr>
                        <w:top w:val="none" w:sz="0" w:space="0" w:color="auto"/>
                        <w:left w:val="none" w:sz="0" w:space="0" w:color="auto"/>
                        <w:bottom w:val="none" w:sz="0" w:space="0" w:color="auto"/>
                        <w:right w:val="none" w:sz="0" w:space="0" w:color="auto"/>
                      </w:divBdr>
                      <w:divsChild>
                        <w:div w:id="16116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2914">
      <w:bodyDiv w:val="1"/>
      <w:marLeft w:val="0"/>
      <w:marRight w:val="0"/>
      <w:marTop w:val="0"/>
      <w:marBottom w:val="0"/>
      <w:divBdr>
        <w:top w:val="none" w:sz="0" w:space="0" w:color="auto"/>
        <w:left w:val="none" w:sz="0" w:space="0" w:color="auto"/>
        <w:bottom w:val="none" w:sz="0" w:space="0" w:color="auto"/>
        <w:right w:val="none" w:sz="0" w:space="0" w:color="auto"/>
      </w:divBdr>
      <w:divsChild>
        <w:div w:id="856307179">
          <w:marLeft w:val="0"/>
          <w:marRight w:val="0"/>
          <w:marTop w:val="0"/>
          <w:marBottom w:val="0"/>
          <w:divBdr>
            <w:top w:val="none" w:sz="0" w:space="0" w:color="auto"/>
            <w:left w:val="none" w:sz="0" w:space="0" w:color="auto"/>
            <w:bottom w:val="none" w:sz="0" w:space="0" w:color="auto"/>
            <w:right w:val="none" w:sz="0" w:space="0" w:color="auto"/>
          </w:divBdr>
          <w:divsChild>
            <w:div w:id="53236839">
              <w:marLeft w:val="0"/>
              <w:marRight w:val="0"/>
              <w:marTop w:val="0"/>
              <w:marBottom w:val="0"/>
              <w:divBdr>
                <w:top w:val="none" w:sz="0" w:space="0" w:color="auto"/>
                <w:left w:val="none" w:sz="0" w:space="0" w:color="auto"/>
                <w:bottom w:val="none" w:sz="0" w:space="0" w:color="auto"/>
                <w:right w:val="none" w:sz="0" w:space="0" w:color="auto"/>
              </w:divBdr>
            </w:div>
            <w:div w:id="583338525">
              <w:marLeft w:val="0"/>
              <w:marRight w:val="0"/>
              <w:marTop w:val="0"/>
              <w:marBottom w:val="0"/>
              <w:divBdr>
                <w:top w:val="none" w:sz="0" w:space="0" w:color="auto"/>
                <w:left w:val="none" w:sz="0" w:space="0" w:color="auto"/>
                <w:bottom w:val="none" w:sz="0" w:space="0" w:color="auto"/>
                <w:right w:val="none" w:sz="0" w:space="0" w:color="auto"/>
              </w:divBdr>
            </w:div>
            <w:div w:id="651371401">
              <w:marLeft w:val="0"/>
              <w:marRight w:val="0"/>
              <w:marTop w:val="0"/>
              <w:marBottom w:val="0"/>
              <w:divBdr>
                <w:top w:val="none" w:sz="0" w:space="0" w:color="auto"/>
                <w:left w:val="none" w:sz="0" w:space="0" w:color="auto"/>
                <w:bottom w:val="none" w:sz="0" w:space="0" w:color="auto"/>
                <w:right w:val="none" w:sz="0" w:space="0" w:color="auto"/>
              </w:divBdr>
            </w:div>
            <w:div w:id="959412708">
              <w:marLeft w:val="0"/>
              <w:marRight w:val="0"/>
              <w:marTop w:val="0"/>
              <w:marBottom w:val="0"/>
              <w:divBdr>
                <w:top w:val="none" w:sz="0" w:space="0" w:color="auto"/>
                <w:left w:val="none" w:sz="0" w:space="0" w:color="auto"/>
                <w:bottom w:val="none" w:sz="0" w:space="0" w:color="auto"/>
                <w:right w:val="none" w:sz="0" w:space="0" w:color="auto"/>
              </w:divBdr>
            </w:div>
            <w:div w:id="1181777303">
              <w:marLeft w:val="0"/>
              <w:marRight w:val="0"/>
              <w:marTop w:val="0"/>
              <w:marBottom w:val="0"/>
              <w:divBdr>
                <w:top w:val="none" w:sz="0" w:space="0" w:color="auto"/>
                <w:left w:val="none" w:sz="0" w:space="0" w:color="auto"/>
                <w:bottom w:val="none" w:sz="0" w:space="0" w:color="auto"/>
                <w:right w:val="none" w:sz="0" w:space="0" w:color="auto"/>
              </w:divBdr>
            </w:div>
            <w:div w:id="1526596320">
              <w:marLeft w:val="0"/>
              <w:marRight w:val="0"/>
              <w:marTop w:val="0"/>
              <w:marBottom w:val="0"/>
              <w:divBdr>
                <w:top w:val="none" w:sz="0" w:space="0" w:color="auto"/>
                <w:left w:val="none" w:sz="0" w:space="0" w:color="auto"/>
                <w:bottom w:val="none" w:sz="0" w:space="0" w:color="auto"/>
                <w:right w:val="none" w:sz="0" w:space="0" w:color="auto"/>
              </w:divBdr>
            </w:div>
            <w:div w:id="1648167781">
              <w:marLeft w:val="0"/>
              <w:marRight w:val="0"/>
              <w:marTop w:val="0"/>
              <w:marBottom w:val="0"/>
              <w:divBdr>
                <w:top w:val="none" w:sz="0" w:space="0" w:color="auto"/>
                <w:left w:val="none" w:sz="0" w:space="0" w:color="auto"/>
                <w:bottom w:val="none" w:sz="0" w:space="0" w:color="auto"/>
                <w:right w:val="none" w:sz="0" w:space="0" w:color="auto"/>
              </w:divBdr>
            </w:div>
            <w:div w:id="1981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796">
      <w:bodyDiv w:val="1"/>
      <w:marLeft w:val="0"/>
      <w:marRight w:val="0"/>
      <w:marTop w:val="0"/>
      <w:marBottom w:val="0"/>
      <w:divBdr>
        <w:top w:val="none" w:sz="0" w:space="0" w:color="auto"/>
        <w:left w:val="none" w:sz="0" w:space="0" w:color="auto"/>
        <w:bottom w:val="none" w:sz="0" w:space="0" w:color="auto"/>
        <w:right w:val="none" w:sz="0" w:space="0" w:color="auto"/>
      </w:divBdr>
      <w:divsChild>
        <w:div w:id="305549898">
          <w:marLeft w:val="0"/>
          <w:marRight w:val="0"/>
          <w:marTop w:val="0"/>
          <w:marBottom w:val="0"/>
          <w:divBdr>
            <w:top w:val="none" w:sz="0" w:space="0" w:color="auto"/>
            <w:left w:val="none" w:sz="0" w:space="0" w:color="auto"/>
            <w:bottom w:val="none" w:sz="0" w:space="0" w:color="auto"/>
            <w:right w:val="none" w:sz="0" w:space="0" w:color="auto"/>
          </w:divBdr>
          <w:divsChild>
            <w:div w:id="292054440">
              <w:marLeft w:val="0"/>
              <w:marRight w:val="0"/>
              <w:marTop w:val="0"/>
              <w:marBottom w:val="0"/>
              <w:divBdr>
                <w:top w:val="none" w:sz="0" w:space="0" w:color="auto"/>
                <w:left w:val="none" w:sz="0" w:space="0" w:color="auto"/>
                <w:bottom w:val="none" w:sz="0" w:space="0" w:color="auto"/>
                <w:right w:val="none" w:sz="0" w:space="0" w:color="auto"/>
              </w:divBdr>
              <w:divsChild>
                <w:div w:id="926958467">
                  <w:marLeft w:val="0"/>
                  <w:marRight w:val="0"/>
                  <w:marTop w:val="0"/>
                  <w:marBottom w:val="0"/>
                  <w:divBdr>
                    <w:top w:val="none" w:sz="0" w:space="0" w:color="auto"/>
                    <w:left w:val="none" w:sz="0" w:space="0" w:color="auto"/>
                    <w:bottom w:val="none" w:sz="0" w:space="0" w:color="auto"/>
                    <w:right w:val="none" w:sz="0" w:space="0" w:color="auto"/>
                  </w:divBdr>
                  <w:divsChild>
                    <w:div w:id="1432358697">
                      <w:marLeft w:val="0"/>
                      <w:marRight w:val="0"/>
                      <w:marTop w:val="0"/>
                      <w:marBottom w:val="0"/>
                      <w:divBdr>
                        <w:top w:val="none" w:sz="0" w:space="0" w:color="auto"/>
                        <w:left w:val="none" w:sz="0" w:space="0" w:color="auto"/>
                        <w:bottom w:val="none" w:sz="0" w:space="0" w:color="auto"/>
                        <w:right w:val="none" w:sz="0" w:space="0" w:color="auto"/>
                      </w:divBdr>
                      <w:divsChild>
                        <w:div w:id="10937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49180">
      <w:bodyDiv w:val="1"/>
      <w:marLeft w:val="0"/>
      <w:marRight w:val="0"/>
      <w:marTop w:val="0"/>
      <w:marBottom w:val="0"/>
      <w:divBdr>
        <w:top w:val="none" w:sz="0" w:space="0" w:color="auto"/>
        <w:left w:val="none" w:sz="0" w:space="0" w:color="auto"/>
        <w:bottom w:val="none" w:sz="0" w:space="0" w:color="auto"/>
        <w:right w:val="none" w:sz="0" w:space="0" w:color="auto"/>
      </w:divBdr>
      <w:divsChild>
        <w:div w:id="1926331628">
          <w:marLeft w:val="0"/>
          <w:marRight w:val="0"/>
          <w:marTop w:val="0"/>
          <w:marBottom w:val="0"/>
          <w:divBdr>
            <w:top w:val="none" w:sz="0" w:space="0" w:color="auto"/>
            <w:left w:val="none" w:sz="0" w:space="0" w:color="auto"/>
            <w:bottom w:val="none" w:sz="0" w:space="0" w:color="auto"/>
            <w:right w:val="none" w:sz="0" w:space="0" w:color="auto"/>
          </w:divBdr>
          <w:divsChild>
            <w:div w:id="1268808542">
              <w:marLeft w:val="0"/>
              <w:marRight w:val="0"/>
              <w:marTop w:val="0"/>
              <w:marBottom w:val="0"/>
              <w:divBdr>
                <w:top w:val="none" w:sz="0" w:space="0" w:color="auto"/>
                <w:left w:val="none" w:sz="0" w:space="0" w:color="auto"/>
                <w:bottom w:val="none" w:sz="0" w:space="0" w:color="auto"/>
                <w:right w:val="none" w:sz="0" w:space="0" w:color="auto"/>
              </w:divBdr>
              <w:divsChild>
                <w:div w:id="1900020705">
                  <w:marLeft w:val="0"/>
                  <w:marRight w:val="0"/>
                  <w:marTop w:val="0"/>
                  <w:marBottom w:val="0"/>
                  <w:divBdr>
                    <w:top w:val="none" w:sz="0" w:space="0" w:color="auto"/>
                    <w:left w:val="none" w:sz="0" w:space="0" w:color="auto"/>
                    <w:bottom w:val="none" w:sz="0" w:space="0" w:color="auto"/>
                    <w:right w:val="none" w:sz="0" w:space="0" w:color="auto"/>
                  </w:divBdr>
                  <w:divsChild>
                    <w:div w:id="1968387452">
                      <w:marLeft w:val="0"/>
                      <w:marRight w:val="0"/>
                      <w:marTop w:val="0"/>
                      <w:marBottom w:val="0"/>
                      <w:divBdr>
                        <w:top w:val="none" w:sz="0" w:space="0" w:color="auto"/>
                        <w:left w:val="none" w:sz="0" w:space="0" w:color="auto"/>
                        <w:bottom w:val="none" w:sz="0" w:space="0" w:color="auto"/>
                        <w:right w:val="none" w:sz="0" w:space="0" w:color="auto"/>
                      </w:divBdr>
                      <w:divsChild>
                        <w:div w:id="13299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1327">
      <w:bodyDiv w:val="1"/>
      <w:marLeft w:val="0"/>
      <w:marRight w:val="0"/>
      <w:marTop w:val="0"/>
      <w:marBottom w:val="0"/>
      <w:divBdr>
        <w:top w:val="none" w:sz="0" w:space="0" w:color="auto"/>
        <w:left w:val="none" w:sz="0" w:space="0" w:color="auto"/>
        <w:bottom w:val="none" w:sz="0" w:space="0" w:color="auto"/>
        <w:right w:val="none" w:sz="0" w:space="0" w:color="auto"/>
      </w:divBdr>
      <w:divsChild>
        <w:div w:id="1202475147">
          <w:marLeft w:val="0"/>
          <w:marRight w:val="0"/>
          <w:marTop w:val="0"/>
          <w:marBottom w:val="0"/>
          <w:divBdr>
            <w:top w:val="none" w:sz="0" w:space="0" w:color="auto"/>
            <w:left w:val="none" w:sz="0" w:space="0" w:color="auto"/>
            <w:bottom w:val="none" w:sz="0" w:space="0" w:color="auto"/>
            <w:right w:val="none" w:sz="0" w:space="0" w:color="auto"/>
          </w:divBdr>
          <w:divsChild>
            <w:div w:id="916473359">
              <w:marLeft w:val="0"/>
              <w:marRight w:val="0"/>
              <w:marTop w:val="0"/>
              <w:marBottom w:val="0"/>
              <w:divBdr>
                <w:top w:val="none" w:sz="0" w:space="0" w:color="auto"/>
                <w:left w:val="none" w:sz="0" w:space="0" w:color="auto"/>
                <w:bottom w:val="none" w:sz="0" w:space="0" w:color="auto"/>
                <w:right w:val="none" w:sz="0" w:space="0" w:color="auto"/>
              </w:divBdr>
              <w:divsChild>
                <w:div w:id="717166885">
                  <w:marLeft w:val="0"/>
                  <w:marRight w:val="0"/>
                  <w:marTop w:val="0"/>
                  <w:marBottom w:val="0"/>
                  <w:divBdr>
                    <w:top w:val="none" w:sz="0" w:space="0" w:color="auto"/>
                    <w:left w:val="none" w:sz="0" w:space="0" w:color="auto"/>
                    <w:bottom w:val="none" w:sz="0" w:space="0" w:color="auto"/>
                    <w:right w:val="none" w:sz="0" w:space="0" w:color="auto"/>
                  </w:divBdr>
                  <w:divsChild>
                    <w:div w:id="513960732">
                      <w:marLeft w:val="0"/>
                      <w:marRight w:val="0"/>
                      <w:marTop w:val="0"/>
                      <w:marBottom w:val="0"/>
                      <w:divBdr>
                        <w:top w:val="none" w:sz="0" w:space="0" w:color="auto"/>
                        <w:left w:val="none" w:sz="0" w:space="0" w:color="auto"/>
                        <w:bottom w:val="none" w:sz="0" w:space="0" w:color="auto"/>
                        <w:right w:val="none" w:sz="0" w:space="0" w:color="auto"/>
                      </w:divBdr>
                      <w:divsChild>
                        <w:div w:id="19691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16383">
      <w:bodyDiv w:val="1"/>
      <w:marLeft w:val="0"/>
      <w:marRight w:val="0"/>
      <w:marTop w:val="0"/>
      <w:marBottom w:val="0"/>
      <w:divBdr>
        <w:top w:val="none" w:sz="0" w:space="0" w:color="auto"/>
        <w:left w:val="none" w:sz="0" w:space="0" w:color="auto"/>
        <w:bottom w:val="none" w:sz="0" w:space="0" w:color="auto"/>
        <w:right w:val="none" w:sz="0" w:space="0" w:color="auto"/>
      </w:divBdr>
      <w:divsChild>
        <w:div w:id="575867475">
          <w:marLeft w:val="0"/>
          <w:marRight w:val="0"/>
          <w:marTop w:val="0"/>
          <w:marBottom w:val="0"/>
          <w:divBdr>
            <w:top w:val="none" w:sz="0" w:space="0" w:color="auto"/>
            <w:left w:val="none" w:sz="0" w:space="0" w:color="auto"/>
            <w:bottom w:val="none" w:sz="0" w:space="0" w:color="auto"/>
            <w:right w:val="none" w:sz="0" w:space="0" w:color="auto"/>
          </w:divBdr>
          <w:divsChild>
            <w:div w:id="14740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775">
      <w:bodyDiv w:val="1"/>
      <w:marLeft w:val="0"/>
      <w:marRight w:val="0"/>
      <w:marTop w:val="0"/>
      <w:marBottom w:val="0"/>
      <w:divBdr>
        <w:top w:val="none" w:sz="0" w:space="0" w:color="auto"/>
        <w:left w:val="none" w:sz="0" w:space="0" w:color="auto"/>
        <w:bottom w:val="none" w:sz="0" w:space="0" w:color="auto"/>
        <w:right w:val="none" w:sz="0" w:space="0" w:color="auto"/>
      </w:divBdr>
      <w:divsChild>
        <w:div w:id="1035885328">
          <w:marLeft w:val="0"/>
          <w:marRight w:val="0"/>
          <w:marTop w:val="0"/>
          <w:marBottom w:val="0"/>
          <w:divBdr>
            <w:top w:val="none" w:sz="0" w:space="0" w:color="auto"/>
            <w:left w:val="none" w:sz="0" w:space="0" w:color="auto"/>
            <w:bottom w:val="none" w:sz="0" w:space="0" w:color="auto"/>
            <w:right w:val="none" w:sz="0" w:space="0" w:color="auto"/>
          </w:divBdr>
          <w:divsChild>
            <w:div w:id="615260884">
              <w:marLeft w:val="0"/>
              <w:marRight w:val="0"/>
              <w:marTop w:val="0"/>
              <w:marBottom w:val="0"/>
              <w:divBdr>
                <w:top w:val="none" w:sz="0" w:space="0" w:color="auto"/>
                <w:left w:val="none" w:sz="0" w:space="0" w:color="auto"/>
                <w:bottom w:val="none" w:sz="0" w:space="0" w:color="auto"/>
                <w:right w:val="none" w:sz="0" w:space="0" w:color="auto"/>
              </w:divBdr>
            </w:div>
            <w:div w:id="914128803">
              <w:marLeft w:val="0"/>
              <w:marRight w:val="0"/>
              <w:marTop w:val="0"/>
              <w:marBottom w:val="0"/>
              <w:divBdr>
                <w:top w:val="none" w:sz="0" w:space="0" w:color="auto"/>
                <w:left w:val="none" w:sz="0" w:space="0" w:color="auto"/>
                <w:bottom w:val="none" w:sz="0" w:space="0" w:color="auto"/>
                <w:right w:val="none" w:sz="0" w:space="0" w:color="auto"/>
              </w:divBdr>
            </w:div>
            <w:div w:id="1170025900">
              <w:marLeft w:val="0"/>
              <w:marRight w:val="0"/>
              <w:marTop w:val="0"/>
              <w:marBottom w:val="0"/>
              <w:divBdr>
                <w:top w:val="none" w:sz="0" w:space="0" w:color="auto"/>
                <w:left w:val="none" w:sz="0" w:space="0" w:color="auto"/>
                <w:bottom w:val="none" w:sz="0" w:space="0" w:color="auto"/>
                <w:right w:val="none" w:sz="0" w:space="0" w:color="auto"/>
              </w:divBdr>
            </w:div>
            <w:div w:id="1416634422">
              <w:marLeft w:val="0"/>
              <w:marRight w:val="0"/>
              <w:marTop w:val="0"/>
              <w:marBottom w:val="0"/>
              <w:divBdr>
                <w:top w:val="none" w:sz="0" w:space="0" w:color="auto"/>
                <w:left w:val="none" w:sz="0" w:space="0" w:color="auto"/>
                <w:bottom w:val="none" w:sz="0" w:space="0" w:color="auto"/>
                <w:right w:val="none" w:sz="0" w:space="0" w:color="auto"/>
              </w:divBdr>
            </w:div>
            <w:div w:id="19063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198">
      <w:marLeft w:val="0"/>
      <w:marRight w:val="0"/>
      <w:marTop w:val="0"/>
      <w:marBottom w:val="0"/>
      <w:divBdr>
        <w:top w:val="none" w:sz="0" w:space="0" w:color="auto"/>
        <w:left w:val="none" w:sz="0" w:space="0" w:color="auto"/>
        <w:bottom w:val="none" w:sz="0" w:space="0" w:color="auto"/>
        <w:right w:val="none" w:sz="0" w:space="0" w:color="auto"/>
      </w:divBdr>
    </w:div>
    <w:div w:id="280379211">
      <w:bodyDiv w:val="1"/>
      <w:marLeft w:val="0"/>
      <w:marRight w:val="0"/>
      <w:marTop w:val="0"/>
      <w:marBottom w:val="0"/>
      <w:divBdr>
        <w:top w:val="none" w:sz="0" w:space="0" w:color="auto"/>
        <w:left w:val="none" w:sz="0" w:space="0" w:color="auto"/>
        <w:bottom w:val="none" w:sz="0" w:space="0" w:color="auto"/>
        <w:right w:val="none" w:sz="0" w:space="0" w:color="auto"/>
      </w:divBdr>
      <w:divsChild>
        <w:div w:id="1088313374">
          <w:marLeft w:val="0"/>
          <w:marRight w:val="0"/>
          <w:marTop w:val="0"/>
          <w:marBottom w:val="0"/>
          <w:divBdr>
            <w:top w:val="none" w:sz="0" w:space="0" w:color="auto"/>
            <w:left w:val="none" w:sz="0" w:space="0" w:color="auto"/>
            <w:bottom w:val="none" w:sz="0" w:space="0" w:color="auto"/>
            <w:right w:val="none" w:sz="0" w:space="0" w:color="auto"/>
          </w:divBdr>
          <w:divsChild>
            <w:div w:id="16261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659">
      <w:bodyDiv w:val="1"/>
      <w:marLeft w:val="0"/>
      <w:marRight w:val="0"/>
      <w:marTop w:val="0"/>
      <w:marBottom w:val="0"/>
      <w:divBdr>
        <w:top w:val="none" w:sz="0" w:space="0" w:color="auto"/>
        <w:left w:val="none" w:sz="0" w:space="0" w:color="auto"/>
        <w:bottom w:val="none" w:sz="0" w:space="0" w:color="auto"/>
        <w:right w:val="none" w:sz="0" w:space="0" w:color="auto"/>
      </w:divBdr>
    </w:div>
    <w:div w:id="402291905">
      <w:bodyDiv w:val="1"/>
      <w:marLeft w:val="0"/>
      <w:marRight w:val="0"/>
      <w:marTop w:val="0"/>
      <w:marBottom w:val="0"/>
      <w:divBdr>
        <w:top w:val="none" w:sz="0" w:space="0" w:color="auto"/>
        <w:left w:val="none" w:sz="0" w:space="0" w:color="auto"/>
        <w:bottom w:val="none" w:sz="0" w:space="0" w:color="auto"/>
        <w:right w:val="none" w:sz="0" w:space="0" w:color="auto"/>
      </w:divBdr>
      <w:divsChild>
        <w:div w:id="1103037164">
          <w:marLeft w:val="0"/>
          <w:marRight w:val="0"/>
          <w:marTop w:val="0"/>
          <w:marBottom w:val="0"/>
          <w:divBdr>
            <w:top w:val="none" w:sz="0" w:space="0" w:color="auto"/>
            <w:left w:val="none" w:sz="0" w:space="0" w:color="auto"/>
            <w:bottom w:val="none" w:sz="0" w:space="0" w:color="auto"/>
            <w:right w:val="none" w:sz="0" w:space="0" w:color="auto"/>
          </w:divBdr>
          <w:divsChild>
            <w:div w:id="1966613388">
              <w:marLeft w:val="0"/>
              <w:marRight w:val="0"/>
              <w:marTop w:val="0"/>
              <w:marBottom w:val="0"/>
              <w:divBdr>
                <w:top w:val="none" w:sz="0" w:space="0" w:color="auto"/>
                <w:left w:val="none" w:sz="0" w:space="0" w:color="auto"/>
                <w:bottom w:val="none" w:sz="0" w:space="0" w:color="auto"/>
                <w:right w:val="none" w:sz="0" w:space="0" w:color="auto"/>
              </w:divBdr>
              <w:divsChild>
                <w:div w:id="755904198">
                  <w:marLeft w:val="0"/>
                  <w:marRight w:val="0"/>
                  <w:marTop w:val="0"/>
                  <w:marBottom w:val="0"/>
                  <w:divBdr>
                    <w:top w:val="none" w:sz="0" w:space="0" w:color="auto"/>
                    <w:left w:val="none" w:sz="0" w:space="0" w:color="auto"/>
                    <w:bottom w:val="none" w:sz="0" w:space="0" w:color="auto"/>
                    <w:right w:val="none" w:sz="0" w:space="0" w:color="auto"/>
                  </w:divBdr>
                  <w:divsChild>
                    <w:div w:id="1808694742">
                      <w:marLeft w:val="0"/>
                      <w:marRight w:val="0"/>
                      <w:marTop w:val="0"/>
                      <w:marBottom w:val="0"/>
                      <w:divBdr>
                        <w:top w:val="none" w:sz="0" w:space="0" w:color="auto"/>
                        <w:left w:val="none" w:sz="0" w:space="0" w:color="auto"/>
                        <w:bottom w:val="none" w:sz="0" w:space="0" w:color="auto"/>
                        <w:right w:val="none" w:sz="0" w:space="0" w:color="auto"/>
                      </w:divBdr>
                      <w:divsChild>
                        <w:div w:id="7888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20241">
      <w:bodyDiv w:val="1"/>
      <w:marLeft w:val="0"/>
      <w:marRight w:val="0"/>
      <w:marTop w:val="0"/>
      <w:marBottom w:val="0"/>
      <w:divBdr>
        <w:top w:val="none" w:sz="0" w:space="0" w:color="auto"/>
        <w:left w:val="none" w:sz="0" w:space="0" w:color="auto"/>
        <w:bottom w:val="none" w:sz="0" w:space="0" w:color="auto"/>
        <w:right w:val="none" w:sz="0" w:space="0" w:color="auto"/>
      </w:divBdr>
    </w:div>
    <w:div w:id="426846093">
      <w:bodyDiv w:val="1"/>
      <w:marLeft w:val="0"/>
      <w:marRight w:val="0"/>
      <w:marTop w:val="0"/>
      <w:marBottom w:val="0"/>
      <w:divBdr>
        <w:top w:val="none" w:sz="0" w:space="0" w:color="auto"/>
        <w:left w:val="none" w:sz="0" w:space="0" w:color="auto"/>
        <w:bottom w:val="none" w:sz="0" w:space="0" w:color="auto"/>
        <w:right w:val="none" w:sz="0" w:space="0" w:color="auto"/>
      </w:divBdr>
      <w:divsChild>
        <w:div w:id="2116319094">
          <w:marLeft w:val="0"/>
          <w:marRight w:val="0"/>
          <w:marTop w:val="0"/>
          <w:marBottom w:val="0"/>
          <w:divBdr>
            <w:top w:val="none" w:sz="0" w:space="0" w:color="auto"/>
            <w:left w:val="none" w:sz="0" w:space="0" w:color="auto"/>
            <w:bottom w:val="none" w:sz="0" w:space="0" w:color="auto"/>
            <w:right w:val="none" w:sz="0" w:space="0" w:color="auto"/>
          </w:divBdr>
        </w:div>
      </w:divsChild>
    </w:div>
    <w:div w:id="434784558">
      <w:marLeft w:val="0"/>
      <w:marRight w:val="0"/>
      <w:marTop w:val="0"/>
      <w:marBottom w:val="0"/>
      <w:divBdr>
        <w:top w:val="none" w:sz="0" w:space="0" w:color="auto"/>
        <w:left w:val="none" w:sz="0" w:space="0" w:color="auto"/>
        <w:bottom w:val="none" w:sz="0" w:space="0" w:color="auto"/>
        <w:right w:val="none" w:sz="0" w:space="0" w:color="auto"/>
      </w:divBdr>
    </w:div>
    <w:div w:id="471292190">
      <w:bodyDiv w:val="1"/>
      <w:marLeft w:val="0"/>
      <w:marRight w:val="0"/>
      <w:marTop w:val="0"/>
      <w:marBottom w:val="0"/>
      <w:divBdr>
        <w:top w:val="none" w:sz="0" w:space="0" w:color="auto"/>
        <w:left w:val="none" w:sz="0" w:space="0" w:color="auto"/>
        <w:bottom w:val="none" w:sz="0" w:space="0" w:color="auto"/>
        <w:right w:val="none" w:sz="0" w:space="0" w:color="auto"/>
      </w:divBdr>
    </w:div>
    <w:div w:id="474030202">
      <w:bodyDiv w:val="1"/>
      <w:marLeft w:val="0"/>
      <w:marRight w:val="0"/>
      <w:marTop w:val="0"/>
      <w:marBottom w:val="0"/>
      <w:divBdr>
        <w:top w:val="none" w:sz="0" w:space="0" w:color="auto"/>
        <w:left w:val="none" w:sz="0" w:space="0" w:color="auto"/>
        <w:bottom w:val="none" w:sz="0" w:space="0" w:color="auto"/>
        <w:right w:val="none" w:sz="0" w:space="0" w:color="auto"/>
      </w:divBdr>
      <w:divsChild>
        <w:div w:id="1998722874">
          <w:marLeft w:val="0"/>
          <w:marRight w:val="0"/>
          <w:marTop w:val="0"/>
          <w:marBottom w:val="0"/>
          <w:divBdr>
            <w:top w:val="none" w:sz="0" w:space="0" w:color="auto"/>
            <w:left w:val="none" w:sz="0" w:space="0" w:color="auto"/>
            <w:bottom w:val="none" w:sz="0" w:space="0" w:color="auto"/>
            <w:right w:val="none" w:sz="0" w:space="0" w:color="auto"/>
          </w:divBdr>
          <w:divsChild>
            <w:div w:id="251934533">
              <w:marLeft w:val="0"/>
              <w:marRight w:val="0"/>
              <w:marTop w:val="0"/>
              <w:marBottom w:val="0"/>
              <w:divBdr>
                <w:top w:val="none" w:sz="0" w:space="0" w:color="auto"/>
                <w:left w:val="none" w:sz="0" w:space="0" w:color="auto"/>
                <w:bottom w:val="none" w:sz="0" w:space="0" w:color="auto"/>
                <w:right w:val="none" w:sz="0" w:space="0" w:color="auto"/>
              </w:divBdr>
            </w:div>
            <w:div w:id="1323241757">
              <w:marLeft w:val="0"/>
              <w:marRight w:val="0"/>
              <w:marTop w:val="0"/>
              <w:marBottom w:val="0"/>
              <w:divBdr>
                <w:top w:val="none" w:sz="0" w:space="0" w:color="auto"/>
                <w:left w:val="none" w:sz="0" w:space="0" w:color="auto"/>
                <w:bottom w:val="none" w:sz="0" w:space="0" w:color="auto"/>
                <w:right w:val="none" w:sz="0" w:space="0" w:color="auto"/>
              </w:divBdr>
            </w:div>
            <w:div w:id="17054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3028">
      <w:bodyDiv w:val="1"/>
      <w:marLeft w:val="0"/>
      <w:marRight w:val="0"/>
      <w:marTop w:val="0"/>
      <w:marBottom w:val="0"/>
      <w:divBdr>
        <w:top w:val="none" w:sz="0" w:space="0" w:color="auto"/>
        <w:left w:val="none" w:sz="0" w:space="0" w:color="auto"/>
        <w:bottom w:val="none" w:sz="0" w:space="0" w:color="auto"/>
        <w:right w:val="none" w:sz="0" w:space="0" w:color="auto"/>
      </w:divBdr>
      <w:divsChild>
        <w:div w:id="1795561237">
          <w:marLeft w:val="0"/>
          <w:marRight w:val="0"/>
          <w:marTop w:val="0"/>
          <w:marBottom w:val="0"/>
          <w:divBdr>
            <w:top w:val="none" w:sz="0" w:space="0" w:color="auto"/>
            <w:left w:val="none" w:sz="0" w:space="0" w:color="auto"/>
            <w:bottom w:val="none" w:sz="0" w:space="0" w:color="auto"/>
            <w:right w:val="none" w:sz="0" w:space="0" w:color="auto"/>
          </w:divBdr>
          <w:divsChild>
            <w:div w:id="207571741">
              <w:marLeft w:val="0"/>
              <w:marRight w:val="0"/>
              <w:marTop w:val="0"/>
              <w:marBottom w:val="0"/>
              <w:divBdr>
                <w:top w:val="none" w:sz="0" w:space="0" w:color="auto"/>
                <w:left w:val="none" w:sz="0" w:space="0" w:color="auto"/>
                <w:bottom w:val="none" w:sz="0" w:space="0" w:color="auto"/>
                <w:right w:val="none" w:sz="0" w:space="0" w:color="auto"/>
              </w:divBdr>
            </w:div>
            <w:div w:id="737941569">
              <w:marLeft w:val="0"/>
              <w:marRight w:val="0"/>
              <w:marTop w:val="0"/>
              <w:marBottom w:val="0"/>
              <w:divBdr>
                <w:top w:val="none" w:sz="0" w:space="0" w:color="auto"/>
                <w:left w:val="none" w:sz="0" w:space="0" w:color="auto"/>
                <w:bottom w:val="none" w:sz="0" w:space="0" w:color="auto"/>
                <w:right w:val="none" w:sz="0" w:space="0" w:color="auto"/>
              </w:divBdr>
            </w:div>
            <w:div w:id="878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834">
      <w:bodyDiv w:val="1"/>
      <w:marLeft w:val="0"/>
      <w:marRight w:val="0"/>
      <w:marTop w:val="0"/>
      <w:marBottom w:val="0"/>
      <w:divBdr>
        <w:top w:val="none" w:sz="0" w:space="0" w:color="auto"/>
        <w:left w:val="none" w:sz="0" w:space="0" w:color="auto"/>
        <w:bottom w:val="none" w:sz="0" w:space="0" w:color="auto"/>
        <w:right w:val="none" w:sz="0" w:space="0" w:color="auto"/>
      </w:divBdr>
    </w:div>
    <w:div w:id="548541044">
      <w:bodyDiv w:val="1"/>
      <w:marLeft w:val="0"/>
      <w:marRight w:val="0"/>
      <w:marTop w:val="0"/>
      <w:marBottom w:val="0"/>
      <w:divBdr>
        <w:top w:val="none" w:sz="0" w:space="0" w:color="auto"/>
        <w:left w:val="none" w:sz="0" w:space="0" w:color="auto"/>
        <w:bottom w:val="none" w:sz="0" w:space="0" w:color="auto"/>
        <w:right w:val="none" w:sz="0" w:space="0" w:color="auto"/>
      </w:divBdr>
      <w:divsChild>
        <w:div w:id="2142841072">
          <w:marLeft w:val="0"/>
          <w:marRight w:val="0"/>
          <w:marTop w:val="0"/>
          <w:marBottom w:val="0"/>
          <w:divBdr>
            <w:top w:val="none" w:sz="0" w:space="0" w:color="auto"/>
            <w:left w:val="none" w:sz="0" w:space="0" w:color="auto"/>
            <w:bottom w:val="none" w:sz="0" w:space="0" w:color="auto"/>
            <w:right w:val="none" w:sz="0" w:space="0" w:color="auto"/>
          </w:divBdr>
        </w:div>
      </w:divsChild>
    </w:div>
    <w:div w:id="549341812">
      <w:bodyDiv w:val="1"/>
      <w:marLeft w:val="0"/>
      <w:marRight w:val="0"/>
      <w:marTop w:val="0"/>
      <w:marBottom w:val="0"/>
      <w:divBdr>
        <w:top w:val="none" w:sz="0" w:space="0" w:color="auto"/>
        <w:left w:val="none" w:sz="0" w:space="0" w:color="auto"/>
        <w:bottom w:val="none" w:sz="0" w:space="0" w:color="auto"/>
        <w:right w:val="none" w:sz="0" w:space="0" w:color="auto"/>
      </w:divBdr>
    </w:div>
    <w:div w:id="602803429">
      <w:bodyDiv w:val="1"/>
      <w:marLeft w:val="0"/>
      <w:marRight w:val="0"/>
      <w:marTop w:val="0"/>
      <w:marBottom w:val="0"/>
      <w:divBdr>
        <w:top w:val="none" w:sz="0" w:space="0" w:color="auto"/>
        <w:left w:val="none" w:sz="0" w:space="0" w:color="auto"/>
        <w:bottom w:val="none" w:sz="0" w:space="0" w:color="auto"/>
        <w:right w:val="none" w:sz="0" w:space="0" w:color="auto"/>
      </w:divBdr>
      <w:divsChild>
        <w:div w:id="1544097700">
          <w:marLeft w:val="20"/>
          <w:marRight w:val="0"/>
          <w:marTop w:val="0"/>
          <w:marBottom w:val="0"/>
          <w:divBdr>
            <w:top w:val="none" w:sz="0" w:space="0" w:color="auto"/>
            <w:left w:val="none" w:sz="0" w:space="0" w:color="auto"/>
            <w:bottom w:val="none" w:sz="0" w:space="0" w:color="auto"/>
            <w:right w:val="none" w:sz="0" w:space="0" w:color="auto"/>
          </w:divBdr>
          <w:divsChild>
            <w:div w:id="273366046">
              <w:marLeft w:val="0"/>
              <w:marRight w:val="0"/>
              <w:marTop w:val="0"/>
              <w:marBottom w:val="0"/>
              <w:divBdr>
                <w:top w:val="none" w:sz="0" w:space="0" w:color="auto"/>
                <w:left w:val="none" w:sz="0" w:space="0" w:color="auto"/>
                <w:bottom w:val="none" w:sz="0" w:space="0" w:color="auto"/>
                <w:right w:val="none" w:sz="0" w:space="0" w:color="auto"/>
              </w:divBdr>
              <w:divsChild>
                <w:div w:id="924802398">
                  <w:marLeft w:val="284"/>
                  <w:marRight w:val="0"/>
                  <w:marTop w:val="0"/>
                  <w:marBottom w:val="0"/>
                  <w:divBdr>
                    <w:top w:val="none" w:sz="0" w:space="0" w:color="auto"/>
                    <w:left w:val="none" w:sz="0" w:space="0" w:color="auto"/>
                    <w:bottom w:val="none" w:sz="0" w:space="0" w:color="auto"/>
                    <w:right w:val="none" w:sz="0" w:space="0" w:color="auto"/>
                  </w:divBdr>
                  <w:divsChild>
                    <w:div w:id="2073967148">
                      <w:marLeft w:val="284"/>
                      <w:marRight w:val="0"/>
                      <w:marTop w:val="0"/>
                      <w:marBottom w:val="0"/>
                      <w:divBdr>
                        <w:top w:val="none" w:sz="0" w:space="0" w:color="auto"/>
                        <w:left w:val="none" w:sz="0" w:space="0" w:color="auto"/>
                        <w:bottom w:val="none" w:sz="0" w:space="0" w:color="auto"/>
                        <w:right w:val="none" w:sz="0" w:space="0" w:color="auto"/>
                      </w:divBdr>
                      <w:divsChild>
                        <w:div w:id="1250042122">
                          <w:marLeft w:val="284"/>
                          <w:marRight w:val="0"/>
                          <w:marTop w:val="0"/>
                          <w:marBottom w:val="0"/>
                          <w:divBdr>
                            <w:top w:val="none" w:sz="0" w:space="0" w:color="auto"/>
                            <w:left w:val="none" w:sz="0" w:space="0" w:color="auto"/>
                            <w:bottom w:val="none" w:sz="0" w:space="0" w:color="auto"/>
                            <w:right w:val="none" w:sz="0" w:space="0" w:color="auto"/>
                          </w:divBdr>
                          <w:divsChild>
                            <w:div w:id="50158113">
                              <w:marLeft w:val="284"/>
                              <w:marRight w:val="0"/>
                              <w:marTop w:val="0"/>
                              <w:marBottom w:val="0"/>
                              <w:divBdr>
                                <w:top w:val="none" w:sz="0" w:space="0" w:color="auto"/>
                                <w:left w:val="none" w:sz="0" w:space="0" w:color="auto"/>
                                <w:bottom w:val="none" w:sz="0" w:space="0" w:color="auto"/>
                                <w:right w:val="none" w:sz="0" w:space="0" w:color="auto"/>
                              </w:divBdr>
                              <w:divsChild>
                                <w:div w:id="1056928346">
                                  <w:marLeft w:val="-240"/>
                                  <w:marRight w:val="0"/>
                                  <w:marTop w:val="0"/>
                                  <w:marBottom w:val="0"/>
                                  <w:divBdr>
                                    <w:top w:val="none" w:sz="0" w:space="0" w:color="auto"/>
                                    <w:left w:val="none" w:sz="0" w:space="0" w:color="auto"/>
                                    <w:bottom w:val="none" w:sz="0" w:space="0" w:color="auto"/>
                                    <w:right w:val="none" w:sz="0" w:space="0" w:color="auto"/>
                                  </w:divBdr>
                                </w:div>
                                <w:div w:id="1745764123">
                                  <w:marLeft w:val="284"/>
                                  <w:marRight w:val="0"/>
                                  <w:marTop w:val="0"/>
                                  <w:marBottom w:val="0"/>
                                  <w:divBdr>
                                    <w:top w:val="none" w:sz="0" w:space="0" w:color="auto"/>
                                    <w:left w:val="none" w:sz="0" w:space="0" w:color="auto"/>
                                    <w:bottom w:val="none" w:sz="0" w:space="0" w:color="auto"/>
                                    <w:right w:val="none" w:sz="0" w:space="0" w:color="auto"/>
                                  </w:divBdr>
                                  <w:divsChild>
                                    <w:div w:id="45491000">
                                      <w:marLeft w:val="284"/>
                                      <w:marRight w:val="0"/>
                                      <w:marTop w:val="0"/>
                                      <w:marBottom w:val="0"/>
                                      <w:divBdr>
                                        <w:top w:val="none" w:sz="0" w:space="0" w:color="auto"/>
                                        <w:left w:val="none" w:sz="0" w:space="0" w:color="auto"/>
                                        <w:bottom w:val="none" w:sz="0" w:space="0" w:color="auto"/>
                                        <w:right w:val="none" w:sz="0" w:space="0" w:color="auto"/>
                                      </w:divBdr>
                                    </w:div>
                                    <w:div w:id="478694465">
                                      <w:marLeft w:val="284"/>
                                      <w:marRight w:val="0"/>
                                      <w:marTop w:val="0"/>
                                      <w:marBottom w:val="0"/>
                                      <w:divBdr>
                                        <w:top w:val="none" w:sz="0" w:space="0" w:color="auto"/>
                                        <w:left w:val="none" w:sz="0" w:space="0" w:color="auto"/>
                                        <w:bottom w:val="none" w:sz="0" w:space="0" w:color="auto"/>
                                        <w:right w:val="none" w:sz="0" w:space="0" w:color="auto"/>
                                      </w:divBdr>
                                    </w:div>
                                    <w:div w:id="480804347">
                                      <w:marLeft w:val="-240"/>
                                      <w:marRight w:val="0"/>
                                      <w:marTop w:val="0"/>
                                      <w:marBottom w:val="0"/>
                                      <w:divBdr>
                                        <w:top w:val="none" w:sz="0" w:space="0" w:color="auto"/>
                                        <w:left w:val="none" w:sz="0" w:space="0" w:color="auto"/>
                                        <w:bottom w:val="none" w:sz="0" w:space="0" w:color="auto"/>
                                        <w:right w:val="none" w:sz="0" w:space="0" w:color="auto"/>
                                      </w:divBdr>
                                    </w:div>
                                    <w:div w:id="1144009976">
                                      <w:marLeft w:val="284"/>
                                      <w:marRight w:val="0"/>
                                      <w:marTop w:val="0"/>
                                      <w:marBottom w:val="0"/>
                                      <w:divBdr>
                                        <w:top w:val="none" w:sz="0" w:space="0" w:color="auto"/>
                                        <w:left w:val="none" w:sz="0" w:space="0" w:color="auto"/>
                                        <w:bottom w:val="none" w:sz="0" w:space="0" w:color="auto"/>
                                        <w:right w:val="none" w:sz="0" w:space="0" w:color="auto"/>
                                      </w:divBdr>
                                    </w:div>
                                    <w:div w:id="1334649411">
                                      <w:marLeft w:val="284"/>
                                      <w:marRight w:val="0"/>
                                      <w:marTop w:val="0"/>
                                      <w:marBottom w:val="0"/>
                                      <w:divBdr>
                                        <w:top w:val="none" w:sz="0" w:space="0" w:color="auto"/>
                                        <w:left w:val="none" w:sz="0" w:space="0" w:color="auto"/>
                                        <w:bottom w:val="none" w:sz="0" w:space="0" w:color="auto"/>
                                        <w:right w:val="none" w:sz="0" w:space="0" w:color="auto"/>
                                      </w:divBdr>
                                      <w:divsChild>
                                        <w:div w:id="556428927">
                                          <w:marLeft w:val="-240"/>
                                          <w:marRight w:val="0"/>
                                          <w:marTop w:val="0"/>
                                          <w:marBottom w:val="0"/>
                                          <w:divBdr>
                                            <w:top w:val="none" w:sz="0" w:space="0" w:color="auto"/>
                                            <w:left w:val="none" w:sz="0" w:space="0" w:color="auto"/>
                                            <w:bottom w:val="none" w:sz="0" w:space="0" w:color="auto"/>
                                            <w:right w:val="none" w:sz="0" w:space="0" w:color="auto"/>
                                          </w:divBdr>
                                        </w:div>
                                        <w:div w:id="814447073">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3372">
                              <w:marLeft w:val="284"/>
                              <w:marRight w:val="0"/>
                              <w:marTop w:val="0"/>
                              <w:marBottom w:val="0"/>
                              <w:divBdr>
                                <w:top w:val="none" w:sz="0" w:space="0" w:color="auto"/>
                                <w:left w:val="none" w:sz="0" w:space="0" w:color="auto"/>
                                <w:bottom w:val="none" w:sz="0" w:space="0" w:color="auto"/>
                                <w:right w:val="none" w:sz="0" w:space="0" w:color="auto"/>
                              </w:divBdr>
                            </w:div>
                            <w:div w:id="1245066201">
                              <w:marLeft w:val="284"/>
                              <w:marRight w:val="0"/>
                              <w:marTop w:val="0"/>
                              <w:marBottom w:val="0"/>
                              <w:divBdr>
                                <w:top w:val="none" w:sz="0" w:space="0" w:color="auto"/>
                                <w:left w:val="none" w:sz="0" w:space="0" w:color="auto"/>
                                <w:bottom w:val="none" w:sz="0" w:space="0" w:color="auto"/>
                                <w:right w:val="none" w:sz="0" w:space="0" w:color="auto"/>
                              </w:divBdr>
                            </w:div>
                            <w:div w:id="2018118342">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165368">
      <w:bodyDiv w:val="1"/>
      <w:marLeft w:val="0"/>
      <w:marRight w:val="0"/>
      <w:marTop w:val="0"/>
      <w:marBottom w:val="0"/>
      <w:divBdr>
        <w:top w:val="none" w:sz="0" w:space="0" w:color="auto"/>
        <w:left w:val="none" w:sz="0" w:space="0" w:color="auto"/>
        <w:bottom w:val="none" w:sz="0" w:space="0" w:color="auto"/>
        <w:right w:val="none" w:sz="0" w:space="0" w:color="auto"/>
      </w:divBdr>
    </w:div>
    <w:div w:id="618101256">
      <w:bodyDiv w:val="1"/>
      <w:marLeft w:val="0"/>
      <w:marRight w:val="0"/>
      <w:marTop w:val="0"/>
      <w:marBottom w:val="0"/>
      <w:divBdr>
        <w:top w:val="none" w:sz="0" w:space="0" w:color="auto"/>
        <w:left w:val="none" w:sz="0" w:space="0" w:color="auto"/>
        <w:bottom w:val="none" w:sz="0" w:space="0" w:color="auto"/>
        <w:right w:val="none" w:sz="0" w:space="0" w:color="auto"/>
      </w:divBdr>
      <w:divsChild>
        <w:div w:id="736518559">
          <w:marLeft w:val="0"/>
          <w:marRight w:val="0"/>
          <w:marTop w:val="0"/>
          <w:marBottom w:val="0"/>
          <w:divBdr>
            <w:top w:val="none" w:sz="0" w:space="0" w:color="auto"/>
            <w:left w:val="none" w:sz="0" w:space="0" w:color="auto"/>
            <w:bottom w:val="none" w:sz="0" w:space="0" w:color="auto"/>
            <w:right w:val="none" w:sz="0" w:space="0" w:color="auto"/>
          </w:divBdr>
        </w:div>
      </w:divsChild>
    </w:div>
    <w:div w:id="681052551">
      <w:bodyDiv w:val="1"/>
      <w:marLeft w:val="0"/>
      <w:marRight w:val="0"/>
      <w:marTop w:val="0"/>
      <w:marBottom w:val="0"/>
      <w:divBdr>
        <w:top w:val="none" w:sz="0" w:space="0" w:color="auto"/>
        <w:left w:val="none" w:sz="0" w:space="0" w:color="auto"/>
        <w:bottom w:val="none" w:sz="0" w:space="0" w:color="auto"/>
        <w:right w:val="none" w:sz="0" w:space="0" w:color="auto"/>
      </w:divBdr>
      <w:divsChild>
        <w:div w:id="1095126426">
          <w:marLeft w:val="0"/>
          <w:marRight w:val="0"/>
          <w:marTop w:val="0"/>
          <w:marBottom w:val="0"/>
          <w:divBdr>
            <w:top w:val="none" w:sz="0" w:space="0" w:color="auto"/>
            <w:left w:val="none" w:sz="0" w:space="0" w:color="auto"/>
            <w:bottom w:val="none" w:sz="0" w:space="0" w:color="auto"/>
            <w:right w:val="none" w:sz="0" w:space="0" w:color="auto"/>
          </w:divBdr>
          <w:divsChild>
            <w:div w:id="293214602">
              <w:marLeft w:val="0"/>
              <w:marRight w:val="0"/>
              <w:marTop w:val="0"/>
              <w:marBottom w:val="0"/>
              <w:divBdr>
                <w:top w:val="none" w:sz="0" w:space="0" w:color="auto"/>
                <w:left w:val="none" w:sz="0" w:space="0" w:color="auto"/>
                <w:bottom w:val="none" w:sz="0" w:space="0" w:color="auto"/>
                <w:right w:val="none" w:sz="0" w:space="0" w:color="auto"/>
              </w:divBdr>
            </w:div>
            <w:div w:id="393043187">
              <w:marLeft w:val="0"/>
              <w:marRight w:val="0"/>
              <w:marTop w:val="0"/>
              <w:marBottom w:val="0"/>
              <w:divBdr>
                <w:top w:val="none" w:sz="0" w:space="0" w:color="auto"/>
                <w:left w:val="none" w:sz="0" w:space="0" w:color="auto"/>
                <w:bottom w:val="none" w:sz="0" w:space="0" w:color="auto"/>
                <w:right w:val="none" w:sz="0" w:space="0" w:color="auto"/>
              </w:divBdr>
            </w:div>
            <w:div w:id="616376448">
              <w:marLeft w:val="0"/>
              <w:marRight w:val="0"/>
              <w:marTop w:val="0"/>
              <w:marBottom w:val="0"/>
              <w:divBdr>
                <w:top w:val="none" w:sz="0" w:space="0" w:color="auto"/>
                <w:left w:val="none" w:sz="0" w:space="0" w:color="auto"/>
                <w:bottom w:val="none" w:sz="0" w:space="0" w:color="auto"/>
                <w:right w:val="none" w:sz="0" w:space="0" w:color="auto"/>
              </w:divBdr>
            </w:div>
            <w:div w:id="1008369434">
              <w:marLeft w:val="0"/>
              <w:marRight w:val="0"/>
              <w:marTop w:val="0"/>
              <w:marBottom w:val="0"/>
              <w:divBdr>
                <w:top w:val="none" w:sz="0" w:space="0" w:color="auto"/>
                <w:left w:val="none" w:sz="0" w:space="0" w:color="auto"/>
                <w:bottom w:val="none" w:sz="0" w:space="0" w:color="auto"/>
                <w:right w:val="none" w:sz="0" w:space="0" w:color="auto"/>
              </w:divBdr>
            </w:div>
            <w:div w:id="1280531545">
              <w:marLeft w:val="0"/>
              <w:marRight w:val="0"/>
              <w:marTop w:val="0"/>
              <w:marBottom w:val="0"/>
              <w:divBdr>
                <w:top w:val="none" w:sz="0" w:space="0" w:color="auto"/>
                <w:left w:val="none" w:sz="0" w:space="0" w:color="auto"/>
                <w:bottom w:val="none" w:sz="0" w:space="0" w:color="auto"/>
                <w:right w:val="none" w:sz="0" w:space="0" w:color="auto"/>
              </w:divBdr>
            </w:div>
            <w:div w:id="1844665114">
              <w:marLeft w:val="0"/>
              <w:marRight w:val="0"/>
              <w:marTop w:val="0"/>
              <w:marBottom w:val="0"/>
              <w:divBdr>
                <w:top w:val="none" w:sz="0" w:space="0" w:color="auto"/>
                <w:left w:val="none" w:sz="0" w:space="0" w:color="auto"/>
                <w:bottom w:val="none" w:sz="0" w:space="0" w:color="auto"/>
                <w:right w:val="none" w:sz="0" w:space="0" w:color="auto"/>
              </w:divBdr>
            </w:div>
            <w:div w:id="196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6110">
      <w:bodyDiv w:val="1"/>
      <w:marLeft w:val="0"/>
      <w:marRight w:val="0"/>
      <w:marTop w:val="0"/>
      <w:marBottom w:val="0"/>
      <w:divBdr>
        <w:top w:val="none" w:sz="0" w:space="0" w:color="auto"/>
        <w:left w:val="none" w:sz="0" w:space="0" w:color="auto"/>
        <w:bottom w:val="none" w:sz="0" w:space="0" w:color="auto"/>
        <w:right w:val="none" w:sz="0" w:space="0" w:color="auto"/>
      </w:divBdr>
      <w:divsChild>
        <w:div w:id="85201148">
          <w:marLeft w:val="0"/>
          <w:marRight w:val="0"/>
          <w:marTop w:val="0"/>
          <w:marBottom w:val="0"/>
          <w:divBdr>
            <w:top w:val="none" w:sz="0" w:space="0" w:color="auto"/>
            <w:left w:val="none" w:sz="0" w:space="0" w:color="auto"/>
            <w:bottom w:val="none" w:sz="0" w:space="0" w:color="auto"/>
            <w:right w:val="none" w:sz="0" w:space="0" w:color="auto"/>
          </w:divBdr>
          <w:divsChild>
            <w:div w:id="808204252">
              <w:marLeft w:val="0"/>
              <w:marRight w:val="0"/>
              <w:marTop w:val="0"/>
              <w:marBottom w:val="0"/>
              <w:divBdr>
                <w:top w:val="none" w:sz="0" w:space="0" w:color="auto"/>
                <w:left w:val="none" w:sz="0" w:space="0" w:color="auto"/>
                <w:bottom w:val="none" w:sz="0" w:space="0" w:color="auto"/>
                <w:right w:val="none" w:sz="0" w:space="0" w:color="auto"/>
              </w:divBdr>
            </w:div>
            <w:div w:id="848327314">
              <w:marLeft w:val="0"/>
              <w:marRight w:val="0"/>
              <w:marTop w:val="0"/>
              <w:marBottom w:val="0"/>
              <w:divBdr>
                <w:top w:val="none" w:sz="0" w:space="0" w:color="auto"/>
                <w:left w:val="none" w:sz="0" w:space="0" w:color="auto"/>
                <w:bottom w:val="none" w:sz="0" w:space="0" w:color="auto"/>
                <w:right w:val="none" w:sz="0" w:space="0" w:color="auto"/>
              </w:divBdr>
            </w:div>
            <w:div w:id="16739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0189">
      <w:bodyDiv w:val="1"/>
      <w:marLeft w:val="0"/>
      <w:marRight w:val="0"/>
      <w:marTop w:val="0"/>
      <w:marBottom w:val="0"/>
      <w:divBdr>
        <w:top w:val="none" w:sz="0" w:space="0" w:color="auto"/>
        <w:left w:val="none" w:sz="0" w:space="0" w:color="auto"/>
        <w:bottom w:val="none" w:sz="0" w:space="0" w:color="auto"/>
        <w:right w:val="none" w:sz="0" w:space="0" w:color="auto"/>
      </w:divBdr>
      <w:divsChild>
        <w:div w:id="517619377">
          <w:marLeft w:val="0"/>
          <w:marRight w:val="0"/>
          <w:marTop w:val="0"/>
          <w:marBottom w:val="0"/>
          <w:divBdr>
            <w:top w:val="none" w:sz="0" w:space="0" w:color="auto"/>
            <w:left w:val="none" w:sz="0" w:space="0" w:color="auto"/>
            <w:bottom w:val="none" w:sz="0" w:space="0" w:color="auto"/>
            <w:right w:val="none" w:sz="0" w:space="0" w:color="auto"/>
          </w:divBdr>
          <w:divsChild>
            <w:div w:id="1500316846">
              <w:marLeft w:val="0"/>
              <w:marRight w:val="0"/>
              <w:marTop w:val="0"/>
              <w:marBottom w:val="0"/>
              <w:divBdr>
                <w:top w:val="none" w:sz="0" w:space="0" w:color="auto"/>
                <w:left w:val="none" w:sz="0" w:space="0" w:color="auto"/>
                <w:bottom w:val="none" w:sz="0" w:space="0" w:color="auto"/>
                <w:right w:val="none" w:sz="0" w:space="0" w:color="auto"/>
              </w:divBdr>
              <w:divsChild>
                <w:div w:id="1925068833">
                  <w:marLeft w:val="0"/>
                  <w:marRight w:val="0"/>
                  <w:marTop w:val="0"/>
                  <w:marBottom w:val="0"/>
                  <w:divBdr>
                    <w:top w:val="none" w:sz="0" w:space="0" w:color="auto"/>
                    <w:left w:val="none" w:sz="0" w:space="0" w:color="auto"/>
                    <w:bottom w:val="none" w:sz="0" w:space="0" w:color="auto"/>
                    <w:right w:val="none" w:sz="0" w:space="0" w:color="auto"/>
                  </w:divBdr>
                  <w:divsChild>
                    <w:div w:id="1337224623">
                      <w:marLeft w:val="0"/>
                      <w:marRight w:val="0"/>
                      <w:marTop w:val="0"/>
                      <w:marBottom w:val="0"/>
                      <w:divBdr>
                        <w:top w:val="none" w:sz="0" w:space="0" w:color="auto"/>
                        <w:left w:val="none" w:sz="0" w:space="0" w:color="auto"/>
                        <w:bottom w:val="none" w:sz="0" w:space="0" w:color="auto"/>
                        <w:right w:val="none" w:sz="0" w:space="0" w:color="auto"/>
                      </w:divBdr>
                      <w:divsChild>
                        <w:div w:id="1987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664260">
      <w:bodyDiv w:val="1"/>
      <w:marLeft w:val="0"/>
      <w:marRight w:val="0"/>
      <w:marTop w:val="0"/>
      <w:marBottom w:val="0"/>
      <w:divBdr>
        <w:top w:val="none" w:sz="0" w:space="0" w:color="auto"/>
        <w:left w:val="none" w:sz="0" w:space="0" w:color="auto"/>
        <w:bottom w:val="none" w:sz="0" w:space="0" w:color="auto"/>
        <w:right w:val="none" w:sz="0" w:space="0" w:color="auto"/>
      </w:divBdr>
    </w:div>
    <w:div w:id="856240168">
      <w:bodyDiv w:val="1"/>
      <w:marLeft w:val="0"/>
      <w:marRight w:val="0"/>
      <w:marTop w:val="0"/>
      <w:marBottom w:val="0"/>
      <w:divBdr>
        <w:top w:val="none" w:sz="0" w:space="0" w:color="auto"/>
        <w:left w:val="none" w:sz="0" w:space="0" w:color="auto"/>
        <w:bottom w:val="none" w:sz="0" w:space="0" w:color="auto"/>
        <w:right w:val="none" w:sz="0" w:space="0" w:color="auto"/>
      </w:divBdr>
      <w:divsChild>
        <w:div w:id="1425104991">
          <w:marLeft w:val="0"/>
          <w:marRight w:val="0"/>
          <w:marTop w:val="0"/>
          <w:marBottom w:val="0"/>
          <w:divBdr>
            <w:top w:val="none" w:sz="0" w:space="0" w:color="auto"/>
            <w:left w:val="none" w:sz="0" w:space="0" w:color="auto"/>
            <w:bottom w:val="none" w:sz="0" w:space="0" w:color="auto"/>
            <w:right w:val="none" w:sz="0" w:space="0" w:color="auto"/>
          </w:divBdr>
          <w:divsChild>
            <w:div w:id="842666818">
              <w:marLeft w:val="0"/>
              <w:marRight w:val="0"/>
              <w:marTop w:val="0"/>
              <w:marBottom w:val="0"/>
              <w:divBdr>
                <w:top w:val="none" w:sz="0" w:space="0" w:color="auto"/>
                <w:left w:val="none" w:sz="0" w:space="0" w:color="auto"/>
                <w:bottom w:val="none" w:sz="0" w:space="0" w:color="auto"/>
                <w:right w:val="none" w:sz="0" w:space="0" w:color="auto"/>
              </w:divBdr>
              <w:divsChild>
                <w:div w:id="1049456202">
                  <w:marLeft w:val="0"/>
                  <w:marRight w:val="0"/>
                  <w:marTop w:val="0"/>
                  <w:marBottom w:val="0"/>
                  <w:divBdr>
                    <w:top w:val="none" w:sz="0" w:space="0" w:color="auto"/>
                    <w:left w:val="none" w:sz="0" w:space="0" w:color="auto"/>
                    <w:bottom w:val="none" w:sz="0" w:space="0" w:color="auto"/>
                    <w:right w:val="none" w:sz="0" w:space="0" w:color="auto"/>
                  </w:divBdr>
                  <w:divsChild>
                    <w:div w:id="1233851425">
                      <w:marLeft w:val="0"/>
                      <w:marRight w:val="0"/>
                      <w:marTop w:val="0"/>
                      <w:marBottom w:val="0"/>
                      <w:divBdr>
                        <w:top w:val="none" w:sz="0" w:space="0" w:color="auto"/>
                        <w:left w:val="none" w:sz="0" w:space="0" w:color="auto"/>
                        <w:bottom w:val="none" w:sz="0" w:space="0" w:color="auto"/>
                        <w:right w:val="none" w:sz="0" w:space="0" w:color="auto"/>
                      </w:divBdr>
                      <w:divsChild>
                        <w:div w:id="1329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82418">
      <w:bodyDiv w:val="1"/>
      <w:marLeft w:val="0"/>
      <w:marRight w:val="0"/>
      <w:marTop w:val="0"/>
      <w:marBottom w:val="0"/>
      <w:divBdr>
        <w:top w:val="none" w:sz="0" w:space="0" w:color="auto"/>
        <w:left w:val="none" w:sz="0" w:space="0" w:color="auto"/>
        <w:bottom w:val="none" w:sz="0" w:space="0" w:color="auto"/>
        <w:right w:val="none" w:sz="0" w:space="0" w:color="auto"/>
      </w:divBdr>
    </w:div>
    <w:div w:id="884215604">
      <w:bodyDiv w:val="1"/>
      <w:marLeft w:val="0"/>
      <w:marRight w:val="0"/>
      <w:marTop w:val="0"/>
      <w:marBottom w:val="0"/>
      <w:divBdr>
        <w:top w:val="none" w:sz="0" w:space="0" w:color="auto"/>
        <w:left w:val="none" w:sz="0" w:space="0" w:color="auto"/>
        <w:bottom w:val="none" w:sz="0" w:space="0" w:color="auto"/>
        <w:right w:val="none" w:sz="0" w:space="0" w:color="auto"/>
      </w:divBdr>
      <w:divsChild>
        <w:div w:id="778330437">
          <w:marLeft w:val="0"/>
          <w:marRight w:val="0"/>
          <w:marTop w:val="0"/>
          <w:marBottom w:val="0"/>
          <w:divBdr>
            <w:top w:val="none" w:sz="0" w:space="0" w:color="auto"/>
            <w:left w:val="none" w:sz="0" w:space="0" w:color="auto"/>
            <w:bottom w:val="none" w:sz="0" w:space="0" w:color="auto"/>
            <w:right w:val="none" w:sz="0" w:space="0" w:color="auto"/>
          </w:divBdr>
          <w:divsChild>
            <w:div w:id="945845401">
              <w:marLeft w:val="0"/>
              <w:marRight w:val="0"/>
              <w:marTop w:val="0"/>
              <w:marBottom w:val="0"/>
              <w:divBdr>
                <w:top w:val="none" w:sz="0" w:space="0" w:color="auto"/>
                <w:left w:val="none" w:sz="0" w:space="0" w:color="auto"/>
                <w:bottom w:val="none" w:sz="0" w:space="0" w:color="auto"/>
                <w:right w:val="none" w:sz="0" w:space="0" w:color="auto"/>
              </w:divBdr>
              <w:divsChild>
                <w:div w:id="367687049">
                  <w:marLeft w:val="0"/>
                  <w:marRight w:val="0"/>
                  <w:marTop w:val="0"/>
                  <w:marBottom w:val="0"/>
                  <w:divBdr>
                    <w:top w:val="none" w:sz="0" w:space="0" w:color="auto"/>
                    <w:left w:val="none" w:sz="0" w:space="0" w:color="auto"/>
                    <w:bottom w:val="none" w:sz="0" w:space="0" w:color="auto"/>
                    <w:right w:val="none" w:sz="0" w:space="0" w:color="auto"/>
                  </w:divBdr>
                  <w:divsChild>
                    <w:div w:id="37628821">
                      <w:marLeft w:val="0"/>
                      <w:marRight w:val="0"/>
                      <w:marTop w:val="0"/>
                      <w:marBottom w:val="0"/>
                      <w:divBdr>
                        <w:top w:val="none" w:sz="0" w:space="0" w:color="auto"/>
                        <w:left w:val="none" w:sz="0" w:space="0" w:color="auto"/>
                        <w:bottom w:val="none" w:sz="0" w:space="0" w:color="auto"/>
                        <w:right w:val="none" w:sz="0" w:space="0" w:color="auto"/>
                      </w:divBdr>
                      <w:divsChild>
                        <w:div w:id="11681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02011">
      <w:bodyDiv w:val="1"/>
      <w:marLeft w:val="0"/>
      <w:marRight w:val="0"/>
      <w:marTop w:val="0"/>
      <w:marBottom w:val="0"/>
      <w:divBdr>
        <w:top w:val="none" w:sz="0" w:space="0" w:color="auto"/>
        <w:left w:val="none" w:sz="0" w:space="0" w:color="auto"/>
        <w:bottom w:val="none" w:sz="0" w:space="0" w:color="auto"/>
        <w:right w:val="none" w:sz="0" w:space="0" w:color="auto"/>
      </w:divBdr>
      <w:divsChild>
        <w:div w:id="1053622840">
          <w:marLeft w:val="24"/>
          <w:marRight w:val="0"/>
          <w:marTop w:val="0"/>
          <w:marBottom w:val="0"/>
          <w:divBdr>
            <w:top w:val="none" w:sz="0" w:space="0" w:color="auto"/>
            <w:left w:val="none" w:sz="0" w:space="0" w:color="auto"/>
            <w:bottom w:val="none" w:sz="0" w:space="0" w:color="auto"/>
            <w:right w:val="none" w:sz="0" w:space="0" w:color="auto"/>
          </w:divBdr>
          <w:divsChild>
            <w:div w:id="2098091536">
              <w:marLeft w:val="0"/>
              <w:marRight w:val="0"/>
              <w:marTop w:val="0"/>
              <w:marBottom w:val="0"/>
              <w:divBdr>
                <w:top w:val="none" w:sz="0" w:space="0" w:color="auto"/>
                <w:left w:val="none" w:sz="0" w:space="0" w:color="auto"/>
                <w:bottom w:val="none" w:sz="0" w:space="0" w:color="auto"/>
                <w:right w:val="none" w:sz="0" w:space="0" w:color="auto"/>
              </w:divBdr>
              <w:divsChild>
                <w:div w:id="392699139">
                  <w:marLeft w:val="284"/>
                  <w:marRight w:val="0"/>
                  <w:marTop w:val="0"/>
                  <w:marBottom w:val="0"/>
                  <w:divBdr>
                    <w:top w:val="none" w:sz="0" w:space="0" w:color="auto"/>
                    <w:left w:val="none" w:sz="0" w:space="0" w:color="auto"/>
                    <w:bottom w:val="none" w:sz="0" w:space="0" w:color="auto"/>
                    <w:right w:val="none" w:sz="0" w:space="0" w:color="auto"/>
                  </w:divBdr>
                  <w:divsChild>
                    <w:div w:id="542060498">
                      <w:marLeft w:val="284"/>
                      <w:marRight w:val="0"/>
                      <w:marTop w:val="0"/>
                      <w:marBottom w:val="0"/>
                      <w:divBdr>
                        <w:top w:val="none" w:sz="0" w:space="0" w:color="auto"/>
                        <w:left w:val="none" w:sz="0" w:space="0" w:color="auto"/>
                        <w:bottom w:val="none" w:sz="0" w:space="0" w:color="auto"/>
                        <w:right w:val="none" w:sz="0" w:space="0" w:color="auto"/>
                      </w:divBdr>
                      <w:divsChild>
                        <w:div w:id="367265103">
                          <w:marLeft w:val="284"/>
                          <w:marRight w:val="0"/>
                          <w:marTop w:val="0"/>
                          <w:marBottom w:val="0"/>
                          <w:divBdr>
                            <w:top w:val="none" w:sz="0" w:space="0" w:color="auto"/>
                            <w:left w:val="none" w:sz="0" w:space="0" w:color="auto"/>
                            <w:bottom w:val="none" w:sz="0" w:space="0" w:color="auto"/>
                            <w:right w:val="none" w:sz="0" w:space="0" w:color="auto"/>
                          </w:divBdr>
                          <w:divsChild>
                            <w:div w:id="746071126">
                              <w:marLeft w:val="284"/>
                              <w:marRight w:val="0"/>
                              <w:marTop w:val="0"/>
                              <w:marBottom w:val="0"/>
                              <w:divBdr>
                                <w:top w:val="none" w:sz="0" w:space="0" w:color="auto"/>
                                <w:left w:val="none" w:sz="0" w:space="0" w:color="auto"/>
                                <w:bottom w:val="none" w:sz="0" w:space="0" w:color="auto"/>
                                <w:right w:val="none" w:sz="0" w:space="0" w:color="auto"/>
                              </w:divBdr>
                              <w:divsChild>
                                <w:div w:id="745342597">
                                  <w:marLeft w:val="284"/>
                                  <w:marRight w:val="0"/>
                                  <w:marTop w:val="0"/>
                                  <w:marBottom w:val="0"/>
                                  <w:divBdr>
                                    <w:top w:val="none" w:sz="0" w:space="0" w:color="auto"/>
                                    <w:left w:val="none" w:sz="0" w:space="0" w:color="auto"/>
                                    <w:bottom w:val="none" w:sz="0" w:space="0" w:color="auto"/>
                                    <w:right w:val="none" w:sz="0" w:space="0" w:color="auto"/>
                                  </w:divBdr>
                                  <w:divsChild>
                                    <w:div w:id="1868106003">
                                      <w:marLeft w:val="284"/>
                                      <w:marRight w:val="0"/>
                                      <w:marTop w:val="0"/>
                                      <w:marBottom w:val="0"/>
                                      <w:divBdr>
                                        <w:top w:val="none" w:sz="0" w:space="0" w:color="auto"/>
                                        <w:left w:val="none" w:sz="0" w:space="0" w:color="auto"/>
                                        <w:bottom w:val="none" w:sz="0" w:space="0" w:color="auto"/>
                                        <w:right w:val="none" w:sz="0" w:space="0" w:color="auto"/>
                                      </w:divBdr>
                                      <w:divsChild>
                                        <w:div w:id="135757433">
                                          <w:marLeft w:val="284"/>
                                          <w:marRight w:val="0"/>
                                          <w:marTop w:val="0"/>
                                          <w:marBottom w:val="0"/>
                                          <w:divBdr>
                                            <w:top w:val="none" w:sz="0" w:space="0" w:color="auto"/>
                                            <w:left w:val="none" w:sz="0" w:space="0" w:color="auto"/>
                                            <w:bottom w:val="none" w:sz="0" w:space="0" w:color="auto"/>
                                            <w:right w:val="none" w:sz="0" w:space="0" w:color="auto"/>
                                          </w:divBdr>
                                          <w:divsChild>
                                            <w:div w:id="1301571341">
                                              <w:marLeft w:val="284"/>
                                              <w:marRight w:val="0"/>
                                              <w:marTop w:val="0"/>
                                              <w:marBottom w:val="0"/>
                                              <w:divBdr>
                                                <w:top w:val="none" w:sz="0" w:space="0" w:color="auto"/>
                                                <w:left w:val="none" w:sz="0" w:space="0" w:color="auto"/>
                                                <w:bottom w:val="none" w:sz="0" w:space="0" w:color="auto"/>
                                                <w:right w:val="none" w:sz="0" w:space="0" w:color="auto"/>
                                              </w:divBdr>
                                              <w:divsChild>
                                                <w:div w:id="57948513">
                                                  <w:marLeft w:val="284"/>
                                                  <w:marRight w:val="0"/>
                                                  <w:marTop w:val="0"/>
                                                  <w:marBottom w:val="0"/>
                                                  <w:divBdr>
                                                    <w:top w:val="none" w:sz="0" w:space="0" w:color="auto"/>
                                                    <w:left w:val="none" w:sz="0" w:space="0" w:color="auto"/>
                                                    <w:bottom w:val="none" w:sz="0" w:space="0" w:color="auto"/>
                                                    <w:right w:val="none" w:sz="0" w:space="0" w:color="auto"/>
                                                  </w:divBdr>
                                                </w:div>
                                                <w:div w:id="1349061892">
                                                  <w:marLeft w:val="-240"/>
                                                  <w:marRight w:val="0"/>
                                                  <w:marTop w:val="0"/>
                                                  <w:marBottom w:val="0"/>
                                                  <w:divBdr>
                                                    <w:top w:val="none" w:sz="0" w:space="0" w:color="auto"/>
                                                    <w:left w:val="none" w:sz="0" w:space="0" w:color="auto"/>
                                                    <w:bottom w:val="none" w:sz="0" w:space="0" w:color="auto"/>
                                                    <w:right w:val="none" w:sz="0" w:space="0" w:color="auto"/>
                                                  </w:divBdr>
                                                </w:div>
                                                <w:div w:id="1602377931">
                                                  <w:marLeft w:val="284"/>
                                                  <w:marRight w:val="0"/>
                                                  <w:marTop w:val="0"/>
                                                  <w:marBottom w:val="0"/>
                                                  <w:divBdr>
                                                    <w:top w:val="none" w:sz="0" w:space="0" w:color="auto"/>
                                                    <w:left w:val="none" w:sz="0" w:space="0" w:color="auto"/>
                                                    <w:bottom w:val="none" w:sz="0" w:space="0" w:color="auto"/>
                                                    <w:right w:val="none" w:sz="0" w:space="0" w:color="auto"/>
                                                  </w:divBdr>
                                                </w:div>
                                                <w:div w:id="177362590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 w:id="502431637">
                                          <w:marLeft w:val="284"/>
                                          <w:marRight w:val="0"/>
                                          <w:marTop w:val="0"/>
                                          <w:marBottom w:val="0"/>
                                          <w:divBdr>
                                            <w:top w:val="none" w:sz="0" w:space="0" w:color="auto"/>
                                            <w:left w:val="none" w:sz="0" w:space="0" w:color="auto"/>
                                            <w:bottom w:val="none" w:sz="0" w:space="0" w:color="auto"/>
                                            <w:right w:val="none" w:sz="0" w:space="0" w:color="auto"/>
                                          </w:divBdr>
                                        </w:div>
                                        <w:div w:id="2101372541">
                                          <w:marLeft w:val="284"/>
                                          <w:marRight w:val="0"/>
                                          <w:marTop w:val="0"/>
                                          <w:marBottom w:val="0"/>
                                          <w:divBdr>
                                            <w:top w:val="none" w:sz="0" w:space="0" w:color="auto"/>
                                            <w:left w:val="none" w:sz="0" w:space="0" w:color="auto"/>
                                            <w:bottom w:val="none" w:sz="0" w:space="0" w:color="auto"/>
                                            <w:right w:val="none" w:sz="0" w:space="0" w:color="auto"/>
                                          </w:divBdr>
                                          <w:divsChild>
                                            <w:div w:id="923800150">
                                              <w:marLeft w:val="-240"/>
                                              <w:marRight w:val="0"/>
                                              <w:marTop w:val="0"/>
                                              <w:marBottom w:val="0"/>
                                              <w:divBdr>
                                                <w:top w:val="none" w:sz="0" w:space="0" w:color="auto"/>
                                                <w:left w:val="none" w:sz="0" w:space="0" w:color="auto"/>
                                                <w:bottom w:val="none" w:sz="0" w:space="0" w:color="auto"/>
                                                <w:right w:val="none" w:sz="0" w:space="0" w:color="auto"/>
                                              </w:divBdr>
                                            </w:div>
                                            <w:div w:id="1032457352">
                                              <w:marLeft w:val="284"/>
                                              <w:marRight w:val="0"/>
                                              <w:marTop w:val="0"/>
                                              <w:marBottom w:val="0"/>
                                              <w:divBdr>
                                                <w:top w:val="none" w:sz="0" w:space="0" w:color="auto"/>
                                                <w:left w:val="none" w:sz="0" w:space="0" w:color="auto"/>
                                                <w:bottom w:val="none" w:sz="0" w:space="0" w:color="auto"/>
                                                <w:right w:val="none" w:sz="0" w:space="0" w:color="auto"/>
                                              </w:divBdr>
                                              <w:divsChild>
                                                <w:div w:id="607666265">
                                                  <w:marLeft w:val="284"/>
                                                  <w:marRight w:val="0"/>
                                                  <w:marTop w:val="0"/>
                                                  <w:marBottom w:val="0"/>
                                                  <w:divBdr>
                                                    <w:top w:val="none" w:sz="0" w:space="0" w:color="auto"/>
                                                    <w:left w:val="none" w:sz="0" w:space="0" w:color="auto"/>
                                                    <w:bottom w:val="none" w:sz="0" w:space="0" w:color="auto"/>
                                                    <w:right w:val="none" w:sz="0" w:space="0" w:color="auto"/>
                                                  </w:divBdr>
                                                  <w:divsChild>
                                                    <w:div w:id="512838653">
                                                      <w:marLeft w:val="284"/>
                                                      <w:marRight w:val="0"/>
                                                      <w:marTop w:val="0"/>
                                                      <w:marBottom w:val="0"/>
                                                      <w:divBdr>
                                                        <w:top w:val="none" w:sz="0" w:space="0" w:color="auto"/>
                                                        <w:left w:val="none" w:sz="0" w:space="0" w:color="auto"/>
                                                        <w:bottom w:val="none" w:sz="0" w:space="0" w:color="auto"/>
                                                        <w:right w:val="none" w:sz="0" w:space="0" w:color="auto"/>
                                                      </w:divBdr>
                                                    </w:div>
                                                    <w:div w:id="1503011334">
                                                      <w:marLeft w:val="284"/>
                                                      <w:marRight w:val="0"/>
                                                      <w:marTop w:val="0"/>
                                                      <w:marBottom w:val="0"/>
                                                      <w:divBdr>
                                                        <w:top w:val="none" w:sz="0" w:space="0" w:color="auto"/>
                                                        <w:left w:val="none" w:sz="0" w:space="0" w:color="auto"/>
                                                        <w:bottom w:val="none" w:sz="0" w:space="0" w:color="auto"/>
                                                        <w:right w:val="none" w:sz="0" w:space="0" w:color="auto"/>
                                                      </w:divBdr>
                                                    </w:div>
                                                    <w:div w:id="1695695127">
                                                      <w:marLeft w:val="284"/>
                                                      <w:marRight w:val="0"/>
                                                      <w:marTop w:val="0"/>
                                                      <w:marBottom w:val="0"/>
                                                      <w:divBdr>
                                                        <w:top w:val="none" w:sz="0" w:space="0" w:color="auto"/>
                                                        <w:left w:val="none" w:sz="0" w:space="0" w:color="auto"/>
                                                        <w:bottom w:val="none" w:sz="0" w:space="0" w:color="auto"/>
                                                        <w:right w:val="none" w:sz="0" w:space="0" w:color="auto"/>
                                                      </w:divBdr>
                                                    </w:div>
                                                    <w:div w:id="2098208210">
                                                      <w:marLeft w:val="-240"/>
                                                      <w:marRight w:val="0"/>
                                                      <w:marTop w:val="0"/>
                                                      <w:marBottom w:val="0"/>
                                                      <w:divBdr>
                                                        <w:top w:val="none" w:sz="0" w:space="0" w:color="auto"/>
                                                        <w:left w:val="none" w:sz="0" w:space="0" w:color="auto"/>
                                                        <w:bottom w:val="none" w:sz="0" w:space="0" w:color="auto"/>
                                                        <w:right w:val="none" w:sz="0" w:space="0" w:color="auto"/>
                                                      </w:divBdr>
                                                    </w:div>
                                                  </w:divsChild>
                                                </w:div>
                                                <w:div w:id="1887332252">
                                                  <w:marLeft w:val="-240"/>
                                                  <w:marRight w:val="0"/>
                                                  <w:marTop w:val="0"/>
                                                  <w:marBottom w:val="0"/>
                                                  <w:divBdr>
                                                    <w:top w:val="none" w:sz="0" w:space="0" w:color="auto"/>
                                                    <w:left w:val="none" w:sz="0" w:space="0" w:color="auto"/>
                                                    <w:bottom w:val="none" w:sz="0" w:space="0" w:color="auto"/>
                                                    <w:right w:val="none" w:sz="0" w:space="0" w:color="auto"/>
                                                  </w:divBdr>
                                                </w:div>
                                              </w:divsChild>
                                            </w:div>
                                            <w:div w:id="1245921891">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792392">
      <w:bodyDiv w:val="1"/>
      <w:marLeft w:val="0"/>
      <w:marRight w:val="0"/>
      <w:marTop w:val="0"/>
      <w:marBottom w:val="0"/>
      <w:divBdr>
        <w:top w:val="none" w:sz="0" w:space="0" w:color="auto"/>
        <w:left w:val="none" w:sz="0" w:space="0" w:color="auto"/>
        <w:bottom w:val="none" w:sz="0" w:space="0" w:color="auto"/>
        <w:right w:val="none" w:sz="0" w:space="0" w:color="auto"/>
      </w:divBdr>
      <w:divsChild>
        <w:div w:id="1589655450">
          <w:marLeft w:val="0"/>
          <w:marRight w:val="0"/>
          <w:marTop w:val="0"/>
          <w:marBottom w:val="0"/>
          <w:divBdr>
            <w:top w:val="none" w:sz="0" w:space="0" w:color="auto"/>
            <w:left w:val="none" w:sz="0" w:space="0" w:color="auto"/>
            <w:bottom w:val="none" w:sz="0" w:space="0" w:color="auto"/>
            <w:right w:val="none" w:sz="0" w:space="0" w:color="auto"/>
          </w:divBdr>
          <w:divsChild>
            <w:div w:id="1154373153">
              <w:marLeft w:val="0"/>
              <w:marRight w:val="0"/>
              <w:marTop w:val="0"/>
              <w:marBottom w:val="0"/>
              <w:divBdr>
                <w:top w:val="none" w:sz="0" w:space="0" w:color="auto"/>
                <w:left w:val="none" w:sz="0" w:space="0" w:color="auto"/>
                <w:bottom w:val="none" w:sz="0" w:space="0" w:color="auto"/>
                <w:right w:val="none" w:sz="0" w:space="0" w:color="auto"/>
              </w:divBdr>
              <w:divsChild>
                <w:div w:id="804274372">
                  <w:marLeft w:val="0"/>
                  <w:marRight w:val="0"/>
                  <w:marTop w:val="0"/>
                  <w:marBottom w:val="0"/>
                  <w:divBdr>
                    <w:top w:val="none" w:sz="0" w:space="0" w:color="auto"/>
                    <w:left w:val="none" w:sz="0" w:space="0" w:color="auto"/>
                    <w:bottom w:val="none" w:sz="0" w:space="0" w:color="auto"/>
                    <w:right w:val="none" w:sz="0" w:space="0" w:color="auto"/>
                  </w:divBdr>
                  <w:divsChild>
                    <w:div w:id="271059626">
                      <w:marLeft w:val="0"/>
                      <w:marRight w:val="0"/>
                      <w:marTop w:val="0"/>
                      <w:marBottom w:val="0"/>
                      <w:divBdr>
                        <w:top w:val="none" w:sz="0" w:space="0" w:color="auto"/>
                        <w:left w:val="none" w:sz="0" w:space="0" w:color="auto"/>
                        <w:bottom w:val="none" w:sz="0" w:space="0" w:color="auto"/>
                        <w:right w:val="none" w:sz="0" w:space="0" w:color="auto"/>
                      </w:divBdr>
                      <w:divsChild>
                        <w:div w:id="181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3082">
      <w:bodyDiv w:val="1"/>
      <w:marLeft w:val="0"/>
      <w:marRight w:val="0"/>
      <w:marTop w:val="0"/>
      <w:marBottom w:val="0"/>
      <w:divBdr>
        <w:top w:val="none" w:sz="0" w:space="0" w:color="auto"/>
        <w:left w:val="none" w:sz="0" w:space="0" w:color="auto"/>
        <w:bottom w:val="none" w:sz="0" w:space="0" w:color="auto"/>
        <w:right w:val="none" w:sz="0" w:space="0" w:color="auto"/>
      </w:divBdr>
    </w:div>
    <w:div w:id="983630799">
      <w:bodyDiv w:val="1"/>
      <w:marLeft w:val="0"/>
      <w:marRight w:val="0"/>
      <w:marTop w:val="0"/>
      <w:marBottom w:val="0"/>
      <w:divBdr>
        <w:top w:val="none" w:sz="0" w:space="0" w:color="auto"/>
        <w:left w:val="none" w:sz="0" w:space="0" w:color="auto"/>
        <w:bottom w:val="none" w:sz="0" w:space="0" w:color="auto"/>
        <w:right w:val="none" w:sz="0" w:space="0" w:color="auto"/>
      </w:divBdr>
    </w:div>
    <w:div w:id="997926212">
      <w:bodyDiv w:val="1"/>
      <w:marLeft w:val="0"/>
      <w:marRight w:val="0"/>
      <w:marTop w:val="0"/>
      <w:marBottom w:val="0"/>
      <w:divBdr>
        <w:top w:val="none" w:sz="0" w:space="0" w:color="auto"/>
        <w:left w:val="none" w:sz="0" w:space="0" w:color="auto"/>
        <w:bottom w:val="none" w:sz="0" w:space="0" w:color="auto"/>
        <w:right w:val="none" w:sz="0" w:space="0" w:color="auto"/>
      </w:divBdr>
      <w:divsChild>
        <w:div w:id="1571236101">
          <w:marLeft w:val="0"/>
          <w:marRight w:val="0"/>
          <w:marTop w:val="0"/>
          <w:marBottom w:val="0"/>
          <w:divBdr>
            <w:top w:val="none" w:sz="0" w:space="0" w:color="auto"/>
            <w:left w:val="none" w:sz="0" w:space="0" w:color="auto"/>
            <w:bottom w:val="none" w:sz="0" w:space="0" w:color="auto"/>
            <w:right w:val="none" w:sz="0" w:space="0" w:color="auto"/>
          </w:divBdr>
          <w:divsChild>
            <w:div w:id="17893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68">
      <w:bodyDiv w:val="1"/>
      <w:marLeft w:val="0"/>
      <w:marRight w:val="0"/>
      <w:marTop w:val="0"/>
      <w:marBottom w:val="0"/>
      <w:divBdr>
        <w:top w:val="none" w:sz="0" w:space="0" w:color="auto"/>
        <w:left w:val="none" w:sz="0" w:space="0" w:color="auto"/>
        <w:bottom w:val="none" w:sz="0" w:space="0" w:color="auto"/>
        <w:right w:val="none" w:sz="0" w:space="0" w:color="auto"/>
      </w:divBdr>
      <w:divsChild>
        <w:div w:id="672684784">
          <w:marLeft w:val="0"/>
          <w:marRight w:val="0"/>
          <w:marTop w:val="0"/>
          <w:marBottom w:val="0"/>
          <w:divBdr>
            <w:top w:val="none" w:sz="0" w:space="0" w:color="auto"/>
            <w:left w:val="none" w:sz="0" w:space="0" w:color="auto"/>
            <w:bottom w:val="none" w:sz="0" w:space="0" w:color="auto"/>
            <w:right w:val="none" w:sz="0" w:space="0" w:color="auto"/>
          </w:divBdr>
          <w:divsChild>
            <w:div w:id="584845634">
              <w:marLeft w:val="0"/>
              <w:marRight w:val="0"/>
              <w:marTop w:val="0"/>
              <w:marBottom w:val="0"/>
              <w:divBdr>
                <w:top w:val="none" w:sz="0" w:space="0" w:color="auto"/>
                <w:left w:val="none" w:sz="0" w:space="0" w:color="auto"/>
                <w:bottom w:val="none" w:sz="0" w:space="0" w:color="auto"/>
                <w:right w:val="none" w:sz="0" w:space="0" w:color="auto"/>
              </w:divBdr>
              <w:divsChild>
                <w:div w:id="816456600">
                  <w:marLeft w:val="0"/>
                  <w:marRight w:val="0"/>
                  <w:marTop w:val="0"/>
                  <w:marBottom w:val="0"/>
                  <w:divBdr>
                    <w:top w:val="none" w:sz="0" w:space="0" w:color="auto"/>
                    <w:left w:val="none" w:sz="0" w:space="0" w:color="auto"/>
                    <w:bottom w:val="none" w:sz="0" w:space="0" w:color="auto"/>
                    <w:right w:val="none" w:sz="0" w:space="0" w:color="auto"/>
                  </w:divBdr>
                  <w:divsChild>
                    <w:div w:id="454106515">
                      <w:marLeft w:val="0"/>
                      <w:marRight w:val="0"/>
                      <w:marTop w:val="0"/>
                      <w:marBottom w:val="0"/>
                      <w:divBdr>
                        <w:top w:val="none" w:sz="0" w:space="0" w:color="auto"/>
                        <w:left w:val="none" w:sz="0" w:space="0" w:color="auto"/>
                        <w:bottom w:val="none" w:sz="0" w:space="0" w:color="auto"/>
                        <w:right w:val="none" w:sz="0" w:space="0" w:color="auto"/>
                      </w:divBdr>
                      <w:divsChild>
                        <w:div w:id="1543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4508">
      <w:bodyDiv w:val="1"/>
      <w:marLeft w:val="0"/>
      <w:marRight w:val="0"/>
      <w:marTop w:val="0"/>
      <w:marBottom w:val="0"/>
      <w:divBdr>
        <w:top w:val="none" w:sz="0" w:space="0" w:color="auto"/>
        <w:left w:val="none" w:sz="0" w:space="0" w:color="auto"/>
        <w:bottom w:val="none" w:sz="0" w:space="0" w:color="auto"/>
        <w:right w:val="none" w:sz="0" w:space="0" w:color="auto"/>
      </w:divBdr>
    </w:div>
    <w:div w:id="1095516731">
      <w:bodyDiv w:val="1"/>
      <w:marLeft w:val="0"/>
      <w:marRight w:val="0"/>
      <w:marTop w:val="0"/>
      <w:marBottom w:val="0"/>
      <w:divBdr>
        <w:top w:val="none" w:sz="0" w:space="0" w:color="auto"/>
        <w:left w:val="none" w:sz="0" w:space="0" w:color="auto"/>
        <w:bottom w:val="none" w:sz="0" w:space="0" w:color="auto"/>
        <w:right w:val="none" w:sz="0" w:space="0" w:color="auto"/>
      </w:divBdr>
      <w:divsChild>
        <w:div w:id="413362525">
          <w:marLeft w:val="0"/>
          <w:marRight w:val="0"/>
          <w:marTop w:val="0"/>
          <w:marBottom w:val="0"/>
          <w:divBdr>
            <w:top w:val="none" w:sz="0" w:space="0" w:color="auto"/>
            <w:left w:val="none" w:sz="0" w:space="0" w:color="auto"/>
            <w:bottom w:val="none" w:sz="0" w:space="0" w:color="auto"/>
            <w:right w:val="none" w:sz="0" w:space="0" w:color="auto"/>
          </w:divBdr>
          <w:divsChild>
            <w:div w:id="34427607">
              <w:marLeft w:val="0"/>
              <w:marRight w:val="0"/>
              <w:marTop w:val="0"/>
              <w:marBottom w:val="0"/>
              <w:divBdr>
                <w:top w:val="none" w:sz="0" w:space="0" w:color="auto"/>
                <w:left w:val="none" w:sz="0" w:space="0" w:color="auto"/>
                <w:bottom w:val="none" w:sz="0" w:space="0" w:color="auto"/>
                <w:right w:val="none" w:sz="0" w:space="0" w:color="auto"/>
              </w:divBdr>
              <w:divsChild>
                <w:div w:id="1064989304">
                  <w:marLeft w:val="0"/>
                  <w:marRight w:val="0"/>
                  <w:marTop w:val="0"/>
                  <w:marBottom w:val="0"/>
                  <w:divBdr>
                    <w:top w:val="none" w:sz="0" w:space="0" w:color="auto"/>
                    <w:left w:val="none" w:sz="0" w:space="0" w:color="auto"/>
                    <w:bottom w:val="none" w:sz="0" w:space="0" w:color="auto"/>
                    <w:right w:val="none" w:sz="0" w:space="0" w:color="auto"/>
                  </w:divBdr>
                  <w:divsChild>
                    <w:div w:id="515734745">
                      <w:marLeft w:val="0"/>
                      <w:marRight w:val="0"/>
                      <w:marTop w:val="0"/>
                      <w:marBottom w:val="0"/>
                      <w:divBdr>
                        <w:top w:val="none" w:sz="0" w:space="0" w:color="auto"/>
                        <w:left w:val="none" w:sz="0" w:space="0" w:color="auto"/>
                        <w:bottom w:val="none" w:sz="0" w:space="0" w:color="auto"/>
                        <w:right w:val="none" w:sz="0" w:space="0" w:color="auto"/>
                      </w:divBdr>
                      <w:divsChild>
                        <w:div w:id="7380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13523">
      <w:bodyDiv w:val="1"/>
      <w:marLeft w:val="0"/>
      <w:marRight w:val="0"/>
      <w:marTop w:val="0"/>
      <w:marBottom w:val="0"/>
      <w:divBdr>
        <w:top w:val="none" w:sz="0" w:space="0" w:color="auto"/>
        <w:left w:val="none" w:sz="0" w:space="0" w:color="auto"/>
        <w:bottom w:val="none" w:sz="0" w:space="0" w:color="auto"/>
        <w:right w:val="none" w:sz="0" w:space="0" w:color="auto"/>
      </w:divBdr>
    </w:div>
    <w:div w:id="1185436067">
      <w:bodyDiv w:val="1"/>
      <w:marLeft w:val="0"/>
      <w:marRight w:val="0"/>
      <w:marTop w:val="0"/>
      <w:marBottom w:val="0"/>
      <w:divBdr>
        <w:top w:val="none" w:sz="0" w:space="0" w:color="auto"/>
        <w:left w:val="none" w:sz="0" w:space="0" w:color="auto"/>
        <w:bottom w:val="none" w:sz="0" w:space="0" w:color="auto"/>
        <w:right w:val="none" w:sz="0" w:space="0" w:color="auto"/>
      </w:divBdr>
    </w:div>
    <w:div w:id="1196624810">
      <w:bodyDiv w:val="1"/>
      <w:marLeft w:val="0"/>
      <w:marRight w:val="0"/>
      <w:marTop w:val="0"/>
      <w:marBottom w:val="0"/>
      <w:divBdr>
        <w:top w:val="none" w:sz="0" w:space="0" w:color="auto"/>
        <w:left w:val="none" w:sz="0" w:space="0" w:color="auto"/>
        <w:bottom w:val="none" w:sz="0" w:space="0" w:color="auto"/>
        <w:right w:val="none" w:sz="0" w:space="0" w:color="auto"/>
      </w:divBdr>
      <w:divsChild>
        <w:div w:id="804546159">
          <w:marLeft w:val="0"/>
          <w:marRight w:val="0"/>
          <w:marTop w:val="0"/>
          <w:marBottom w:val="0"/>
          <w:divBdr>
            <w:top w:val="none" w:sz="0" w:space="0" w:color="auto"/>
            <w:left w:val="none" w:sz="0" w:space="0" w:color="auto"/>
            <w:bottom w:val="none" w:sz="0" w:space="0" w:color="auto"/>
            <w:right w:val="none" w:sz="0" w:space="0" w:color="auto"/>
          </w:divBdr>
          <w:divsChild>
            <w:div w:id="1011223647">
              <w:marLeft w:val="0"/>
              <w:marRight w:val="0"/>
              <w:marTop w:val="0"/>
              <w:marBottom w:val="0"/>
              <w:divBdr>
                <w:top w:val="none" w:sz="0" w:space="0" w:color="auto"/>
                <w:left w:val="none" w:sz="0" w:space="0" w:color="auto"/>
                <w:bottom w:val="none" w:sz="0" w:space="0" w:color="auto"/>
                <w:right w:val="none" w:sz="0" w:space="0" w:color="auto"/>
              </w:divBdr>
              <w:divsChild>
                <w:div w:id="1048995785">
                  <w:marLeft w:val="0"/>
                  <w:marRight w:val="0"/>
                  <w:marTop w:val="0"/>
                  <w:marBottom w:val="0"/>
                  <w:divBdr>
                    <w:top w:val="none" w:sz="0" w:space="0" w:color="auto"/>
                    <w:left w:val="none" w:sz="0" w:space="0" w:color="auto"/>
                    <w:bottom w:val="none" w:sz="0" w:space="0" w:color="auto"/>
                    <w:right w:val="none" w:sz="0" w:space="0" w:color="auto"/>
                  </w:divBdr>
                  <w:divsChild>
                    <w:div w:id="472450850">
                      <w:marLeft w:val="0"/>
                      <w:marRight w:val="0"/>
                      <w:marTop w:val="0"/>
                      <w:marBottom w:val="0"/>
                      <w:divBdr>
                        <w:top w:val="none" w:sz="0" w:space="0" w:color="auto"/>
                        <w:left w:val="none" w:sz="0" w:space="0" w:color="auto"/>
                        <w:bottom w:val="none" w:sz="0" w:space="0" w:color="auto"/>
                        <w:right w:val="none" w:sz="0" w:space="0" w:color="auto"/>
                      </w:divBdr>
                      <w:divsChild>
                        <w:div w:id="1684355129">
                          <w:marLeft w:val="0"/>
                          <w:marRight w:val="0"/>
                          <w:marTop w:val="0"/>
                          <w:marBottom w:val="0"/>
                          <w:divBdr>
                            <w:top w:val="none" w:sz="0" w:space="0" w:color="auto"/>
                            <w:left w:val="none" w:sz="0" w:space="0" w:color="auto"/>
                            <w:bottom w:val="none" w:sz="0" w:space="0" w:color="auto"/>
                            <w:right w:val="none" w:sz="0" w:space="0" w:color="auto"/>
                          </w:divBdr>
                        </w:div>
                        <w:div w:id="20002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3544">
      <w:bodyDiv w:val="1"/>
      <w:marLeft w:val="0"/>
      <w:marRight w:val="0"/>
      <w:marTop w:val="0"/>
      <w:marBottom w:val="0"/>
      <w:divBdr>
        <w:top w:val="none" w:sz="0" w:space="0" w:color="auto"/>
        <w:left w:val="none" w:sz="0" w:space="0" w:color="auto"/>
        <w:bottom w:val="none" w:sz="0" w:space="0" w:color="auto"/>
        <w:right w:val="none" w:sz="0" w:space="0" w:color="auto"/>
      </w:divBdr>
      <w:divsChild>
        <w:div w:id="1031809719">
          <w:marLeft w:val="0"/>
          <w:marRight w:val="0"/>
          <w:marTop w:val="0"/>
          <w:marBottom w:val="0"/>
          <w:divBdr>
            <w:top w:val="none" w:sz="0" w:space="0" w:color="auto"/>
            <w:left w:val="none" w:sz="0" w:space="0" w:color="auto"/>
            <w:bottom w:val="none" w:sz="0" w:space="0" w:color="auto"/>
            <w:right w:val="none" w:sz="0" w:space="0" w:color="auto"/>
          </w:divBdr>
          <w:divsChild>
            <w:div w:id="1610895761">
              <w:marLeft w:val="0"/>
              <w:marRight w:val="0"/>
              <w:marTop w:val="0"/>
              <w:marBottom w:val="0"/>
              <w:divBdr>
                <w:top w:val="none" w:sz="0" w:space="0" w:color="auto"/>
                <w:left w:val="none" w:sz="0" w:space="0" w:color="auto"/>
                <w:bottom w:val="none" w:sz="0" w:space="0" w:color="auto"/>
                <w:right w:val="none" w:sz="0" w:space="0" w:color="auto"/>
              </w:divBdr>
              <w:divsChild>
                <w:div w:id="1724912877">
                  <w:marLeft w:val="0"/>
                  <w:marRight w:val="0"/>
                  <w:marTop w:val="0"/>
                  <w:marBottom w:val="0"/>
                  <w:divBdr>
                    <w:top w:val="none" w:sz="0" w:space="0" w:color="auto"/>
                    <w:left w:val="none" w:sz="0" w:space="0" w:color="auto"/>
                    <w:bottom w:val="none" w:sz="0" w:space="0" w:color="auto"/>
                    <w:right w:val="none" w:sz="0" w:space="0" w:color="auto"/>
                  </w:divBdr>
                  <w:divsChild>
                    <w:div w:id="1489980200">
                      <w:marLeft w:val="0"/>
                      <w:marRight w:val="0"/>
                      <w:marTop w:val="0"/>
                      <w:marBottom w:val="0"/>
                      <w:divBdr>
                        <w:top w:val="none" w:sz="0" w:space="0" w:color="auto"/>
                        <w:left w:val="none" w:sz="0" w:space="0" w:color="auto"/>
                        <w:bottom w:val="none" w:sz="0" w:space="0" w:color="auto"/>
                        <w:right w:val="none" w:sz="0" w:space="0" w:color="auto"/>
                      </w:divBdr>
                      <w:divsChild>
                        <w:div w:id="1763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087841">
      <w:bodyDiv w:val="1"/>
      <w:marLeft w:val="0"/>
      <w:marRight w:val="0"/>
      <w:marTop w:val="0"/>
      <w:marBottom w:val="0"/>
      <w:divBdr>
        <w:top w:val="none" w:sz="0" w:space="0" w:color="auto"/>
        <w:left w:val="none" w:sz="0" w:space="0" w:color="auto"/>
        <w:bottom w:val="none" w:sz="0" w:space="0" w:color="auto"/>
        <w:right w:val="none" w:sz="0" w:space="0" w:color="auto"/>
      </w:divBdr>
    </w:div>
    <w:div w:id="1295595461">
      <w:bodyDiv w:val="1"/>
      <w:marLeft w:val="0"/>
      <w:marRight w:val="0"/>
      <w:marTop w:val="0"/>
      <w:marBottom w:val="0"/>
      <w:divBdr>
        <w:top w:val="none" w:sz="0" w:space="0" w:color="auto"/>
        <w:left w:val="none" w:sz="0" w:space="0" w:color="auto"/>
        <w:bottom w:val="none" w:sz="0" w:space="0" w:color="auto"/>
        <w:right w:val="none" w:sz="0" w:space="0" w:color="auto"/>
      </w:divBdr>
      <w:divsChild>
        <w:div w:id="370544463">
          <w:marLeft w:val="0"/>
          <w:marRight w:val="0"/>
          <w:marTop w:val="0"/>
          <w:marBottom w:val="0"/>
          <w:divBdr>
            <w:top w:val="none" w:sz="0" w:space="0" w:color="auto"/>
            <w:left w:val="none" w:sz="0" w:space="0" w:color="auto"/>
            <w:bottom w:val="none" w:sz="0" w:space="0" w:color="auto"/>
            <w:right w:val="none" w:sz="0" w:space="0" w:color="auto"/>
          </w:divBdr>
          <w:divsChild>
            <w:div w:id="1887136606">
              <w:marLeft w:val="0"/>
              <w:marRight w:val="0"/>
              <w:marTop w:val="0"/>
              <w:marBottom w:val="0"/>
              <w:divBdr>
                <w:top w:val="none" w:sz="0" w:space="0" w:color="auto"/>
                <w:left w:val="none" w:sz="0" w:space="0" w:color="auto"/>
                <w:bottom w:val="none" w:sz="0" w:space="0" w:color="auto"/>
                <w:right w:val="none" w:sz="0" w:space="0" w:color="auto"/>
              </w:divBdr>
              <w:divsChild>
                <w:div w:id="273752293">
                  <w:marLeft w:val="0"/>
                  <w:marRight w:val="0"/>
                  <w:marTop w:val="0"/>
                  <w:marBottom w:val="0"/>
                  <w:divBdr>
                    <w:top w:val="none" w:sz="0" w:space="0" w:color="auto"/>
                    <w:left w:val="none" w:sz="0" w:space="0" w:color="auto"/>
                    <w:bottom w:val="none" w:sz="0" w:space="0" w:color="auto"/>
                    <w:right w:val="none" w:sz="0" w:space="0" w:color="auto"/>
                  </w:divBdr>
                  <w:divsChild>
                    <w:div w:id="307328025">
                      <w:marLeft w:val="0"/>
                      <w:marRight w:val="0"/>
                      <w:marTop w:val="0"/>
                      <w:marBottom w:val="0"/>
                      <w:divBdr>
                        <w:top w:val="none" w:sz="0" w:space="0" w:color="auto"/>
                        <w:left w:val="none" w:sz="0" w:space="0" w:color="auto"/>
                        <w:bottom w:val="none" w:sz="0" w:space="0" w:color="auto"/>
                        <w:right w:val="none" w:sz="0" w:space="0" w:color="auto"/>
                      </w:divBdr>
                      <w:divsChild>
                        <w:div w:id="141823466">
                          <w:marLeft w:val="0"/>
                          <w:marRight w:val="0"/>
                          <w:marTop w:val="0"/>
                          <w:marBottom w:val="0"/>
                          <w:divBdr>
                            <w:top w:val="none" w:sz="0" w:space="0" w:color="auto"/>
                            <w:left w:val="none" w:sz="0" w:space="0" w:color="auto"/>
                            <w:bottom w:val="none" w:sz="0" w:space="0" w:color="auto"/>
                            <w:right w:val="none" w:sz="0" w:space="0" w:color="auto"/>
                          </w:divBdr>
                        </w:div>
                        <w:div w:id="1332828239">
                          <w:marLeft w:val="0"/>
                          <w:marRight w:val="0"/>
                          <w:marTop w:val="0"/>
                          <w:marBottom w:val="0"/>
                          <w:divBdr>
                            <w:top w:val="none" w:sz="0" w:space="0" w:color="auto"/>
                            <w:left w:val="none" w:sz="0" w:space="0" w:color="auto"/>
                            <w:bottom w:val="none" w:sz="0" w:space="0" w:color="auto"/>
                            <w:right w:val="none" w:sz="0" w:space="0" w:color="auto"/>
                          </w:divBdr>
                        </w:div>
                        <w:div w:id="16434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8526">
      <w:bodyDiv w:val="1"/>
      <w:marLeft w:val="0"/>
      <w:marRight w:val="0"/>
      <w:marTop w:val="0"/>
      <w:marBottom w:val="0"/>
      <w:divBdr>
        <w:top w:val="none" w:sz="0" w:space="0" w:color="auto"/>
        <w:left w:val="none" w:sz="0" w:space="0" w:color="auto"/>
        <w:bottom w:val="none" w:sz="0" w:space="0" w:color="auto"/>
        <w:right w:val="none" w:sz="0" w:space="0" w:color="auto"/>
      </w:divBdr>
      <w:divsChild>
        <w:div w:id="1658535729">
          <w:marLeft w:val="0"/>
          <w:marRight w:val="0"/>
          <w:marTop w:val="0"/>
          <w:marBottom w:val="0"/>
          <w:divBdr>
            <w:top w:val="none" w:sz="0" w:space="0" w:color="auto"/>
            <w:left w:val="none" w:sz="0" w:space="0" w:color="auto"/>
            <w:bottom w:val="none" w:sz="0" w:space="0" w:color="auto"/>
            <w:right w:val="none" w:sz="0" w:space="0" w:color="auto"/>
          </w:divBdr>
          <w:divsChild>
            <w:div w:id="1246526448">
              <w:marLeft w:val="0"/>
              <w:marRight w:val="0"/>
              <w:marTop w:val="0"/>
              <w:marBottom w:val="0"/>
              <w:divBdr>
                <w:top w:val="none" w:sz="0" w:space="0" w:color="auto"/>
                <w:left w:val="none" w:sz="0" w:space="0" w:color="auto"/>
                <w:bottom w:val="none" w:sz="0" w:space="0" w:color="auto"/>
                <w:right w:val="none" w:sz="0" w:space="0" w:color="auto"/>
              </w:divBdr>
              <w:divsChild>
                <w:div w:id="451898094">
                  <w:marLeft w:val="0"/>
                  <w:marRight w:val="0"/>
                  <w:marTop w:val="0"/>
                  <w:marBottom w:val="0"/>
                  <w:divBdr>
                    <w:top w:val="none" w:sz="0" w:space="0" w:color="auto"/>
                    <w:left w:val="none" w:sz="0" w:space="0" w:color="auto"/>
                    <w:bottom w:val="none" w:sz="0" w:space="0" w:color="auto"/>
                    <w:right w:val="none" w:sz="0" w:space="0" w:color="auto"/>
                  </w:divBdr>
                  <w:divsChild>
                    <w:div w:id="75593600">
                      <w:marLeft w:val="0"/>
                      <w:marRight w:val="0"/>
                      <w:marTop w:val="0"/>
                      <w:marBottom w:val="0"/>
                      <w:divBdr>
                        <w:top w:val="none" w:sz="0" w:space="0" w:color="auto"/>
                        <w:left w:val="none" w:sz="0" w:space="0" w:color="auto"/>
                        <w:bottom w:val="none" w:sz="0" w:space="0" w:color="auto"/>
                        <w:right w:val="none" w:sz="0" w:space="0" w:color="auto"/>
                      </w:divBdr>
                      <w:divsChild>
                        <w:div w:id="616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77496">
      <w:marLeft w:val="0"/>
      <w:marRight w:val="0"/>
      <w:marTop w:val="0"/>
      <w:marBottom w:val="0"/>
      <w:divBdr>
        <w:top w:val="none" w:sz="0" w:space="0" w:color="auto"/>
        <w:left w:val="none" w:sz="0" w:space="0" w:color="auto"/>
        <w:bottom w:val="none" w:sz="0" w:space="0" w:color="auto"/>
        <w:right w:val="none" w:sz="0" w:space="0" w:color="auto"/>
      </w:divBdr>
    </w:div>
    <w:div w:id="1329481176">
      <w:bodyDiv w:val="1"/>
      <w:marLeft w:val="0"/>
      <w:marRight w:val="0"/>
      <w:marTop w:val="0"/>
      <w:marBottom w:val="0"/>
      <w:divBdr>
        <w:top w:val="none" w:sz="0" w:space="0" w:color="auto"/>
        <w:left w:val="none" w:sz="0" w:space="0" w:color="auto"/>
        <w:bottom w:val="none" w:sz="0" w:space="0" w:color="auto"/>
        <w:right w:val="none" w:sz="0" w:space="0" w:color="auto"/>
      </w:divBdr>
      <w:divsChild>
        <w:div w:id="1042949251">
          <w:marLeft w:val="0"/>
          <w:marRight w:val="0"/>
          <w:marTop w:val="0"/>
          <w:marBottom w:val="0"/>
          <w:divBdr>
            <w:top w:val="none" w:sz="0" w:space="0" w:color="auto"/>
            <w:left w:val="none" w:sz="0" w:space="0" w:color="auto"/>
            <w:bottom w:val="none" w:sz="0" w:space="0" w:color="auto"/>
            <w:right w:val="none" w:sz="0" w:space="0" w:color="auto"/>
          </w:divBdr>
          <w:divsChild>
            <w:div w:id="156191097">
              <w:marLeft w:val="0"/>
              <w:marRight w:val="0"/>
              <w:marTop w:val="0"/>
              <w:marBottom w:val="0"/>
              <w:divBdr>
                <w:top w:val="none" w:sz="0" w:space="0" w:color="auto"/>
                <w:left w:val="none" w:sz="0" w:space="0" w:color="auto"/>
                <w:bottom w:val="none" w:sz="0" w:space="0" w:color="auto"/>
                <w:right w:val="none" w:sz="0" w:space="0" w:color="auto"/>
              </w:divBdr>
              <w:divsChild>
                <w:div w:id="686564578">
                  <w:marLeft w:val="0"/>
                  <w:marRight w:val="0"/>
                  <w:marTop w:val="0"/>
                  <w:marBottom w:val="0"/>
                  <w:divBdr>
                    <w:top w:val="none" w:sz="0" w:space="0" w:color="auto"/>
                    <w:left w:val="none" w:sz="0" w:space="0" w:color="auto"/>
                    <w:bottom w:val="none" w:sz="0" w:space="0" w:color="auto"/>
                    <w:right w:val="none" w:sz="0" w:space="0" w:color="auto"/>
                  </w:divBdr>
                  <w:divsChild>
                    <w:div w:id="1023943537">
                      <w:marLeft w:val="0"/>
                      <w:marRight w:val="0"/>
                      <w:marTop w:val="0"/>
                      <w:marBottom w:val="0"/>
                      <w:divBdr>
                        <w:top w:val="none" w:sz="0" w:space="0" w:color="auto"/>
                        <w:left w:val="none" w:sz="0" w:space="0" w:color="auto"/>
                        <w:bottom w:val="none" w:sz="0" w:space="0" w:color="auto"/>
                        <w:right w:val="none" w:sz="0" w:space="0" w:color="auto"/>
                      </w:divBdr>
                      <w:divsChild>
                        <w:div w:id="1409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92880">
      <w:bodyDiv w:val="1"/>
      <w:marLeft w:val="0"/>
      <w:marRight w:val="0"/>
      <w:marTop w:val="0"/>
      <w:marBottom w:val="0"/>
      <w:divBdr>
        <w:top w:val="none" w:sz="0" w:space="0" w:color="auto"/>
        <w:left w:val="none" w:sz="0" w:space="0" w:color="auto"/>
        <w:bottom w:val="none" w:sz="0" w:space="0" w:color="auto"/>
        <w:right w:val="none" w:sz="0" w:space="0" w:color="auto"/>
      </w:divBdr>
      <w:divsChild>
        <w:div w:id="209272505">
          <w:marLeft w:val="0"/>
          <w:marRight w:val="0"/>
          <w:marTop w:val="0"/>
          <w:marBottom w:val="0"/>
          <w:divBdr>
            <w:top w:val="none" w:sz="0" w:space="0" w:color="auto"/>
            <w:left w:val="none" w:sz="0" w:space="0" w:color="auto"/>
            <w:bottom w:val="none" w:sz="0" w:space="0" w:color="auto"/>
            <w:right w:val="none" w:sz="0" w:space="0" w:color="auto"/>
          </w:divBdr>
          <w:divsChild>
            <w:div w:id="203104936">
              <w:marLeft w:val="0"/>
              <w:marRight w:val="0"/>
              <w:marTop w:val="0"/>
              <w:marBottom w:val="0"/>
              <w:divBdr>
                <w:top w:val="none" w:sz="0" w:space="0" w:color="auto"/>
                <w:left w:val="none" w:sz="0" w:space="0" w:color="auto"/>
                <w:bottom w:val="none" w:sz="0" w:space="0" w:color="auto"/>
                <w:right w:val="none" w:sz="0" w:space="0" w:color="auto"/>
              </w:divBdr>
              <w:divsChild>
                <w:div w:id="1414279398">
                  <w:marLeft w:val="0"/>
                  <w:marRight w:val="0"/>
                  <w:marTop w:val="0"/>
                  <w:marBottom w:val="0"/>
                  <w:divBdr>
                    <w:top w:val="none" w:sz="0" w:space="0" w:color="auto"/>
                    <w:left w:val="none" w:sz="0" w:space="0" w:color="auto"/>
                    <w:bottom w:val="none" w:sz="0" w:space="0" w:color="auto"/>
                    <w:right w:val="none" w:sz="0" w:space="0" w:color="auto"/>
                  </w:divBdr>
                  <w:divsChild>
                    <w:div w:id="1284190824">
                      <w:marLeft w:val="0"/>
                      <w:marRight w:val="0"/>
                      <w:marTop w:val="0"/>
                      <w:marBottom w:val="0"/>
                      <w:divBdr>
                        <w:top w:val="none" w:sz="0" w:space="0" w:color="auto"/>
                        <w:left w:val="none" w:sz="0" w:space="0" w:color="auto"/>
                        <w:bottom w:val="none" w:sz="0" w:space="0" w:color="auto"/>
                        <w:right w:val="none" w:sz="0" w:space="0" w:color="auto"/>
                      </w:divBdr>
                      <w:divsChild>
                        <w:div w:id="485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258251">
      <w:bodyDiv w:val="1"/>
      <w:marLeft w:val="0"/>
      <w:marRight w:val="0"/>
      <w:marTop w:val="0"/>
      <w:marBottom w:val="0"/>
      <w:divBdr>
        <w:top w:val="none" w:sz="0" w:space="0" w:color="auto"/>
        <w:left w:val="none" w:sz="0" w:space="0" w:color="auto"/>
        <w:bottom w:val="none" w:sz="0" w:space="0" w:color="auto"/>
        <w:right w:val="none" w:sz="0" w:space="0" w:color="auto"/>
      </w:divBdr>
      <w:divsChild>
        <w:div w:id="222836178">
          <w:marLeft w:val="20"/>
          <w:marRight w:val="0"/>
          <w:marTop w:val="0"/>
          <w:marBottom w:val="0"/>
          <w:divBdr>
            <w:top w:val="none" w:sz="0" w:space="0" w:color="auto"/>
            <w:left w:val="none" w:sz="0" w:space="0" w:color="auto"/>
            <w:bottom w:val="none" w:sz="0" w:space="0" w:color="auto"/>
            <w:right w:val="none" w:sz="0" w:space="0" w:color="auto"/>
          </w:divBdr>
          <w:divsChild>
            <w:div w:id="5404033">
              <w:marLeft w:val="0"/>
              <w:marRight w:val="0"/>
              <w:marTop w:val="0"/>
              <w:marBottom w:val="0"/>
              <w:divBdr>
                <w:top w:val="none" w:sz="0" w:space="0" w:color="auto"/>
                <w:left w:val="none" w:sz="0" w:space="0" w:color="auto"/>
                <w:bottom w:val="none" w:sz="0" w:space="0" w:color="auto"/>
                <w:right w:val="none" w:sz="0" w:space="0" w:color="auto"/>
              </w:divBdr>
              <w:divsChild>
                <w:div w:id="1751849769">
                  <w:marLeft w:val="284"/>
                  <w:marRight w:val="0"/>
                  <w:marTop w:val="0"/>
                  <w:marBottom w:val="0"/>
                  <w:divBdr>
                    <w:top w:val="none" w:sz="0" w:space="0" w:color="auto"/>
                    <w:left w:val="none" w:sz="0" w:space="0" w:color="auto"/>
                    <w:bottom w:val="none" w:sz="0" w:space="0" w:color="auto"/>
                    <w:right w:val="none" w:sz="0" w:space="0" w:color="auto"/>
                  </w:divBdr>
                  <w:divsChild>
                    <w:div w:id="1957713455">
                      <w:marLeft w:val="284"/>
                      <w:marRight w:val="0"/>
                      <w:marTop w:val="0"/>
                      <w:marBottom w:val="0"/>
                      <w:divBdr>
                        <w:top w:val="none" w:sz="0" w:space="0" w:color="auto"/>
                        <w:left w:val="none" w:sz="0" w:space="0" w:color="auto"/>
                        <w:bottom w:val="none" w:sz="0" w:space="0" w:color="auto"/>
                        <w:right w:val="none" w:sz="0" w:space="0" w:color="auto"/>
                      </w:divBdr>
                      <w:divsChild>
                        <w:div w:id="1236282207">
                          <w:marLeft w:val="-240"/>
                          <w:marRight w:val="0"/>
                          <w:marTop w:val="0"/>
                          <w:marBottom w:val="0"/>
                          <w:divBdr>
                            <w:top w:val="none" w:sz="0" w:space="0" w:color="auto"/>
                            <w:left w:val="none" w:sz="0" w:space="0" w:color="auto"/>
                            <w:bottom w:val="none" w:sz="0" w:space="0" w:color="auto"/>
                            <w:right w:val="none" w:sz="0" w:space="0" w:color="auto"/>
                          </w:divBdr>
                        </w:div>
                        <w:div w:id="1944873247">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367169">
      <w:marLeft w:val="0"/>
      <w:marRight w:val="0"/>
      <w:marTop w:val="0"/>
      <w:marBottom w:val="0"/>
      <w:divBdr>
        <w:top w:val="none" w:sz="0" w:space="0" w:color="auto"/>
        <w:left w:val="none" w:sz="0" w:space="0" w:color="auto"/>
        <w:bottom w:val="none" w:sz="0" w:space="0" w:color="auto"/>
        <w:right w:val="none" w:sz="0" w:space="0" w:color="auto"/>
      </w:divBdr>
    </w:div>
    <w:div w:id="1407653160">
      <w:bodyDiv w:val="1"/>
      <w:marLeft w:val="0"/>
      <w:marRight w:val="0"/>
      <w:marTop w:val="0"/>
      <w:marBottom w:val="0"/>
      <w:divBdr>
        <w:top w:val="none" w:sz="0" w:space="0" w:color="auto"/>
        <w:left w:val="none" w:sz="0" w:space="0" w:color="auto"/>
        <w:bottom w:val="none" w:sz="0" w:space="0" w:color="auto"/>
        <w:right w:val="none" w:sz="0" w:space="0" w:color="auto"/>
      </w:divBdr>
    </w:div>
    <w:div w:id="1449930578">
      <w:bodyDiv w:val="1"/>
      <w:marLeft w:val="0"/>
      <w:marRight w:val="0"/>
      <w:marTop w:val="0"/>
      <w:marBottom w:val="0"/>
      <w:divBdr>
        <w:top w:val="none" w:sz="0" w:space="0" w:color="auto"/>
        <w:left w:val="none" w:sz="0" w:space="0" w:color="auto"/>
        <w:bottom w:val="none" w:sz="0" w:space="0" w:color="auto"/>
        <w:right w:val="none" w:sz="0" w:space="0" w:color="auto"/>
      </w:divBdr>
      <w:divsChild>
        <w:div w:id="672997901">
          <w:marLeft w:val="0"/>
          <w:marRight w:val="0"/>
          <w:marTop w:val="0"/>
          <w:marBottom w:val="0"/>
          <w:divBdr>
            <w:top w:val="none" w:sz="0" w:space="0" w:color="auto"/>
            <w:left w:val="none" w:sz="0" w:space="0" w:color="auto"/>
            <w:bottom w:val="none" w:sz="0" w:space="0" w:color="auto"/>
            <w:right w:val="none" w:sz="0" w:space="0" w:color="auto"/>
          </w:divBdr>
          <w:divsChild>
            <w:div w:id="775760153">
              <w:marLeft w:val="0"/>
              <w:marRight w:val="0"/>
              <w:marTop w:val="0"/>
              <w:marBottom w:val="0"/>
              <w:divBdr>
                <w:top w:val="none" w:sz="0" w:space="0" w:color="auto"/>
                <w:left w:val="none" w:sz="0" w:space="0" w:color="auto"/>
                <w:bottom w:val="none" w:sz="0" w:space="0" w:color="auto"/>
                <w:right w:val="none" w:sz="0" w:space="0" w:color="auto"/>
              </w:divBdr>
              <w:divsChild>
                <w:div w:id="1956477101">
                  <w:marLeft w:val="0"/>
                  <w:marRight w:val="0"/>
                  <w:marTop w:val="0"/>
                  <w:marBottom w:val="0"/>
                  <w:divBdr>
                    <w:top w:val="none" w:sz="0" w:space="0" w:color="auto"/>
                    <w:left w:val="none" w:sz="0" w:space="0" w:color="auto"/>
                    <w:bottom w:val="none" w:sz="0" w:space="0" w:color="auto"/>
                    <w:right w:val="none" w:sz="0" w:space="0" w:color="auto"/>
                  </w:divBdr>
                  <w:divsChild>
                    <w:div w:id="764301738">
                      <w:marLeft w:val="0"/>
                      <w:marRight w:val="0"/>
                      <w:marTop w:val="0"/>
                      <w:marBottom w:val="0"/>
                      <w:divBdr>
                        <w:top w:val="none" w:sz="0" w:space="0" w:color="auto"/>
                        <w:left w:val="none" w:sz="0" w:space="0" w:color="auto"/>
                        <w:bottom w:val="none" w:sz="0" w:space="0" w:color="auto"/>
                        <w:right w:val="none" w:sz="0" w:space="0" w:color="auto"/>
                      </w:divBdr>
                      <w:divsChild>
                        <w:div w:id="15902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15559">
      <w:bodyDiv w:val="1"/>
      <w:marLeft w:val="0"/>
      <w:marRight w:val="0"/>
      <w:marTop w:val="0"/>
      <w:marBottom w:val="0"/>
      <w:divBdr>
        <w:top w:val="none" w:sz="0" w:space="0" w:color="auto"/>
        <w:left w:val="none" w:sz="0" w:space="0" w:color="auto"/>
        <w:bottom w:val="none" w:sz="0" w:space="0" w:color="auto"/>
        <w:right w:val="none" w:sz="0" w:space="0" w:color="auto"/>
      </w:divBdr>
    </w:div>
    <w:div w:id="1456412114">
      <w:bodyDiv w:val="1"/>
      <w:marLeft w:val="0"/>
      <w:marRight w:val="0"/>
      <w:marTop w:val="0"/>
      <w:marBottom w:val="0"/>
      <w:divBdr>
        <w:top w:val="none" w:sz="0" w:space="0" w:color="auto"/>
        <w:left w:val="none" w:sz="0" w:space="0" w:color="auto"/>
        <w:bottom w:val="none" w:sz="0" w:space="0" w:color="auto"/>
        <w:right w:val="none" w:sz="0" w:space="0" w:color="auto"/>
      </w:divBdr>
      <w:divsChild>
        <w:div w:id="265650074">
          <w:marLeft w:val="15"/>
          <w:marRight w:val="0"/>
          <w:marTop w:val="0"/>
          <w:marBottom w:val="0"/>
          <w:divBdr>
            <w:top w:val="none" w:sz="0" w:space="0" w:color="auto"/>
            <w:left w:val="none" w:sz="0" w:space="0" w:color="auto"/>
            <w:bottom w:val="none" w:sz="0" w:space="0" w:color="auto"/>
            <w:right w:val="none" w:sz="0" w:space="0" w:color="auto"/>
          </w:divBdr>
          <w:divsChild>
            <w:div w:id="793249529">
              <w:marLeft w:val="0"/>
              <w:marRight w:val="0"/>
              <w:marTop w:val="0"/>
              <w:marBottom w:val="0"/>
              <w:divBdr>
                <w:top w:val="none" w:sz="0" w:space="0" w:color="auto"/>
                <w:left w:val="none" w:sz="0" w:space="0" w:color="auto"/>
                <w:bottom w:val="none" w:sz="0" w:space="0" w:color="auto"/>
                <w:right w:val="none" w:sz="0" w:space="0" w:color="auto"/>
              </w:divBdr>
              <w:divsChild>
                <w:div w:id="1726105786">
                  <w:marLeft w:val="284"/>
                  <w:marRight w:val="0"/>
                  <w:marTop w:val="0"/>
                  <w:marBottom w:val="0"/>
                  <w:divBdr>
                    <w:top w:val="none" w:sz="0" w:space="0" w:color="auto"/>
                    <w:left w:val="none" w:sz="0" w:space="0" w:color="auto"/>
                    <w:bottom w:val="none" w:sz="0" w:space="0" w:color="auto"/>
                    <w:right w:val="none" w:sz="0" w:space="0" w:color="auto"/>
                  </w:divBdr>
                  <w:divsChild>
                    <w:div w:id="977757227">
                      <w:marLeft w:val="284"/>
                      <w:marRight w:val="0"/>
                      <w:marTop w:val="0"/>
                      <w:marBottom w:val="0"/>
                      <w:divBdr>
                        <w:top w:val="none" w:sz="0" w:space="0" w:color="auto"/>
                        <w:left w:val="none" w:sz="0" w:space="0" w:color="auto"/>
                        <w:bottom w:val="none" w:sz="0" w:space="0" w:color="auto"/>
                        <w:right w:val="none" w:sz="0" w:space="0" w:color="auto"/>
                      </w:divBdr>
                      <w:divsChild>
                        <w:div w:id="182212889">
                          <w:marLeft w:val="284"/>
                          <w:marRight w:val="0"/>
                          <w:marTop w:val="0"/>
                          <w:marBottom w:val="0"/>
                          <w:divBdr>
                            <w:top w:val="none" w:sz="0" w:space="0" w:color="auto"/>
                            <w:left w:val="none" w:sz="0" w:space="0" w:color="auto"/>
                            <w:bottom w:val="none" w:sz="0" w:space="0" w:color="auto"/>
                            <w:right w:val="none" w:sz="0" w:space="0" w:color="auto"/>
                          </w:divBdr>
                          <w:divsChild>
                            <w:div w:id="220602257">
                              <w:marLeft w:val="-240"/>
                              <w:marRight w:val="0"/>
                              <w:marTop w:val="0"/>
                              <w:marBottom w:val="0"/>
                              <w:divBdr>
                                <w:top w:val="none" w:sz="0" w:space="0" w:color="auto"/>
                                <w:left w:val="none" w:sz="0" w:space="0" w:color="auto"/>
                                <w:bottom w:val="none" w:sz="0" w:space="0" w:color="auto"/>
                                <w:right w:val="none" w:sz="0" w:space="0" w:color="auto"/>
                              </w:divBdr>
                            </w:div>
                            <w:div w:id="1997803912">
                              <w:marLeft w:val="284"/>
                              <w:marRight w:val="0"/>
                              <w:marTop w:val="0"/>
                              <w:marBottom w:val="0"/>
                              <w:divBdr>
                                <w:top w:val="none" w:sz="0" w:space="0" w:color="auto"/>
                                <w:left w:val="none" w:sz="0" w:space="0" w:color="auto"/>
                                <w:bottom w:val="none" w:sz="0" w:space="0" w:color="auto"/>
                                <w:right w:val="none" w:sz="0" w:space="0" w:color="auto"/>
                              </w:divBdr>
                              <w:divsChild>
                                <w:div w:id="337510697">
                                  <w:marLeft w:val="284"/>
                                  <w:marRight w:val="0"/>
                                  <w:marTop w:val="0"/>
                                  <w:marBottom w:val="0"/>
                                  <w:divBdr>
                                    <w:top w:val="none" w:sz="0" w:space="0" w:color="auto"/>
                                    <w:left w:val="none" w:sz="0" w:space="0" w:color="auto"/>
                                    <w:bottom w:val="none" w:sz="0" w:space="0" w:color="auto"/>
                                    <w:right w:val="none" w:sz="0" w:space="0" w:color="auto"/>
                                  </w:divBdr>
                                  <w:divsChild>
                                    <w:div w:id="529683830">
                                      <w:marLeft w:val="-240"/>
                                      <w:marRight w:val="0"/>
                                      <w:marTop w:val="0"/>
                                      <w:marBottom w:val="0"/>
                                      <w:divBdr>
                                        <w:top w:val="none" w:sz="0" w:space="0" w:color="auto"/>
                                        <w:left w:val="none" w:sz="0" w:space="0" w:color="auto"/>
                                        <w:bottom w:val="none" w:sz="0" w:space="0" w:color="auto"/>
                                        <w:right w:val="none" w:sz="0" w:space="0" w:color="auto"/>
                                      </w:divBdr>
                                    </w:div>
                                    <w:div w:id="882256526">
                                      <w:marLeft w:val="284"/>
                                      <w:marRight w:val="0"/>
                                      <w:marTop w:val="0"/>
                                      <w:marBottom w:val="0"/>
                                      <w:divBdr>
                                        <w:top w:val="none" w:sz="0" w:space="0" w:color="auto"/>
                                        <w:left w:val="none" w:sz="0" w:space="0" w:color="auto"/>
                                        <w:bottom w:val="none" w:sz="0" w:space="0" w:color="auto"/>
                                        <w:right w:val="none" w:sz="0" w:space="0" w:color="auto"/>
                                      </w:divBdr>
                                    </w:div>
                                  </w:divsChild>
                                </w:div>
                                <w:div w:id="447357475">
                                  <w:marLeft w:val="284"/>
                                  <w:marRight w:val="0"/>
                                  <w:marTop w:val="0"/>
                                  <w:marBottom w:val="0"/>
                                  <w:divBdr>
                                    <w:top w:val="none" w:sz="0" w:space="0" w:color="auto"/>
                                    <w:left w:val="none" w:sz="0" w:space="0" w:color="auto"/>
                                    <w:bottom w:val="none" w:sz="0" w:space="0" w:color="auto"/>
                                    <w:right w:val="none" w:sz="0" w:space="0" w:color="auto"/>
                                  </w:divBdr>
                                </w:div>
                                <w:div w:id="516162885">
                                  <w:marLeft w:val="-240"/>
                                  <w:marRight w:val="0"/>
                                  <w:marTop w:val="0"/>
                                  <w:marBottom w:val="0"/>
                                  <w:divBdr>
                                    <w:top w:val="none" w:sz="0" w:space="0" w:color="auto"/>
                                    <w:left w:val="none" w:sz="0" w:space="0" w:color="auto"/>
                                    <w:bottom w:val="none" w:sz="0" w:space="0" w:color="auto"/>
                                    <w:right w:val="none" w:sz="0" w:space="0" w:color="auto"/>
                                  </w:divBdr>
                                </w:div>
                                <w:div w:id="1002900913">
                                  <w:marLeft w:val="284"/>
                                  <w:marRight w:val="0"/>
                                  <w:marTop w:val="0"/>
                                  <w:marBottom w:val="0"/>
                                  <w:divBdr>
                                    <w:top w:val="none" w:sz="0" w:space="0" w:color="auto"/>
                                    <w:left w:val="none" w:sz="0" w:space="0" w:color="auto"/>
                                    <w:bottom w:val="none" w:sz="0" w:space="0" w:color="auto"/>
                                    <w:right w:val="none" w:sz="0" w:space="0" w:color="auto"/>
                                  </w:divBdr>
                                </w:div>
                                <w:div w:id="1218400706">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 w:id="603419135">
                          <w:marLeft w:val="284"/>
                          <w:marRight w:val="0"/>
                          <w:marTop w:val="0"/>
                          <w:marBottom w:val="0"/>
                          <w:divBdr>
                            <w:top w:val="none" w:sz="0" w:space="0" w:color="auto"/>
                            <w:left w:val="none" w:sz="0" w:space="0" w:color="auto"/>
                            <w:bottom w:val="none" w:sz="0" w:space="0" w:color="auto"/>
                            <w:right w:val="none" w:sz="0" w:space="0" w:color="auto"/>
                          </w:divBdr>
                        </w:div>
                        <w:div w:id="749816455">
                          <w:marLeft w:val="284"/>
                          <w:marRight w:val="0"/>
                          <w:marTop w:val="0"/>
                          <w:marBottom w:val="0"/>
                          <w:divBdr>
                            <w:top w:val="none" w:sz="0" w:space="0" w:color="auto"/>
                            <w:left w:val="none" w:sz="0" w:space="0" w:color="auto"/>
                            <w:bottom w:val="none" w:sz="0" w:space="0" w:color="auto"/>
                            <w:right w:val="none" w:sz="0" w:space="0" w:color="auto"/>
                          </w:divBdr>
                        </w:div>
                        <w:div w:id="2048026662">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7500">
      <w:marLeft w:val="0"/>
      <w:marRight w:val="0"/>
      <w:marTop w:val="0"/>
      <w:marBottom w:val="0"/>
      <w:divBdr>
        <w:top w:val="none" w:sz="0" w:space="0" w:color="auto"/>
        <w:left w:val="none" w:sz="0" w:space="0" w:color="auto"/>
        <w:bottom w:val="none" w:sz="0" w:space="0" w:color="auto"/>
        <w:right w:val="none" w:sz="0" w:space="0" w:color="auto"/>
      </w:divBdr>
    </w:div>
    <w:div w:id="1486556439">
      <w:bodyDiv w:val="1"/>
      <w:marLeft w:val="0"/>
      <w:marRight w:val="0"/>
      <w:marTop w:val="0"/>
      <w:marBottom w:val="0"/>
      <w:divBdr>
        <w:top w:val="none" w:sz="0" w:space="0" w:color="auto"/>
        <w:left w:val="none" w:sz="0" w:space="0" w:color="auto"/>
        <w:bottom w:val="none" w:sz="0" w:space="0" w:color="auto"/>
        <w:right w:val="none" w:sz="0" w:space="0" w:color="auto"/>
      </w:divBdr>
    </w:div>
    <w:div w:id="1488519786">
      <w:bodyDiv w:val="1"/>
      <w:marLeft w:val="0"/>
      <w:marRight w:val="0"/>
      <w:marTop w:val="0"/>
      <w:marBottom w:val="0"/>
      <w:divBdr>
        <w:top w:val="none" w:sz="0" w:space="0" w:color="auto"/>
        <w:left w:val="none" w:sz="0" w:space="0" w:color="auto"/>
        <w:bottom w:val="none" w:sz="0" w:space="0" w:color="auto"/>
        <w:right w:val="none" w:sz="0" w:space="0" w:color="auto"/>
      </w:divBdr>
    </w:div>
    <w:div w:id="1498111026">
      <w:bodyDiv w:val="1"/>
      <w:marLeft w:val="0"/>
      <w:marRight w:val="0"/>
      <w:marTop w:val="0"/>
      <w:marBottom w:val="0"/>
      <w:divBdr>
        <w:top w:val="none" w:sz="0" w:space="0" w:color="auto"/>
        <w:left w:val="none" w:sz="0" w:space="0" w:color="auto"/>
        <w:bottom w:val="none" w:sz="0" w:space="0" w:color="auto"/>
        <w:right w:val="none" w:sz="0" w:space="0" w:color="auto"/>
      </w:divBdr>
      <w:divsChild>
        <w:div w:id="895313883">
          <w:marLeft w:val="0"/>
          <w:marRight w:val="0"/>
          <w:marTop w:val="0"/>
          <w:marBottom w:val="0"/>
          <w:divBdr>
            <w:top w:val="none" w:sz="0" w:space="0" w:color="auto"/>
            <w:left w:val="none" w:sz="0" w:space="0" w:color="auto"/>
            <w:bottom w:val="none" w:sz="0" w:space="0" w:color="auto"/>
            <w:right w:val="none" w:sz="0" w:space="0" w:color="auto"/>
          </w:divBdr>
        </w:div>
        <w:div w:id="1778787886">
          <w:marLeft w:val="0"/>
          <w:marRight w:val="0"/>
          <w:marTop w:val="0"/>
          <w:marBottom w:val="0"/>
          <w:divBdr>
            <w:top w:val="none" w:sz="0" w:space="0" w:color="auto"/>
            <w:left w:val="none" w:sz="0" w:space="0" w:color="auto"/>
            <w:bottom w:val="none" w:sz="0" w:space="0" w:color="auto"/>
            <w:right w:val="none" w:sz="0" w:space="0" w:color="auto"/>
          </w:divBdr>
        </w:div>
      </w:divsChild>
    </w:div>
    <w:div w:id="1503542403">
      <w:bodyDiv w:val="1"/>
      <w:marLeft w:val="0"/>
      <w:marRight w:val="0"/>
      <w:marTop w:val="0"/>
      <w:marBottom w:val="0"/>
      <w:divBdr>
        <w:top w:val="none" w:sz="0" w:space="0" w:color="auto"/>
        <w:left w:val="none" w:sz="0" w:space="0" w:color="auto"/>
        <w:bottom w:val="none" w:sz="0" w:space="0" w:color="auto"/>
        <w:right w:val="none" w:sz="0" w:space="0" w:color="auto"/>
      </w:divBdr>
      <w:divsChild>
        <w:div w:id="62067002">
          <w:marLeft w:val="15"/>
          <w:marRight w:val="0"/>
          <w:marTop w:val="0"/>
          <w:marBottom w:val="0"/>
          <w:divBdr>
            <w:top w:val="none" w:sz="0" w:space="0" w:color="auto"/>
            <w:left w:val="none" w:sz="0" w:space="0" w:color="auto"/>
            <w:bottom w:val="none" w:sz="0" w:space="0" w:color="auto"/>
            <w:right w:val="none" w:sz="0" w:space="0" w:color="auto"/>
          </w:divBdr>
          <w:divsChild>
            <w:div w:id="42754438">
              <w:marLeft w:val="0"/>
              <w:marRight w:val="0"/>
              <w:marTop w:val="0"/>
              <w:marBottom w:val="0"/>
              <w:divBdr>
                <w:top w:val="none" w:sz="0" w:space="0" w:color="auto"/>
                <w:left w:val="none" w:sz="0" w:space="0" w:color="auto"/>
                <w:bottom w:val="none" w:sz="0" w:space="0" w:color="auto"/>
                <w:right w:val="none" w:sz="0" w:space="0" w:color="auto"/>
              </w:divBdr>
              <w:divsChild>
                <w:div w:id="2053143320">
                  <w:marLeft w:val="284"/>
                  <w:marRight w:val="0"/>
                  <w:marTop w:val="0"/>
                  <w:marBottom w:val="0"/>
                  <w:divBdr>
                    <w:top w:val="none" w:sz="0" w:space="0" w:color="auto"/>
                    <w:left w:val="none" w:sz="0" w:space="0" w:color="auto"/>
                    <w:bottom w:val="none" w:sz="0" w:space="0" w:color="auto"/>
                    <w:right w:val="none" w:sz="0" w:space="0" w:color="auto"/>
                  </w:divBdr>
                  <w:divsChild>
                    <w:div w:id="701249703">
                      <w:marLeft w:val="284"/>
                      <w:marRight w:val="0"/>
                      <w:marTop w:val="0"/>
                      <w:marBottom w:val="0"/>
                      <w:divBdr>
                        <w:top w:val="none" w:sz="0" w:space="0" w:color="auto"/>
                        <w:left w:val="none" w:sz="0" w:space="0" w:color="auto"/>
                        <w:bottom w:val="none" w:sz="0" w:space="0" w:color="auto"/>
                        <w:right w:val="none" w:sz="0" w:space="0" w:color="auto"/>
                      </w:divBdr>
                      <w:divsChild>
                        <w:div w:id="303775125">
                          <w:marLeft w:val="284"/>
                          <w:marRight w:val="0"/>
                          <w:marTop w:val="0"/>
                          <w:marBottom w:val="0"/>
                          <w:divBdr>
                            <w:top w:val="none" w:sz="0" w:space="0" w:color="auto"/>
                            <w:left w:val="none" w:sz="0" w:space="0" w:color="auto"/>
                            <w:bottom w:val="none" w:sz="0" w:space="0" w:color="auto"/>
                            <w:right w:val="none" w:sz="0" w:space="0" w:color="auto"/>
                          </w:divBdr>
                          <w:divsChild>
                            <w:div w:id="376861449">
                              <w:marLeft w:val="284"/>
                              <w:marRight w:val="0"/>
                              <w:marTop w:val="0"/>
                              <w:marBottom w:val="0"/>
                              <w:divBdr>
                                <w:top w:val="none" w:sz="0" w:space="0" w:color="auto"/>
                                <w:left w:val="none" w:sz="0" w:space="0" w:color="auto"/>
                                <w:bottom w:val="none" w:sz="0" w:space="0" w:color="auto"/>
                                <w:right w:val="none" w:sz="0" w:space="0" w:color="auto"/>
                              </w:divBdr>
                              <w:divsChild>
                                <w:div w:id="976298148">
                                  <w:marLeft w:val="-240"/>
                                  <w:marRight w:val="0"/>
                                  <w:marTop w:val="0"/>
                                  <w:marBottom w:val="0"/>
                                  <w:divBdr>
                                    <w:top w:val="none" w:sz="0" w:space="0" w:color="auto"/>
                                    <w:left w:val="none" w:sz="0" w:space="0" w:color="auto"/>
                                    <w:bottom w:val="none" w:sz="0" w:space="0" w:color="auto"/>
                                    <w:right w:val="none" w:sz="0" w:space="0" w:color="auto"/>
                                  </w:divBdr>
                                </w:div>
                                <w:div w:id="1843935336">
                                  <w:marLeft w:val="284"/>
                                  <w:marRight w:val="0"/>
                                  <w:marTop w:val="0"/>
                                  <w:marBottom w:val="0"/>
                                  <w:divBdr>
                                    <w:top w:val="none" w:sz="0" w:space="0" w:color="auto"/>
                                    <w:left w:val="none" w:sz="0" w:space="0" w:color="auto"/>
                                    <w:bottom w:val="none" w:sz="0" w:space="0" w:color="auto"/>
                                    <w:right w:val="none" w:sz="0" w:space="0" w:color="auto"/>
                                  </w:divBdr>
                                  <w:divsChild>
                                    <w:div w:id="173038500">
                                      <w:marLeft w:val="284"/>
                                      <w:marRight w:val="0"/>
                                      <w:marTop w:val="0"/>
                                      <w:marBottom w:val="0"/>
                                      <w:divBdr>
                                        <w:top w:val="none" w:sz="0" w:space="0" w:color="auto"/>
                                        <w:left w:val="none" w:sz="0" w:space="0" w:color="auto"/>
                                        <w:bottom w:val="none" w:sz="0" w:space="0" w:color="auto"/>
                                        <w:right w:val="none" w:sz="0" w:space="0" w:color="auto"/>
                                      </w:divBdr>
                                    </w:div>
                                    <w:div w:id="865484039">
                                      <w:marLeft w:val="284"/>
                                      <w:marRight w:val="0"/>
                                      <w:marTop w:val="0"/>
                                      <w:marBottom w:val="0"/>
                                      <w:divBdr>
                                        <w:top w:val="none" w:sz="0" w:space="0" w:color="auto"/>
                                        <w:left w:val="none" w:sz="0" w:space="0" w:color="auto"/>
                                        <w:bottom w:val="none" w:sz="0" w:space="0" w:color="auto"/>
                                        <w:right w:val="none" w:sz="0" w:space="0" w:color="auto"/>
                                      </w:divBdr>
                                    </w:div>
                                    <w:div w:id="1386876125">
                                      <w:marLeft w:val="-240"/>
                                      <w:marRight w:val="0"/>
                                      <w:marTop w:val="0"/>
                                      <w:marBottom w:val="0"/>
                                      <w:divBdr>
                                        <w:top w:val="none" w:sz="0" w:space="0" w:color="auto"/>
                                        <w:left w:val="none" w:sz="0" w:space="0" w:color="auto"/>
                                        <w:bottom w:val="none" w:sz="0" w:space="0" w:color="auto"/>
                                        <w:right w:val="none" w:sz="0" w:space="0" w:color="auto"/>
                                      </w:divBdr>
                                    </w:div>
                                    <w:div w:id="1551769718">
                                      <w:marLeft w:val="284"/>
                                      <w:marRight w:val="0"/>
                                      <w:marTop w:val="0"/>
                                      <w:marBottom w:val="0"/>
                                      <w:divBdr>
                                        <w:top w:val="none" w:sz="0" w:space="0" w:color="auto"/>
                                        <w:left w:val="none" w:sz="0" w:space="0" w:color="auto"/>
                                        <w:bottom w:val="none" w:sz="0" w:space="0" w:color="auto"/>
                                        <w:right w:val="none" w:sz="0" w:space="0" w:color="auto"/>
                                      </w:divBdr>
                                    </w:div>
                                    <w:div w:id="2052458723">
                                      <w:marLeft w:val="284"/>
                                      <w:marRight w:val="0"/>
                                      <w:marTop w:val="0"/>
                                      <w:marBottom w:val="0"/>
                                      <w:divBdr>
                                        <w:top w:val="none" w:sz="0" w:space="0" w:color="auto"/>
                                        <w:left w:val="none" w:sz="0" w:space="0" w:color="auto"/>
                                        <w:bottom w:val="none" w:sz="0" w:space="0" w:color="auto"/>
                                        <w:right w:val="none" w:sz="0" w:space="0" w:color="auto"/>
                                      </w:divBdr>
                                      <w:divsChild>
                                        <w:div w:id="1132409192">
                                          <w:marLeft w:val="284"/>
                                          <w:marRight w:val="0"/>
                                          <w:marTop w:val="0"/>
                                          <w:marBottom w:val="0"/>
                                          <w:divBdr>
                                            <w:top w:val="none" w:sz="0" w:space="0" w:color="auto"/>
                                            <w:left w:val="none" w:sz="0" w:space="0" w:color="auto"/>
                                            <w:bottom w:val="none" w:sz="0" w:space="0" w:color="auto"/>
                                            <w:right w:val="none" w:sz="0" w:space="0" w:color="auto"/>
                                          </w:divBdr>
                                        </w:div>
                                        <w:div w:id="1843203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60425">
                              <w:marLeft w:val="284"/>
                              <w:marRight w:val="0"/>
                              <w:marTop w:val="0"/>
                              <w:marBottom w:val="0"/>
                              <w:divBdr>
                                <w:top w:val="none" w:sz="0" w:space="0" w:color="auto"/>
                                <w:left w:val="none" w:sz="0" w:space="0" w:color="auto"/>
                                <w:bottom w:val="none" w:sz="0" w:space="0" w:color="auto"/>
                                <w:right w:val="none" w:sz="0" w:space="0" w:color="auto"/>
                              </w:divBdr>
                            </w:div>
                            <w:div w:id="1108041097">
                              <w:marLeft w:val="284"/>
                              <w:marRight w:val="0"/>
                              <w:marTop w:val="0"/>
                              <w:marBottom w:val="0"/>
                              <w:divBdr>
                                <w:top w:val="none" w:sz="0" w:space="0" w:color="auto"/>
                                <w:left w:val="none" w:sz="0" w:space="0" w:color="auto"/>
                                <w:bottom w:val="none" w:sz="0" w:space="0" w:color="auto"/>
                                <w:right w:val="none" w:sz="0" w:space="0" w:color="auto"/>
                              </w:divBdr>
                            </w:div>
                            <w:div w:id="1727492255">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98005">
      <w:bodyDiv w:val="1"/>
      <w:marLeft w:val="0"/>
      <w:marRight w:val="0"/>
      <w:marTop w:val="0"/>
      <w:marBottom w:val="0"/>
      <w:divBdr>
        <w:top w:val="none" w:sz="0" w:space="0" w:color="auto"/>
        <w:left w:val="none" w:sz="0" w:space="0" w:color="auto"/>
        <w:bottom w:val="none" w:sz="0" w:space="0" w:color="auto"/>
        <w:right w:val="none" w:sz="0" w:space="0" w:color="auto"/>
      </w:divBdr>
      <w:divsChild>
        <w:div w:id="1725786802">
          <w:marLeft w:val="0"/>
          <w:marRight w:val="0"/>
          <w:marTop w:val="0"/>
          <w:marBottom w:val="0"/>
          <w:divBdr>
            <w:top w:val="none" w:sz="0" w:space="0" w:color="auto"/>
            <w:left w:val="none" w:sz="0" w:space="0" w:color="auto"/>
            <w:bottom w:val="none" w:sz="0" w:space="0" w:color="auto"/>
            <w:right w:val="none" w:sz="0" w:space="0" w:color="auto"/>
          </w:divBdr>
          <w:divsChild>
            <w:div w:id="61955054">
              <w:marLeft w:val="0"/>
              <w:marRight w:val="0"/>
              <w:marTop w:val="0"/>
              <w:marBottom w:val="0"/>
              <w:divBdr>
                <w:top w:val="none" w:sz="0" w:space="0" w:color="auto"/>
                <w:left w:val="none" w:sz="0" w:space="0" w:color="auto"/>
                <w:bottom w:val="none" w:sz="0" w:space="0" w:color="auto"/>
                <w:right w:val="none" w:sz="0" w:space="0" w:color="auto"/>
              </w:divBdr>
              <w:divsChild>
                <w:div w:id="335690503">
                  <w:marLeft w:val="0"/>
                  <w:marRight w:val="0"/>
                  <w:marTop w:val="0"/>
                  <w:marBottom w:val="0"/>
                  <w:divBdr>
                    <w:top w:val="none" w:sz="0" w:space="0" w:color="auto"/>
                    <w:left w:val="none" w:sz="0" w:space="0" w:color="auto"/>
                    <w:bottom w:val="none" w:sz="0" w:space="0" w:color="auto"/>
                    <w:right w:val="none" w:sz="0" w:space="0" w:color="auto"/>
                  </w:divBdr>
                  <w:divsChild>
                    <w:div w:id="1115757113">
                      <w:marLeft w:val="0"/>
                      <w:marRight w:val="0"/>
                      <w:marTop w:val="0"/>
                      <w:marBottom w:val="0"/>
                      <w:divBdr>
                        <w:top w:val="none" w:sz="0" w:space="0" w:color="auto"/>
                        <w:left w:val="none" w:sz="0" w:space="0" w:color="auto"/>
                        <w:bottom w:val="none" w:sz="0" w:space="0" w:color="auto"/>
                        <w:right w:val="none" w:sz="0" w:space="0" w:color="auto"/>
                      </w:divBdr>
                      <w:divsChild>
                        <w:div w:id="1458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2500">
      <w:bodyDiv w:val="1"/>
      <w:marLeft w:val="0"/>
      <w:marRight w:val="0"/>
      <w:marTop w:val="0"/>
      <w:marBottom w:val="0"/>
      <w:divBdr>
        <w:top w:val="none" w:sz="0" w:space="0" w:color="auto"/>
        <w:left w:val="none" w:sz="0" w:space="0" w:color="auto"/>
        <w:bottom w:val="none" w:sz="0" w:space="0" w:color="auto"/>
        <w:right w:val="none" w:sz="0" w:space="0" w:color="auto"/>
      </w:divBdr>
    </w:div>
    <w:div w:id="1512990602">
      <w:bodyDiv w:val="1"/>
      <w:marLeft w:val="0"/>
      <w:marRight w:val="0"/>
      <w:marTop w:val="0"/>
      <w:marBottom w:val="0"/>
      <w:divBdr>
        <w:top w:val="none" w:sz="0" w:space="0" w:color="auto"/>
        <w:left w:val="none" w:sz="0" w:space="0" w:color="auto"/>
        <w:bottom w:val="none" w:sz="0" w:space="0" w:color="auto"/>
        <w:right w:val="none" w:sz="0" w:space="0" w:color="auto"/>
      </w:divBdr>
    </w:div>
    <w:div w:id="1543521319">
      <w:bodyDiv w:val="1"/>
      <w:marLeft w:val="0"/>
      <w:marRight w:val="0"/>
      <w:marTop w:val="0"/>
      <w:marBottom w:val="0"/>
      <w:divBdr>
        <w:top w:val="none" w:sz="0" w:space="0" w:color="auto"/>
        <w:left w:val="none" w:sz="0" w:space="0" w:color="auto"/>
        <w:bottom w:val="none" w:sz="0" w:space="0" w:color="auto"/>
        <w:right w:val="none" w:sz="0" w:space="0" w:color="auto"/>
      </w:divBdr>
    </w:div>
    <w:div w:id="1543706451">
      <w:marLeft w:val="0"/>
      <w:marRight w:val="0"/>
      <w:marTop w:val="0"/>
      <w:marBottom w:val="0"/>
      <w:divBdr>
        <w:top w:val="none" w:sz="0" w:space="0" w:color="auto"/>
        <w:left w:val="none" w:sz="0" w:space="0" w:color="auto"/>
        <w:bottom w:val="none" w:sz="0" w:space="0" w:color="auto"/>
        <w:right w:val="none" w:sz="0" w:space="0" w:color="auto"/>
      </w:divBdr>
    </w:div>
    <w:div w:id="1571110895">
      <w:marLeft w:val="0"/>
      <w:marRight w:val="0"/>
      <w:marTop w:val="0"/>
      <w:marBottom w:val="0"/>
      <w:divBdr>
        <w:top w:val="none" w:sz="0" w:space="0" w:color="auto"/>
        <w:left w:val="none" w:sz="0" w:space="0" w:color="auto"/>
        <w:bottom w:val="none" w:sz="0" w:space="0" w:color="auto"/>
        <w:right w:val="none" w:sz="0" w:space="0" w:color="auto"/>
      </w:divBdr>
    </w:div>
    <w:div w:id="1587229841">
      <w:bodyDiv w:val="1"/>
      <w:marLeft w:val="0"/>
      <w:marRight w:val="0"/>
      <w:marTop w:val="0"/>
      <w:marBottom w:val="0"/>
      <w:divBdr>
        <w:top w:val="none" w:sz="0" w:space="0" w:color="auto"/>
        <w:left w:val="none" w:sz="0" w:space="0" w:color="auto"/>
        <w:bottom w:val="none" w:sz="0" w:space="0" w:color="auto"/>
        <w:right w:val="none" w:sz="0" w:space="0" w:color="auto"/>
      </w:divBdr>
    </w:div>
    <w:div w:id="1591625458">
      <w:bodyDiv w:val="1"/>
      <w:marLeft w:val="0"/>
      <w:marRight w:val="0"/>
      <w:marTop w:val="0"/>
      <w:marBottom w:val="0"/>
      <w:divBdr>
        <w:top w:val="none" w:sz="0" w:space="0" w:color="auto"/>
        <w:left w:val="none" w:sz="0" w:space="0" w:color="auto"/>
        <w:bottom w:val="none" w:sz="0" w:space="0" w:color="auto"/>
        <w:right w:val="none" w:sz="0" w:space="0" w:color="auto"/>
      </w:divBdr>
      <w:divsChild>
        <w:div w:id="1049692390">
          <w:marLeft w:val="0"/>
          <w:marRight w:val="0"/>
          <w:marTop w:val="0"/>
          <w:marBottom w:val="0"/>
          <w:divBdr>
            <w:top w:val="none" w:sz="0" w:space="0" w:color="auto"/>
            <w:left w:val="none" w:sz="0" w:space="0" w:color="auto"/>
            <w:bottom w:val="none" w:sz="0" w:space="0" w:color="auto"/>
            <w:right w:val="none" w:sz="0" w:space="0" w:color="auto"/>
          </w:divBdr>
          <w:divsChild>
            <w:div w:id="586578200">
              <w:marLeft w:val="0"/>
              <w:marRight w:val="0"/>
              <w:marTop w:val="0"/>
              <w:marBottom w:val="0"/>
              <w:divBdr>
                <w:top w:val="none" w:sz="0" w:space="0" w:color="auto"/>
                <w:left w:val="none" w:sz="0" w:space="0" w:color="auto"/>
                <w:bottom w:val="none" w:sz="0" w:space="0" w:color="auto"/>
                <w:right w:val="none" w:sz="0" w:space="0" w:color="auto"/>
              </w:divBdr>
              <w:divsChild>
                <w:div w:id="1092627076">
                  <w:marLeft w:val="0"/>
                  <w:marRight w:val="0"/>
                  <w:marTop w:val="0"/>
                  <w:marBottom w:val="0"/>
                  <w:divBdr>
                    <w:top w:val="none" w:sz="0" w:space="0" w:color="auto"/>
                    <w:left w:val="none" w:sz="0" w:space="0" w:color="auto"/>
                    <w:bottom w:val="none" w:sz="0" w:space="0" w:color="auto"/>
                    <w:right w:val="none" w:sz="0" w:space="0" w:color="auto"/>
                  </w:divBdr>
                  <w:divsChild>
                    <w:div w:id="1276984930">
                      <w:marLeft w:val="0"/>
                      <w:marRight w:val="0"/>
                      <w:marTop w:val="0"/>
                      <w:marBottom w:val="0"/>
                      <w:divBdr>
                        <w:top w:val="none" w:sz="0" w:space="0" w:color="auto"/>
                        <w:left w:val="none" w:sz="0" w:space="0" w:color="auto"/>
                        <w:bottom w:val="none" w:sz="0" w:space="0" w:color="auto"/>
                        <w:right w:val="none" w:sz="0" w:space="0" w:color="auto"/>
                      </w:divBdr>
                      <w:divsChild>
                        <w:div w:id="19549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15766">
      <w:bodyDiv w:val="1"/>
      <w:marLeft w:val="0"/>
      <w:marRight w:val="0"/>
      <w:marTop w:val="0"/>
      <w:marBottom w:val="0"/>
      <w:divBdr>
        <w:top w:val="none" w:sz="0" w:space="0" w:color="auto"/>
        <w:left w:val="none" w:sz="0" w:space="0" w:color="auto"/>
        <w:bottom w:val="none" w:sz="0" w:space="0" w:color="auto"/>
        <w:right w:val="none" w:sz="0" w:space="0" w:color="auto"/>
      </w:divBdr>
      <w:divsChild>
        <w:div w:id="225799111">
          <w:marLeft w:val="20"/>
          <w:marRight w:val="0"/>
          <w:marTop w:val="0"/>
          <w:marBottom w:val="0"/>
          <w:divBdr>
            <w:top w:val="none" w:sz="0" w:space="0" w:color="auto"/>
            <w:left w:val="none" w:sz="0" w:space="0" w:color="auto"/>
            <w:bottom w:val="none" w:sz="0" w:space="0" w:color="auto"/>
            <w:right w:val="none" w:sz="0" w:space="0" w:color="auto"/>
          </w:divBdr>
          <w:divsChild>
            <w:div w:id="397824299">
              <w:marLeft w:val="0"/>
              <w:marRight w:val="0"/>
              <w:marTop w:val="0"/>
              <w:marBottom w:val="0"/>
              <w:divBdr>
                <w:top w:val="none" w:sz="0" w:space="0" w:color="auto"/>
                <w:left w:val="none" w:sz="0" w:space="0" w:color="auto"/>
                <w:bottom w:val="none" w:sz="0" w:space="0" w:color="auto"/>
                <w:right w:val="none" w:sz="0" w:space="0" w:color="auto"/>
              </w:divBdr>
              <w:divsChild>
                <w:div w:id="837429688">
                  <w:marLeft w:val="284"/>
                  <w:marRight w:val="0"/>
                  <w:marTop w:val="0"/>
                  <w:marBottom w:val="0"/>
                  <w:divBdr>
                    <w:top w:val="none" w:sz="0" w:space="0" w:color="auto"/>
                    <w:left w:val="none" w:sz="0" w:space="0" w:color="auto"/>
                    <w:bottom w:val="none" w:sz="0" w:space="0" w:color="auto"/>
                    <w:right w:val="none" w:sz="0" w:space="0" w:color="auto"/>
                  </w:divBdr>
                  <w:divsChild>
                    <w:div w:id="632638103">
                      <w:marLeft w:val="284"/>
                      <w:marRight w:val="0"/>
                      <w:marTop w:val="0"/>
                      <w:marBottom w:val="0"/>
                      <w:divBdr>
                        <w:top w:val="none" w:sz="0" w:space="0" w:color="auto"/>
                        <w:left w:val="none" w:sz="0" w:space="0" w:color="auto"/>
                        <w:bottom w:val="none" w:sz="0" w:space="0" w:color="auto"/>
                        <w:right w:val="none" w:sz="0" w:space="0" w:color="auto"/>
                      </w:divBdr>
                      <w:divsChild>
                        <w:div w:id="2049185828">
                          <w:marLeft w:val="284"/>
                          <w:marRight w:val="0"/>
                          <w:marTop w:val="0"/>
                          <w:marBottom w:val="0"/>
                          <w:divBdr>
                            <w:top w:val="none" w:sz="0" w:space="0" w:color="auto"/>
                            <w:left w:val="none" w:sz="0" w:space="0" w:color="auto"/>
                            <w:bottom w:val="none" w:sz="0" w:space="0" w:color="auto"/>
                            <w:right w:val="none" w:sz="0" w:space="0" w:color="auto"/>
                          </w:divBdr>
                          <w:divsChild>
                            <w:div w:id="31536821">
                              <w:marLeft w:val="284"/>
                              <w:marRight w:val="0"/>
                              <w:marTop w:val="0"/>
                              <w:marBottom w:val="0"/>
                              <w:divBdr>
                                <w:top w:val="none" w:sz="0" w:space="0" w:color="auto"/>
                                <w:left w:val="none" w:sz="0" w:space="0" w:color="auto"/>
                                <w:bottom w:val="none" w:sz="0" w:space="0" w:color="auto"/>
                                <w:right w:val="none" w:sz="0" w:space="0" w:color="auto"/>
                              </w:divBdr>
                            </w:div>
                            <w:div w:id="980690328">
                              <w:marLeft w:val="-240"/>
                              <w:marRight w:val="0"/>
                              <w:marTop w:val="0"/>
                              <w:marBottom w:val="0"/>
                              <w:divBdr>
                                <w:top w:val="none" w:sz="0" w:space="0" w:color="auto"/>
                                <w:left w:val="none" w:sz="0" w:space="0" w:color="auto"/>
                                <w:bottom w:val="none" w:sz="0" w:space="0" w:color="auto"/>
                                <w:right w:val="none" w:sz="0" w:space="0" w:color="auto"/>
                              </w:divBdr>
                            </w:div>
                            <w:div w:id="1025718643">
                              <w:marLeft w:val="284"/>
                              <w:marRight w:val="0"/>
                              <w:marTop w:val="0"/>
                              <w:marBottom w:val="0"/>
                              <w:divBdr>
                                <w:top w:val="none" w:sz="0" w:space="0" w:color="auto"/>
                                <w:left w:val="none" w:sz="0" w:space="0" w:color="auto"/>
                                <w:bottom w:val="none" w:sz="0" w:space="0" w:color="auto"/>
                                <w:right w:val="none" w:sz="0" w:space="0" w:color="auto"/>
                              </w:divBdr>
                            </w:div>
                            <w:div w:id="1200359878">
                              <w:marLeft w:val="284"/>
                              <w:marRight w:val="0"/>
                              <w:marTop w:val="0"/>
                              <w:marBottom w:val="0"/>
                              <w:divBdr>
                                <w:top w:val="none" w:sz="0" w:space="0" w:color="auto"/>
                                <w:left w:val="none" w:sz="0" w:space="0" w:color="auto"/>
                                <w:bottom w:val="none" w:sz="0" w:space="0" w:color="auto"/>
                                <w:right w:val="none" w:sz="0" w:space="0" w:color="auto"/>
                              </w:divBdr>
                              <w:divsChild>
                                <w:div w:id="278221795">
                                  <w:marLeft w:val="284"/>
                                  <w:marRight w:val="0"/>
                                  <w:marTop w:val="0"/>
                                  <w:marBottom w:val="0"/>
                                  <w:divBdr>
                                    <w:top w:val="none" w:sz="0" w:space="0" w:color="auto"/>
                                    <w:left w:val="none" w:sz="0" w:space="0" w:color="auto"/>
                                    <w:bottom w:val="none" w:sz="0" w:space="0" w:color="auto"/>
                                    <w:right w:val="none" w:sz="0" w:space="0" w:color="auto"/>
                                  </w:divBdr>
                                  <w:divsChild>
                                    <w:div w:id="171845964">
                                      <w:marLeft w:val="284"/>
                                      <w:marRight w:val="0"/>
                                      <w:marTop w:val="0"/>
                                      <w:marBottom w:val="0"/>
                                      <w:divBdr>
                                        <w:top w:val="none" w:sz="0" w:space="0" w:color="auto"/>
                                        <w:left w:val="none" w:sz="0" w:space="0" w:color="auto"/>
                                        <w:bottom w:val="none" w:sz="0" w:space="0" w:color="auto"/>
                                        <w:right w:val="none" w:sz="0" w:space="0" w:color="auto"/>
                                      </w:divBdr>
                                    </w:div>
                                    <w:div w:id="369719872">
                                      <w:marLeft w:val="284"/>
                                      <w:marRight w:val="0"/>
                                      <w:marTop w:val="0"/>
                                      <w:marBottom w:val="0"/>
                                      <w:divBdr>
                                        <w:top w:val="none" w:sz="0" w:space="0" w:color="auto"/>
                                        <w:left w:val="none" w:sz="0" w:space="0" w:color="auto"/>
                                        <w:bottom w:val="none" w:sz="0" w:space="0" w:color="auto"/>
                                        <w:right w:val="none" w:sz="0" w:space="0" w:color="auto"/>
                                      </w:divBdr>
                                      <w:divsChild>
                                        <w:div w:id="933174374">
                                          <w:marLeft w:val="284"/>
                                          <w:marRight w:val="0"/>
                                          <w:marTop w:val="0"/>
                                          <w:marBottom w:val="0"/>
                                          <w:divBdr>
                                            <w:top w:val="none" w:sz="0" w:space="0" w:color="auto"/>
                                            <w:left w:val="none" w:sz="0" w:space="0" w:color="auto"/>
                                            <w:bottom w:val="none" w:sz="0" w:space="0" w:color="auto"/>
                                            <w:right w:val="none" w:sz="0" w:space="0" w:color="auto"/>
                                          </w:divBdr>
                                        </w:div>
                                        <w:div w:id="1594126348">
                                          <w:marLeft w:val="-240"/>
                                          <w:marRight w:val="0"/>
                                          <w:marTop w:val="0"/>
                                          <w:marBottom w:val="0"/>
                                          <w:divBdr>
                                            <w:top w:val="none" w:sz="0" w:space="0" w:color="auto"/>
                                            <w:left w:val="none" w:sz="0" w:space="0" w:color="auto"/>
                                            <w:bottom w:val="none" w:sz="0" w:space="0" w:color="auto"/>
                                            <w:right w:val="none" w:sz="0" w:space="0" w:color="auto"/>
                                          </w:divBdr>
                                        </w:div>
                                      </w:divsChild>
                                    </w:div>
                                    <w:div w:id="1126970594">
                                      <w:marLeft w:val="284"/>
                                      <w:marRight w:val="0"/>
                                      <w:marTop w:val="0"/>
                                      <w:marBottom w:val="0"/>
                                      <w:divBdr>
                                        <w:top w:val="none" w:sz="0" w:space="0" w:color="auto"/>
                                        <w:left w:val="none" w:sz="0" w:space="0" w:color="auto"/>
                                        <w:bottom w:val="none" w:sz="0" w:space="0" w:color="auto"/>
                                        <w:right w:val="none" w:sz="0" w:space="0" w:color="auto"/>
                                      </w:divBdr>
                                    </w:div>
                                    <w:div w:id="1427964151">
                                      <w:marLeft w:val="284"/>
                                      <w:marRight w:val="0"/>
                                      <w:marTop w:val="0"/>
                                      <w:marBottom w:val="0"/>
                                      <w:divBdr>
                                        <w:top w:val="none" w:sz="0" w:space="0" w:color="auto"/>
                                        <w:left w:val="none" w:sz="0" w:space="0" w:color="auto"/>
                                        <w:bottom w:val="none" w:sz="0" w:space="0" w:color="auto"/>
                                        <w:right w:val="none" w:sz="0" w:space="0" w:color="auto"/>
                                      </w:divBdr>
                                    </w:div>
                                    <w:div w:id="2144886382">
                                      <w:marLeft w:val="-240"/>
                                      <w:marRight w:val="0"/>
                                      <w:marTop w:val="0"/>
                                      <w:marBottom w:val="0"/>
                                      <w:divBdr>
                                        <w:top w:val="none" w:sz="0" w:space="0" w:color="auto"/>
                                        <w:left w:val="none" w:sz="0" w:space="0" w:color="auto"/>
                                        <w:bottom w:val="none" w:sz="0" w:space="0" w:color="auto"/>
                                        <w:right w:val="none" w:sz="0" w:space="0" w:color="auto"/>
                                      </w:divBdr>
                                    </w:div>
                                  </w:divsChild>
                                </w:div>
                                <w:div w:id="1550611544">
                                  <w:marLeft w:val="-240"/>
                                  <w:marRight w:val="0"/>
                                  <w:marTop w:val="0"/>
                                  <w:marBottom w:val="0"/>
                                  <w:divBdr>
                                    <w:top w:val="none" w:sz="0" w:space="0" w:color="auto"/>
                                    <w:left w:val="none" w:sz="0" w:space="0" w:color="auto"/>
                                    <w:bottom w:val="none" w:sz="0" w:space="0" w:color="auto"/>
                                    <w:right w:val="none" w:sz="0" w:space="0" w:color="auto"/>
                                  </w:divBdr>
                                </w:div>
                              </w:divsChild>
                            </w:div>
                            <w:div w:id="1554539055">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898845">
      <w:bodyDiv w:val="1"/>
      <w:marLeft w:val="0"/>
      <w:marRight w:val="0"/>
      <w:marTop w:val="0"/>
      <w:marBottom w:val="0"/>
      <w:divBdr>
        <w:top w:val="none" w:sz="0" w:space="0" w:color="auto"/>
        <w:left w:val="none" w:sz="0" w:space="0" w:color="auto"/>
        <w:bottom w:val="none" w:sz="0" w:space="0" w:color="auto"/>
        <w:right w:val="none" w:sz="0" w:space="0" w:color="auto"/>
      </w:divBdr>
      <w:divsChild>
        <w:div w:id="640965247">
          <w:marLeft w:val="0"/>
          <w:marRight w:val="0"/>
          <w:marTop w:val="0"/>
          <w:marBottom w:val="0"/>
          <w:divBdr>
            <w:top w:val="none" w:sz="0" w:space="0" w:color="auto"/>
            <w:left w:val="none" w:sz="0" w:space="0" w:color="auto"/>
            <w:bottom w:val="none" w:sz="0" w:space="0" w:color="auto"/>
            <w:right w:val="none" w:sz="0" w:space="0" w:color="auto"/>
          </w:divBdr>
          <w:divsChild>
            <w:div w:id="1295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504">
      <w:bodyDiv w:val="1"/>
      <w:marLeft w:val="0"/>
      <w:marRight w:val="0"/>
      <w:marTop w:val="0"/>
      <w:marBottom w:val="0"/>
      <w:divBdr>
        <w:top w:val="none" w:sz="0" w:space="0" w:color="auto"/>
        <w:left w:val="none" w:sz="0" w:space="0" w:color="auto"/>
        <w:bottom w:val="none" w:sz="0" w:space="0" w:color="auto"/>
        <w:right w:val="none" w:sz="0" w:space="0" w:color="auto"/>
      </w:divBdr>
      <w:divsChild>
        <w:div w:id="1684549645">
          <w:marLeft w:val="0"/>
          <w:marRight w:val="0"/>
          <w:marTop w:val="0"/>
          <w:marBottom w:val="0"/>
          <w:divBdr>
            <w:top w:val="none" w:sz="0" w:space="0" w:color="auto"/>
            <w:left w:val="none" w:sz="0" w:space="0" w:color="auto"/>
            <w:bottom w:val="none" w:sz="0" w:space="0" w:color="auto"/>
            <w:right w:val="none" w:sz="0" w:space="0" w:color="auto"/>
          </w:divBdr>
          <w:divsChild>
            <w:div w:id="492334364">
              <w:marLeft w:val="0"/>
              <w:marRight w:val="0"/>
              <w:marTop w:val="0"/>
              <w:marBottom w:val="0"/>
              <w:divBdr>
                <w:top w:val="none" w:sz="0" w:space="0" w:color="auto"/>
                <w:left w:val="none" w:sz="0" w:space="0" w:color="auto"/>
                <w:bottom w:val="none" w:sz="0" w:space="0" w:color="auto"/>
                <w:right w:val="none" w:sz="0" w:space="0" w:color="auto"/>
              </w:divBdr>
              <w:divsChild>
                <w:div w:id="1935048513">
                  <w:marLeft w:val="0"/>
                  <w:marRight w:val="0"/>
                  <w:marTop w:val="0"/>
                  <w:marBottom w:val="0"/>
                  <w:divBdr>
                    <w:top w:val="none" w:sz="0" w:space="0" w:color="auto"/>
                    <w:left w:val="none" w:sz="0" w:space="0" w:color="auto"/>
                    <w:bottom w:val="none" w:sz="0" w:space="0" w:color="auto"/>
                    <w:right w:val="none" w:sz="0" w:space="0" w:color="auto"/>
                  </w:divBdr>
                  <w:divsChild>
                    <w:div w:id="689843740">
                      <w:marLeft w:val="0"/>
                      <w:marRight w:val="0"/>
                      <w:marTop w:val="0"/>
                      <w:marBottom w:val="0"/>
                      <w:divBdr>
                        <w:top w:val="none" w:sz="0" w:space="0" w:color="auto"/>
                        <w:left w:val="none" w:sz="0" w:space="0" w:color="auto"/>
                        <w:bottom w:val="none" w:sz="0" w:space="0" w:color="auto"/>
                        <w:right w:val="none" w:sz="0" w:space="0" w:color="auto"/>
                      </w:divBdr>
                      <w:divsChild>
                        <w:div w:id="9949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839705">
      <w:bodyDiv w:val="1"/>
      <w:marLeft w:val="0"/>
      <w:marRight w:val="0"/>
      <w:marTop w:val="0"/>
      <w:marBottom w:val="0"/>
      <w:divBdr>
        <w:top w:val="none" w:sz="0" w:space="0" w:color="auto"/>
        <w:left w:val="none" w:sz="0" w:space="0" w:color="auto"/>
        <w:bottom w:val="none" w:sz="0" w:space="0" w:color="auto"/>
        <w:right w:val="none" w:sz="0" w:space="0" w:color="auto"/>
      </w:divBdr>
      <w:divsChild>
        <w:div w:id="2037460871">
          <w:marLeft w:val="20"/>
          <w:marRight w:val="0"/>
          <w:marTop w:val="0"/>
          <w:marBottom w:val="0"/>
          <w:divBdr>
            <w:top w:val="none" w:sz="0" w:space="0" w:color="auto"/>
            <w:left w:val="none" w:sz="0" w:space="0" w:color="auto"/>
            <w:bottom w:val="none" w:sz="0" w:space="0" w:color="auto"/>
            <w:right w:val="none" w:sz="0" w:space="0" w:color="auto"/>
          </w:divBdr>
          <w:divsChild>
            <w:div w:id="98070279">
              <w:marLeft w:val="60"/>
              <w:marRight w:val="0"/>
              <w:marTop w:val="0"/>
              <w:marBottom w:val="0"/>
              <w:divBdr>
                <w:top w:val="none" w:sz="0" w:space="0" w:color="auto"/>
                <w:left w:val="none" w:sz="0" w:space="0" w:color="auto"/>
                <w:bottom w:val="none" w:sz="0" w:space="0" w:color="auto"/>
                <w:right w:val="none" w:sz="0" w:space="0" w:color="auto"/>
              </w:divBdr>
              <w:divsChild>
                <w:div w:id="820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4159">
      <w:bodyDiv w:val="1"/>
      <w:marLeft w:val="0"/>
      <w:marRight w:val="0"/>
      <w:marTop w:val="0"/>
      <w:marBottom w:val="0"/>
      <w:divBdr>
        <w:top w:val="none" w:sz="0" w:space="0" w:color="auto"/>
        <w:left w:val="none" w:sz="0" w:space="0" w:color="auto"/>
        <w:bottom w:val="none" w:sz="0" w:space="0" w:color="auto"/>
        <w:right w:val="none" w:sz="0" w:space="0" w:color="auto"/>
      </w:divBdr>
      <w:divsChild>
        <w:div w:id="1584029295">
          <w:marLeft w:val="0"/>
          <w:marRight w:val="0"/>
          <w:marTop w:val="0"/>
          <w:marBottom w:val="0"/>
          <w:divBdr>
            <w:top w:val="none" w:sz="0" w:space="0" w:color="auto"/>
            <w:left w:val="none" w:sz="0" w:space="0" w:color="auto"/>
            <w:bottom w:val="none" w:sz="0" w:space="0" w:color="auto"/>
            <w:right w:val="none" w:sz="0" w:space="0" w:color="auto"/>
          </w:divBdr>
          <w:divsChild>
            <w:div w:id="24141490">
              <w:marLeft w:val="0"/>
              <w:marRight w:val="0"/>
              <w:marTop w:val="0"/>
              <w:marBottom w:val="0"/>
              <w:divBdr>
                <w:top w:val="none" w:sz="0" w:space="0" w:color="auto"/>
                <w:left w:val="none" w:sz="0" w:space="0" w:color="auto"/>
                <w:bottom w:val="none" w:sz="0" w:space="0" w:color="auto"/>
                <w:right w:val="none" w:sz="0" w:space="0" w:color="auto"/>
              </w:divBdr>
            </w:div>
            <w:div w:id="49959065">
              <w:marLeft w:val="0"/>
              <w:marRight w:val="0"/>
              <w:marTop w:val="0"/>
              <w:marBottom w:val="0"/>
              <w:divBdr>
                <w:top w:val="none" w:sz="0" w:space="0" w:color="auto"/>
                <w:left w:val="none" w:sz="0" w:space="0" w:color="auto"/>
                <w:bottom w:val="none" w:sz="0" w:space="0" w:color="auto"/>
                <w:right w:val="none" w:sz="0" w:space="0" w:color="auto"/>
              </w:divBdr>
            </w:div>
            <w:div w:id="122818919">
              <w:marLeft w:val="0"/>
              <w:marRight w:val="0"/>
              <w:marTop w:val="0"/>
              <w:marBottom w:val="0"/>
              <w:divBdr>
                <w:top w:val="none" w:sz="0" w:space="0" w:color="auto"/>
                <w:left w:val="none" w:sz="0" w:space="0" w:color="auto"/>
                <w:bottom w:val="none" w:sz="0" w:space="0" w:color="auto"/>
                <w:right w:val="none" w:sz="0" w:space="0" w:color="auto"/>
              </w:divBdr>
            </w:div>
            <w:div w:id="155458545">
              <w:marLeft w:val="0"/>
              <w:marRight w:val="0"/>
              <w:marTop w:val="0"/>
              <w:marBottom w:val="0"/>
              <w:divBdr>
                <w:top w:val="none" w:sz="0" w:space="0" w:color="auto"/>
                <w:left w:val="none" w:sz="0" w:space="0" w:color="auto"/>
                <w:bottom w:val="none" w:sz="0" w:space="0" w:color="auto"/>
                <w:right w:val="none" w:sz="0" w:space="0" w:color="auto"/>
              </w:divBdr>
            </w:div>
            <w:div w:id="265387040">
              <w:marLeft w:val="0"/>
              <w:marRight w:val="0"/>
              <w:marTop w:val="0"/>
              <w:marBottom w:val="0"/>
              <w:divBdr>
                <w:top w:val="none" w:sz="0" w:space="0" w:color="auto"/>
                <w:left w:val="none" w:sz="0" w:space="0" w:color="auto"/>
                <w:bottom w:val="none" w:sz="0" w:space="0" w:color="auto"/>
                <w:right w:val="none" w:sz="0" w:space="0" w:color="auto"/>
              </w:divBdr>
            </w:div>
            <w:div w:id="479229806">
              <w:marLeft w:val="0"/>
              <w:marRight w:val="0"/>
              <w:marTop w:val="0"/>
              <w:marBottom w:val="0"/>
              <w:divBdr>
                <w:top w:val="none" w:sz="0" w:space="0" w:color="auto"/>
                <w:left w:val="none" w:sz="0" w:space="0" w:color="auto"/>
                <w:bottom w:val="none" w:sz="0" w:space="0" w:color="auto"/>
                <w:right w:val="none" w:sz="0" w:space="0" w:color="auto"/>
              </w:divBdr>
            </w:div>
            <w:div w:id="608512899">
              <w:marLeft w:val="0"/>
              <w:marRight w:val="0"/>
              <w:marTop w:val="0"/>
              <w:marBottom w:val="0"/>
              <w:divBdr>
                <w:top w:val="none" w:sz="0" w:space="0" w:color="auto"/>
                <w:left w:val="none" w:sz="0" w:space="0" w:color="auto"/>
                <w:bottom w:val="none" w:sz="0" w:space="0" w:color="auto"/>
                <w:right w:val="none" w:sz="0" w:space="0" w:color="auto"/>
              </w:divBdr>
            </w:div>
            <w:div w:id="1674263943">
              <w:marLeft w:val="0"/>
              <w:marRight w:val="0"/>
              <w:marTop w:val="0"/>
              <w:marBottom w:val="0"/>
              <w:divBdr>
                <w:top w:val="none" w:sz="0" w:space="0" w:color="auto"/>
                <w:left w:val="none" w:sz="0" w:space="0" w:color="auto"/>
                <w:bottom w:val="none" w:sz="0" w:space="0" w:color="auto"/>
                <w:right w:val="none" w:sz="0" w:space="0" w:color="auto"/>
              </w:divBdr>
            </w:div>
            <w:div w:id="1934702333">
              <w:marLeft w:val="0"/>
              <w:marRight w:val="0"/>
              <w:marTop w:val="0"/>
              <w:marBottom w:val="0"/>
              <w:divBdr>
                <w:top w:val="none" w:sz="0" w:space="0" w:color="auto"/>
                <w:left w:val="none" w:sz="0" w:space="0" w:color="auto"/>
                <w:bottom w:val="none" w:sz="0" w:space="0" w:color="auto"/>
                <w:right w:val="none" w:sz="0" w:space="0" w:color="auto"/>
              </w:divBdr>
            </w:div>
            <w:div w:id="20522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815">
      <w:bodyDiv w:val="1"/>
      <w:marLeft w:val="0"/>
      <w:marRight w:val="0"/>
      <w:marTop w:val="0"/>
      <w:marBottom w:val="0"/>
      <w:divBdr>
        <w:top w:val="none" w:sz="0" w:space="0" w:color="auto"/>
        <w:left w:val="none" w:sz="0" w:space="0" w:color="auto"/>
        <w:bottom w:val="none" w:sz="0" w:space="0" w:color="auto"/>
        <w:right w:val="none" w:sz="0" w:space="0" w:color="auto"/>
      </w:divBdr>
      <w:divsChild>
        <w:div w:id="1570798787">
          <w:marLeft w:val="20"/>
          <w:marRight w:val="0"/>
          <w:marTop w:val="0"/>
          <w:marBottom w:val="0"/>
          <w:divBdr>
            <w:top w:val="none" w:sz="0" w:space="0" w:color="auto"/>
            <w:left w:val="none" w:sz="0" w:space="0" w:color="auto"/>
            <w:bottom w:val="none" w:sz="0" w:space="0" w:color="auto"/>
            <w:right w:val="none" w:sz="0" w:space="0" w:color="auto"/>
          </w:divBdr>
          <w:divsChild>
            <w:div w:id="1765802100">
              <w:marLeft w:val="0"/>
              <w:marRight w:val="0"/>
              <w:marTop w:val="0"/>
              <w:marBottom w:val="0"/>
              <w:divBdr>
                <w:top w:val="none" w:sz="0" w:space="0" w:color="auto"/>
                <w:left w:val="none" w:sz="0" w:space="0" w:color="auto"/>
                <w:bottom w:val="none" w:sz="0" w:space="0" w:color="auto"/>
                <w:right w:val="none" w:sz="0" w:space="0" w:color="auto"/>
              </w:divBdr>
              <w:divsChild>
                <w:div w:id="244653194">
                  <w:marLeft w:val="284"/>
                  <w:marRight w:val="0"/>
                  <w:marTop w:val="0"/>
                  <w:marBottom w:val="0"/>
                  <w:divBdr>
                    <w:top w:val="none" w:sz="0" w:space="0" w:color="auto"/>
                    <w:left w:val="none" w:sz="0" w:space="0" w:color="auto"/>
                    <w:bottom w:val="none" w:sz="0" w:space="0" w:color="auto"/>
                    <w:right w:val="none" w:sz="0" w:space="0" w:color="auto"/>
                  </w:divBdr>
                  <w:divsChild>
                    <w:div w:id="2034110642">
                      <w:marLeft w:val="284"/>
                      <w:marRight w:val="0"/>
                      <w:marTop w:val="0"/>
                      <w:marBottom w:val="0"/>
                      <w:divBdr>
                        <w:top w:val="none" w:sz="0" w:space="0" w:color="auto"/>
                        <w:left w:val="none" w:sz="0" w:space="0" w:color="auto"/>
                        <w:bottom w:val="none" w:sz="0" w:space="0" w:color="auto"/>
                        <w:right w:val="none" w:sz="0" w:space="0" w:color="auto"/>
                      </w:divBdr>
                      <w:divsChild>
                        <w:div w:id="624655752">
                          <w:marLeft w:val="284"/>
                          <w:marRight w:val="0"/>
                          <w:marTop w:val="0"/>
                          <w:marBottom w:val="0"/>
                          <w:divBdr>
                            <w:top w:val="none" w:sz="0" w:space="0" w:color="auto"/>
                            <w:left w:val="none" w:sz="0" w:space="0" w:color="auto"/>
                            <w:bottom w:val="none" w:sz="0" w:space="0" w:color="auto"/>
                            <w:right w:val="none" w:sz="0" w:space="0" w:color="auto"/>
                          </w:divBdr>
                          <w:divsChild>
                            <w:div w:id="2246565">
                              <w:marLeft w:val="284"/>
                              <w:marRight w:val="0"/>
                              <w:marTop w:val="0"/>
                              <w:marBottom w:val="0"/>
                              <w:divBdr>
                                <w:top w:val="none" w:sz="0" w:space="0" w:color="auto"/>
                                <w:left w:val="none" w:sz="0" w:space="0" w:color="auto"/>
                                <w:bottom w:val="none" w:sz="0" w:space="0" w:color="auto"/>
                                <w:right w:val="none" w:sz="0" w:space="0" w:color="auto"/>
                              </w:divBdr>
                            </w:div>
                            <w:div w:id="146362154">
                              <w:marLeft w:val="284"/>
                              <w:marRight w:val="0"/>
                              <w:marTop w:val="0"/>
                              <w:marBottom w:val="0"/>
                              <w:divBdr>
                                <w:top w:val="none" w:sz="0" w:space="0" w:color="auto"/>
                                <w:left w:val="none" w:sz="0" w:space="0" w:color="auto"/>
                                <w:bottom w:val="none" w:sz="0" w:space="0" w:color="auto"/>
                                <w:right w:val="none" w:sz="0" w:space="0" w:color="auto"/>
                              </w:divBdr>
                            </w:div>
                            <w:div w:id="703332759">
                              <w:marLeft w:val="284"/>
                              <w:marRight w:val="0"/>
                              <w:marTop w:val="0"/>
                              <w:marBottom w:val="0"/>
                              <w:divBdr>
                                <w:top w:val="none" w:sz="0" w:space="0" w:color="auto"/>
                                <w:left w:val="none" w:sz="0" w:space="0" w:color="auto"/>
                                <w:bottom w:val="none" w:sz="0" w:space="0" w:color="auto"/>
                                <w:right w:val="none" w:sz="0" w:space="0" w:color="auto"/>
                              </w:divBdr>
                            </w:div>
                            <w:div w:id="1004674997">
                              <w:marLeft w:val="284"/>
                              <w:marRight w:val="0"/>
                              <w:marTop w:val="0"/>
                              <w:marBottom w:val="0"/>
                              <w:divBdr>
                                <w:top w:val="none" w:sz="0" w:space="0" w:color="auto"/>
                                <w:left w:val="none" w:sz="0" w:space="0" w:color="auto"/>
                                <w:bottom w:val="none" w:sz="0" w:space="0" w:color="auto"/>
                                <w:right w:val="none" w:sz="0" w:space="0" w:color="auto"/>
                              </w:divBdr>
                              <w:divsChild>
                                <w:div w:id="1093163191">
                                  <w:marLeft w:val="-240"/>
                                  <w:marRight w:val="0"/>
                                  <w:marTop w:val="0"/>
                                  <w:marBottom w:val="0"/>
                                  <w:divBdr>
                                    <w:top w:val="none" w:sz="0" w:space="0" w:color="auto"/>
                                    <w:left w:val="none" w:sz="0" w:space="0" w:color="auto"/>
                                    <w:bottom w:val="none" w:sz="0" w:space="0" w:color="auto"/>
                                    <w:right w:val="none" w:sz="0" w:space="0" w:color="auto"/>
                                  </w:divBdr>
                                </w:div>
                                <w:div w:id="1280064081">
                                  <w:marLeft w:val="284"/>
                                  <w:marRight w:val="0"/>
                                  <w:marTop w:val="0"/>
                                  <w:marBottom w:val="0"/>
                                  <w:divBdr>
                                    <w:top w:val="none" w:sz="0" w:space="0" w:color="auto"/>
                                    <w:left w:val="none" w:sz="0" w:space="0" w:color="auto"/>
                                    <w:bottom w:val="none" w:sz="0" w:space="0" w:color="auto"/>
                                    <w:right w:val="none" w:sz="0" w:space="0" w:color="auto"/>
                                  </w:divBdr>
                                  <w:divsChild>
                                    <w:div w:id="186218063">
                                      <w:marLeft w:val="284"/>
                                      <w:marRight w:val="0"/>
                                      <w:marTop w:val="0"/>
                                      <w:marBottom w:val="0"/>
                                      <w:divBdr>
                                        <w:top w:val="none" w:sz="0" w:space="0" w:color="auto"/>
                                        <w:left w:val="none" w:sz="0" w:space="0" w:color="auto"/>
                                        <w:bottom w:val="none" w:sz="0" w:space="0" w:color="auto"/>
                                        <w:right w:val="none" w:sz="0" w:space="0" w:color="auto"/>
                                      </w:divBdr>
                                    </w:div>
                                    <w:div w:id="187767026">
                                      <w:marLeft w:val="284"/>
                                      <w:marRight w:val="0"/>
                                      <w:marTop w:val="0"/>
                                      <w:marBottom w:val="0"/>
                                      <w:divBdr>
                                        <w:top w:val="none" w:sz="0" w:space="0" w:color="auto"/>
                                        <w:left w:val="none" w:sz="0" w:space="0" w:color="auto"/>
                                        <w:bottom w:val="none" w:sz="0" w:space="0" w:color="auto"/>
                                        <w:right w:val="none" w:sz="0" w:space="0" w:color="auto"/>
                                      </w:divBdr>
                                    </w:div>
                                    <w:div w:id="1599871508">
                                      <w:marLeft w:val="284"/>
                                      <w:marRight w:val="0"/>
                                      <w:marTop w:val="0"/>
                                      <w:marBottom w:val="0"/>
                                      <w:divBdr>
                                        <w:top w:val="none" w:sz="0" w:space="0" w:color="auto"/>
                                        <w:left w:val="none" w:sz="0" w:space="0" w:color="auto"/>
                                        <w:bottom w:val="none" w:sz="0" w:space="0" w:color="auto"/>
                                        <w:right w:val="none" w:sz="0" w:space="0" w:color="auto"/>
                                      </w:divBdr>
                                    </w:div>
                                    <w:div w:id="2022511519">
                                      <w:marLeft w:val="284"/>
                                      <w:marRight w:val="0"/>
                                      <w:marTop w:val="0"/>
                                      <w:marBottom w:val="0"/>
                                      <w:divBdr>
                                        <w:top w:val="none" w:sz="0" w:space="0" w:color="auto"/>
                                        <w:left w:val="none" w:sz="0" w:space="0" w:color="auto"/>
                                        <w:bottom w:val="none" w:sz="0" w:space="0" w:color="auto"/>
                                        <w:right w:val="none" w:sz="0" w:space="0" w:color="auto"/>
                                      </w:divBdr>
                                      <w:divsChild>
                                        <w:div w:id="877936507">
                                          <w:marLeft w:val="284"/>
                                          <w:marRight w:val="0"/>
                                          <w:marTop w:val="0"/>
                                          <w:marBottom w:val="0"/>
                                          <w:divBdr>
                                            <w:top w:val="none" w:sz="0" w:space="0" w:color="auto"/>
                                            <w:left w:val="none" w:sz="0" w:space="0" w:color="auto"/>
                                            <w:bottom w:val="none" w:sz="0" w:space="0" w:color="auto"/>
                                            <w:right w:val="none" w:sz="0" w:space="0" w:color="auto"/>
                                          </w:divBdr>
                                        </w:div>
                                        <w:div w:id="1578594834">
                                          <w:marLeft w:val="-240"/>
                                          <w:marRight w:val="0"/>
                                          <w:marTop w:val="0"/>
                                          <w:marBottom w:val="0"/>
                                          <w:divBdr>
                                            <w:top w:val="none" w:sz="0" w:space="0" w:color="auto"/>
                                            <w:left w:val="none" w:sz="0" w:space="0" w:color="auto"/>
                                            <w:bottom w:val="none" w:sz="0" w:space="0" w:color="auto"/>
                                            <w:right w:val="none" w:sz="0" w:space="0" w:color="auto"/>
                                          </w:divBdr>
                                        </w:div>
                                      </w:divsChild>
                                    </w:div>
                                    <w:div w:id="20257417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5602">
      <w:bodyDiv w:val="1"/>
      <w:marLeft w:val="0"/>
      <w:marRight w:val="0"/>
      <w:marTop w:val="0"/>
      <w:marBottom w:val="0"/>
      <w:divBdr>
        <w:top w:val="none" w:sz="0" w:space="0" w:color="auto"/>
        <w:left w:val="none" w:sz="0" w:space="0" w:color="auto"/>
        <w:bottom w:val="none" w:sz="0" w:space="0" w:color="auto"/>
        <w:right w:val="none" w:sz="0" w:space="0" w:color="auto"/>
      </w:divBdr>
      <w:divsChild>
        <w:div w:id="173882818">
          <w:marLeft w:val="0"/>
          <w:marRight w:val="0"/>
          <w:marTop w:val="0"/>
          <w:marBottom w:val="0"/>
          <w:divBdr>
            <w:top w:val="none" w:sz="0" w:space="0" w:color="auto"/>
            <w:left w:val="none" w:sz="0" w:space="0" w:color="auto"/>
            <w:bottom w:val="none" w:sz="0" w:space="0" w:color="auto"/>
            <w:right w:val="none" w:sz="0" w:space="0" w:color="auto"/>
          </w:divBdr>
        </w:div>
        <w:div w:id="174461202">
          <w:marLeft w:val="0"/>
          <w:marRight w:val="0"/>
          <w:marTop w:val="0"/>
          <w:marBottom w:val="0"/>
          <w:divBdr>
            <w:top w:val="none" w:sz="0" w:space="0" w:color="auto"/>
            <w:left w:val="none" w:sz="0" w:space="0" w:color="auto"/>
            <w:bottom w:val="none" w:sz="0" w:space="0" w:color="auto"/>
            <w:right w:val="none" w:sz="0" w:space="0" w:color="auto"/>
          </w:divBdr>
        </w:div>
        <w:div w:id="1553888701">
          <w:marLeft w:val="0"/>
          <w:marRight w:val="0"/>
          <w:marTop w:val="0"/>
          <w:marBottom w:val="0"/>
          <w:divBdr>
            <w:top w:val="none" w:sz="0" w:space="0" w:color="auto"/>
            <w:left w:val="none" w:sz="0" w:space="0" w:color="auto"/>
            <w:bottom w:val="none" w:sz="0" w:space="0" w:color="auto"/>
            <w:right w:val="none" w:sz="0" w:space="0" w:color="auto"/>
          </w:divBdr>
        </w:div>
        <w:div w:id="1865484606">
          <w:marLeft w:val="0"/>
          <w:marRight w:val="0"/>
          <w:marTop w:val="0"/>
          <w:marBottom w:val="0"/>
          <w:divBdr>
            <w:top w:val="none" w:sz="0" w:space="0" w:color="auto"/>
            <w:left w:val="none" w:sz="0" w:space="0" w:color="auto"/>
            <w:bottom w:val="none" w:sz="0" w:space="0" w:color="auto"/>
            <w:right w:val="none" w:sz="0" w:space="0" w:color="auto"/>
          </w:divBdr>
        </w:div>
        <w:div w:id="1946648055">
          <w:marLeft w:val="0"/>
          <w:marRight w:val="0"/>
          <w:marTop w:val="0"/>
          <w:marBottom w:val="0"/>
          <w:divBdr>
            <w:top w:val="none" w:sz="0" w:space="0" w:color="auto"/>
            <w:left w:val="none" w:sz="0" w:space="0" w:color="auto"/>
            <w:bottom w:val="none" w:sz="0" w:space="0" w:color="auto"/>
            <w:right w:val="none" w:sz="0" w:space="0" w:color="auto"/>
          </w:divBdr>
          <w:divsChild>
            <w:div w:id="1422263546">
              <w:marLeft w:val="0"/>
              <w:marRight w:val="0"/>
              <w:marTop w:val="0"/>
              <w:marBottom w:val="0"/>
              <w:divBdr>
                <w:top w:val="none" w:sz="0" w:space="0" w:color="auto"/>
                <w:left w:val="none" w:sz="0" w:space="0" w:color="auto"/>
                <w:bottom w:val="none" w:sz="0" w:space="0" w:color="auto"/>
                <w:right w:val="none" w:sz="0" w:space="0" w:color="auto"/>
              </w:divBdr>
              <w:divsChild>
                <w:div w:id="1283002194">
                  <w:marLeft w:val="0"/>
                  <w:marRight w:val="0"/>
                  <w:marTop w:val="0"/>
                  <w:marBottom w:val="0"/>
                  <w:divBdr>
                    <w:top w:val="none" w:sz="0" w:space="0" w:color="auto"/>
                    <w:left w:val="none" w:sz="0" w:space="0" w:color="auto"/>
                    <w:bottom w:val="none" w:sz="0" w:space="0" w:color="auto"/>
                    <w:right w:val="none" w:sz="0" w:space="0" w:color="auto"/>
                  </w:divBdr>
                  <w:divsChild>
                    <w:div w:id="12415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6074">
          <w:marLeft w:val="0"/>
          <w:marRight w:val="0"/>
          <w:marTop w:val="0"/>
          <w:marBottom w:val="0"/>
          <w:divBdr>
            <w:top w:val="none" w:sz="0" w:space="0" w:color="auto"/>
            <w:left w:val="none" w:sz="0" w:space="0" w:color="auto"/>
            <w:bottom w:val="none" w:sz="0" w:space="0" w:color="auto"/>
            <w:right w:val="none" w:sz="0" w:space="0" w:color="auto"/>
          </w:divBdr>
        </w:div>
      </w:divsChild>
    </w:div>
    <w:div w:id="1818763913">
      <w:bodyDiv w:val="1"/>
      <w:marLeft w:val="0"/>
      <w:marRight w:val="0"/>
      <w:marTop w:val="0"/>
      <w:marBottom w:val="0"/>
      <w:divBdr>
        <w:top w:val="none" w:sz="0" w:space="0" w:color="auto"/>
        <w:left w:val="none" w:sz="0" w:space="0" w:color="auto"/>
        <w:bottom w:val="none" w:sz="0" w:space="0" w:color="auto"/>
        <w:right w:val="none" w:sz="0" w:space="0" w:color="auto"/>
      </w:divBdr>
      <w:divsChild>
        <w:div w:id="408239451">
          <w:marLeft w:val="20"/>
          <w:marRight w:val="0"/>
          <w:marTop w:val="0"/>
          <w:marBottom w:val="0"/>
          <w:divBdr>
            <w:top w:val="none" w:sz="0" w:space="0" w:color="auto"/>
            <w:left w:val="none" w:sz="0" w:space="0" w:color="auto"/>
            <w:bottom w:val="none" w:sz="0" w:space="0" w:color="auto"/>
            <w:right w:val="none" w:sz="0" w:space="0" w:color="auto"/>
          </w:divBdr>
          <w:divsChild>
            <w:div w:id="1653363101">
              <w:marLeft w:val="0"/>
              <w:marRight w:val="0"/>
              <w:marTop w:val="0"/>
              <w:marBottom w:val="0"/>
              <w:divBdr>
                <w:top w:val="none" w:sz="0" w:space="0" w:color="auto"/>
                <w:left w:val="none" w:sz="0" w:space="0" w:color="auto"/>
                <w:bottom w:val="none" w:sz="0" w:space="0" w:color="auto"/>
                <w:right w:val="none" w:sz="0" w:space="0" w:color="auto"/>
              </w:divBdr>
              <w:divsChild>
                <w:div w:id="1473594245">
                  <w:marLeft w:val="284"/>
                  <w:marRight w:val="0"/>
                  <w:marTop w:val="0"/>
                  <w:marBottom w:val="0"/>
                  <w:divBdr>
                    <w:top w:val="none" w:sz="0" w:space="0" w:color="auto"/>
                    <w:left w:val="none" w:sz="0" w:space="0" w:color="auto"/>
                    <w:bottom w:val="none" w:sz="0" w:space="0" w:color="auto"/>
                    <w:right w:val="none" w:sz="0" w:space="0" w:color="auto"/>
                  </w:divBdr>
                  <w:divsChild>
                    <w:div w:id="2003583376">
                      <w:marLeft w:val="284"/>
                      <w:marRight w:val="0"/>
                      <w:marTop w:val="0"/>
                      <w:marBottom w:val="0"/>
                      <w:divBdr>
                        <w:top w:val="none" w:sz="0" w:space="0" w:color="auto"/>
                        <w:left w:val="none" w:sz="0" w:space="0" w:color="auto"/>
                        <w:bottom w:val="none" w:sz="0" w:space="0" w:color="auto"/>
                        <w:right w:val="none" w:sz="0" w:space="0" w:color="auto"/>
                      </w:divBdr>
                      <w:divsChild>
                        <w:div w:id="1920676650">
                          <w:marLeft w:val="284"/>
                          <w:marRight w:val="0"/>
                          <w:marTop w:val="0"/>
                          <w:marBottom w:val="0"/>
                          <w:divBdr>
                            <w:top w:val="none" w:sz="0" w:space="0" w:color="auto"/>
                            <w:left w:val="none" w:sz="0" w:space="0" w:color="auto"/>
                            <w:bottom w:val="none" w:sz="0" w:space="0" w:color="auto"/>
                            <w:right w:val="none" w:sz="0" w:space="0" w:color="auto"/>
                          </w:divBdr>
                          <w:divsChild>
                            <w:div w:id="449518979">
                              <w:marLeft w:val="284"/>
                              <w:marRight w:val="0"/>
                              <w:marTop w:val="0"/>
                              <w:marBottom w:val="0"/>
                              <w:divBdr>
                                <w:top w:val="none" w:sz="0" w:space="0" w:color="auto"/>
                                <w:left w:val="none" w:sz="0" w:space="0" w:color="auto"/>
                                <w:bottom w:val="none" w:sz="0" w:space="0" w:color="auto"/>
                                <w:right w:val="none" w:sz="0" w:space="0" w:color="auto"/>
                              </w:divBdr>
                            </w:div>
                            <w:div w:id="816996352">
                              <w:marLeft w:val="284"/>
                              <w:marRight w:val="0"/>
                              <w:marTop w:val="0"/>
                              <w:marBottom w:val="0"/>
                              <w:divBdr>
                                <w:top w:val="none" w:sz="0" w:space="0" w:color="auto"/>
                                <w:left w:val="none" w:sz="0" w:space="0" w:color="auto"/>
                                <w:bottom w:val="none" w:sz="0" w:space="0" w:color="auto"/>
                                <w:right w:val="none" w:sz="0" w:space="0" w:color="auto"/>
                              </w:divBdr>
                            </w:div>
                            <w:div w:id="1959680630">
                              <w:marLeft w:val="284"/>
                              <w:marRight w:val="0"/>
                              <w:marTop w:val="0"/>
                              <w:marBottom w:val="0"/>
                              <w:divBdr>
                                <w:top w:val="none" w:sz="0" w:space="0" w:color="auto"/>
                                <w:left w:val="none" w:sz="0" w:space="0" w:color="auto"/>
                                <w:bottom w:val="none" w:sz="0" w:space="0" w:color="auto"/>
                                <w:right w:val="none" w:sz="0" w:space="0" w:color="auto"/>
                              </w:divBdr>
                            </w:div>
                            <w:div w:id="2014532594">
                              <w:marLeft w:val="284"/>
                              <w:marRight w:val="0"/>
                              <w:marTop w:val="0"/>
                              <w:marBottom w:val="0"/>
                              <w:divBdr>
                                <w:top w:val="none" w:sz="0" w:space="0" w:color="auto"/>
                                <w:left w:val="none" w:sz="0" w:space="0" w:color="auto"/>
                                <w:bottom w:val="none" w:sz="0" w:space="0" w:color="auto"/>
                                <w:right w:val="none" w:sz="0" w:space="0" w:color="auto"/>
                              </w:divBdr>
                              <w:divsChild>
                                <w:div w:id="974405733">
                                  <w:marLeft w:val="284"/>
                                  <w:marRight w:val="0"/>
                                  <w:marTop w:val="0"/>
                                  <w:marBottom w:val="0"/>
                                  <w:divBdr>
                                    <w:top w:val="none" w:sz="0" w:space="0" w:color="auto"/>
                                    <w:left w:val="none" w:sz="0" w:space="0" w:color="auto"/>
                                    <w:bottom w:val="none" w:sz="0" w:space="0" w:color="auto"/>
                                    <w:right w:val="none" w:sz="0" w:space="0" w:color="auto"/>
                                  </w:divBdr>
                                  <w:divsChild>
                                    <w:div w:id="275063618">
                                      <w:marLeft w:val="284"/>
                                      <w:marRight w:val="0"/>
                                      <w:marTop w:val="0"/>
                                      <w:marBottom w:val="0"/>
                                      <w:divBdr>
                                        <w:top w:val="none" w:sz="0" w:space="0" w:color="auto"/>
                                        <w:left w:val="none" w:sz="0" w:space="0" w:color="auto"/>
                                        <w:bottom w:val="none" w:sz="0" w:space="0" w:color="auto"/>
                                        <w:right w:val="none" w:sz="0" w:space="0" w:color="auto"/>
                                      </w:divBdr>
                                      <w:divsChild>
                                        <w:div w:id="7951266">
                                          <w:marLeft w:val="284"/>
                                          <w:marRight w:val="0"/>
                                          <w:marTop w:val="0"/>
                                          <w:marBottom w:val="0"/>
                                          <w:divBdr>
                                            <w:top w:val="none" w:sz="0" w:space="0" w:color="auto"/>
                                            <w:left w:val="none" w:sz="0" w:space="0" w:color="auto"/>
                                            <w:bottom w:val="none" w:sz="0" w:space="0" w:color="auto"/>
                                            <w:right w:val="none" w:sz="0" w:space="0" w:color="auto"/>
                                          </w:divBdr>
                                        </w:div>
                                        <w:div w:id="159350282">
                                          <w:marLeft w:val="-240"/>
                                          <w:marRight w:val="0"/>
                                          <w:marTop w:val="0"/>
                                          <w:marBottom w:val="0"/>
                                          <w:divBdr>
                                            <w:top w:val="none" w:sz="0" w:space="0" w:color="auto"/>
                                            <w:left w:val="none" w:sz="0" w:space="0" w:color="auto"/>
                                            <w:bottom w:val="none" w:sz="0" w:space="0" w:color="auto"/>
                                            <w:right w:val="none" w:sz="0" w:space="0" w:color="auto"/>
                                          </w:divBdr>
                                        </w:div>
                                      </w:divsChild>
                                    </w:div>
                                    <w:div w:id="1355959515">
                                      <w:marLeft w:val="284"/>
                                      <w:marRight w:val="0"/>
                                      <w:marTop w:val="0"/>
                                      <w:marBottom w:val="0"/>
                                      <w:divBdr>
                                        <w:top w:val="none" w:sz="0" w:space="0" w:color="auto"/>
                                        <w:left w:val="none" w:sz="0" w:space="0" w:color="auto"/>
                                        <w:bottom w:val="none" w:sz="0" w:space="0" w:color="auto"/>
                                        <w:right w:val="none" w:sz="0" w:space="0" w:color="auto"/>
                                      </w:divBdr>
                                    </w:div>
                                    <w:div w:id="1388727431">
                                      <w:marLeft w:val="284"/>
                                      <w:marRight w:val="0"/>
                                      <w:marTop w:val="0"/>
                                      <w:marBottom w:val="0"/>
                                      <w:divBdr>
                                        <w:top w:val="none" w:sz="0" w:space="0" w:color="auto"/>
                                        <w:left w:val="none" w:sz="0" w:space="0" w:color="auto"/>
                                        <w:bottom w:val="none" w:sz="0" w:space="0" w:color="auto"/>
                                        <w:right w:val="none" w:sz="0" w:space="0" w:color="auto"/>
                                      </w:divBdr>
                                    </w:div>
                                    <w:div w:id="1635671012">
                                      <w:marLeft w:val="-240"/>
                                      <w:marRight w:val="0"/>
                                      <w:marTop w:val="0"/>
                                      <w:marBottom w:val="0"/>
                                      <w:divBdr>
                                        <w:top w:val="none" w:sz="0" w:space="0" w:color="auto"/>
                                        <w:left w:val="none" w:sz="0" w:space="0" w:color="auto"/>
                                        <w:bottom w:val="none" w:sz="0" w:space="0" w:color="auto"/>
                                        <w:right w:val="none" w:sz="0" w:space="0" w:color="auto"/>
                                      </w:divBdr>
                                    </w:div>
                                    <w:div w:id="1991517585">
                                      <w:marLeft w:val="284"/>
                                      <w:marRight w:val="0"/>
                                      <w:marTop w:val="0"/>
                                      <w:marBottom w:val="0"/>
                                      <w:divBdr>
                                        <w:top w:val="none" w:sz="0" w:space="0" w:color="auto"/>
                                        <w:left w:val="none" w:sz="0" w:space="0" w:color="auto"/>
                                        <w:bottom w:val="none" w:sz="0" w:space="0" w:color="auto"/>
                                        <w:right w:val="none" w:sz="0" w:space="0" w:color="auto"/>
                                      </w:divBdr>
                                    </w:div>
                                  </w:divsChild>
                                </w:div>
                                <w:div w:id="12496540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445670">
      <w:bodyDiv w:val="1"/>
      <w:marLeft w:val="0"/>
      <w:marRight w:val="0"/>
      <w:marTop w:val="0"/>
      <w:marBottom w:val="0"/>
      <w:divBdr>
        <w:top w:val="none" w:sz="0" w:space="0" w:color="auto"/>
        <w:left w:val="none" w:sz="0" w:space="0" w:color="auto"/>
        <w:bottom w:val="none" w:sz="0" w:space="0" w:color="auto"/>
        <w:right w:val="none" w:sz="0" w:space="0" w:color="auto"/>
      </w:divBdr>
      <w:divsChild>
        <w:div w:id="703092965">
          <w:marLeft w:val="0"/>
          <w:marRight w:val="0"/>
          <w:marTop w:val="0"/>
          <w:marBottom w:val="0"/>
          <w:divBdr>
            <w:top w:val="none" w:sz="0" w:space="0" w:color="auto"/>
            <w:left w:val="none" w:sz="0" w:space="0" w:color="auto"/>
            <w:bottom w:val="none" w:sz="0" w:space="0" w:color="auto"/>
            <w:right w:val="none" w:sz="0" w:space="0" w:color="auto"/>
          </w:divBdr>
          <w:divsChild>
            <w:div w:id="668293714">
              <w:marLeft w:val="0"/>
              <w:marRight w:val="0"/>
              <w:marTop w:val="0"/>
              <w:marBottom w:val="0"/>
              <w:divBdr>
                <w:top w:val="none" w:sz="0" w:space="0" w:color="auto"/>
                <w:left w:val="none" w:sz="0" w:space="0" w:color="auto"/>
                <w:bottom w:val="none" w:sz="0" w:space="0" w:color="auto"/>
                <w:right w:val="none" w:sz="0" w:space="0" w:color="auto"/>
              </w:divBdr>
              <w:divsChild>
                <w:div w:id="1439132827">
                  <w:marLeft w:val="0"/>
                  <w:marRight w:val="0"/>
                  <w:marTop w:val="0"/>
                  <w:marBottom w:val="0"/>
                  <w:divBdr>
                    <w:top w:val="none" w:sz="0" w:space="0" w:color="auto"/>
                    <w:left w:val="none" w:sz="0" w:space="0" w:color="auto"/>
                    <w:bottom w:val="none" w:sz="0" w:space="0" w:color="auto"/>
                    <w:right w:val="none" w:sz="0" w:space="0" w:color="auto"/>
                  </w:divBdr>
                  <w:divsChild>
                    <w:div w:id="1994946197">
                      <w:marLeft w:val="0"/>
                      <w:marRight w:val="0"/>
                      <w:marTop w:val="0"/>
                      <w:marBottom w:val="0"/>
                      <w:divBdr>
                        <w:top w:val="none" w:sz="0" w:space="0" w:color="auto"/>
                        <w:left w:val="none" w:sz="0" w:space="0" w:color="auto"/>
                        <w:bottom w:val="none" w:sz="0" w:space="0" w:color="auto"/>
                        <w:right w:val="none" w:sz="0" w:space="0" w:color="auto"/>
                      </w:divBdr>
                      <w:divsChild>
                        <w:div w:id="1347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022158">
      <w:bodyDiv w:val="1"/>
      <w:marLeft w:val="0"/>
      <w:marRight w:val="0"/>
      <w:marTop w:val="0"/>
      <w:marBottom w:val="0"/>
      <w:divBdr>
        <w:top w:val="none" w:sz="0" w:space="0" w:color="auto"/>
        <w:left w:val="none" w:sz="0" w:space="0" w:color="auto"/>
        <w:bottom w:val="none" w:sz="0" w:space="0" w:color="auto"/>
        <w:right w:val="none" w:sz="0" w:space="0" w:color="auto"/>
      </w:divBdr>
      <w:divsChild>
        <w:div w:id="2016154505">
          <w:marLeft w:val="0"/>
          <w:marRight w:val="0"/>
          <w:marTop w:val="0"/>
          <w:marBottom w:val="0"/>
          <w:divBdr>
            <w:top w:val="none" w:sz="0" w:space="0" w:color="auto"/>
            <w:left w:val="none" w:sz="0" w:space="0" w:color="auto"/>
            <w:bottom w:val="none" w:sz="0" w:space="0" w:color="auto"/>
            <w:right w:val="none" w:sz="0" w:space="0" w:color="auto"/>
          </w:divBdr>
        </w:div>
      </w:divsChild>
    </w:div>
    <w:div w:id="1843624805">
      <w:bodyDiv w:val="1"/>
      <w:marLeft w:val="0"/>
      <w:marRight w:val="0"/>
      <w:marTop w:val="0"/>
      <w:marBottom w:val="0"/>
      <w:divBdr>
        <w:top w:val="none" w:sz="0" w:space="0" w:color="auto"/>
        <w:left w:val="none" w:sz="0" w:space="0" w:color="auto"/>
        <w:bottom w:val="none" w:sz="0" w:space="0" w:color="auto"/>
        <w:right w:val="none" w:sz="0" w:space="0" w:color="auto"/>
      </w:divBdr>
      <w:divsChild>
        <w:div w:id="302195117">
          <w:marLeft w:val="0"/>
          <w:marRight w:val="0"/>
          <w:marTop w:val="0"/>
          <w:marBottom w:val="0"/>
          <w:divBdr>
            <w:top w:val="none" w:sz="0" w:space="0" w:color="auto"/>
            <w:left w:val="none" w:sz="0" w:space="0" w:color="auto"/>
            <w:bottom w:val="none" w:sz="0" w:space="0" w:color="auto"/>
            <w:right w:val="none" w:sz="0" w:space="0" w:color="auto"/>
          </w:divBdr>
          <w:divsChild>
            <w:div w:id="1492722494">
              <w:marLeft w:val="0"/>
              <w:marRight w:val="0"/>
              <w:marTop w:val="0"/>
              <w:marBottom w:val="0"/>
              <w:divBdr>
                <w:top w:val="none" w:sz="0" w:space="0" w:color="auto"/>
                <w:left w:val="none" w:sz="0" w:space="0" w:color="auto"/>
                <w:bottom w:val="none" w:sz="0" w:space="0" w:color="auto"/>
                <w:right w:val="none" w:sz="0" w:space="0" w:color="auto"/>
              </w:divBdr>
              <w:divsChild>
                <w:div w:id="2044164524">
                  <w:marLeft w:val="0"/>
                  <w:marRight w:val="0"/>
                  <w:marTop w:val="0"/>
                  <w:marBottom w:val="0"/>
                  <w:divBdr>
                    <w:top w:val="none" w:sz="0" w:space="0" w:color="auto"/>
                    <w:left w:val="none" w:sz="0" w:space="0" w:color="auto"/>
                    <w:bottom w:val="none" w:sz="0" w:space="0" w:color="auto"/>
                    <w:right w:val="none" w:sz="0" w:space="0" w:color="auto"/>
                  </w:divBdr>
                  <w:divsChild>
                    <w:div w:id="709187617">
                      <w:marLeft w:val="0"/>
                      <w:marRight w:val="0"/>
                      <w:marTop w:val="0"/>
                      <w:marBottom w:val="0"/>
                      <w:divBdr>
                        <w:top w:val="none" w:sz="0" w:space="0" w:color="auto"/>
                        <w:left w:val="none" w:sz="0" w:space="0" w:color="auto"/>
                        <w:bottom w:val="none" w:sz="0" w:space="0" w:color="auto"/>
                        <w:right w:val="none" w:sz="0" w:space="0" w:color="auto"/>
                      </w:divBdr>
                      <w:divsChild>
                        <w:div w:id="20847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561015">
      <w:bodyDiv w:val="1"/>
      <w:marLeft w:val="0"/>
      <w:marRight w:val="0"/>
      <w:marTop w:val="0"/>
      <w:marBottom w:val="0"/>
      <w:divBdr>
        <w:top w:val="none" w:sz="0" w:space="0" w:color="auto"/>
        <w:left w:val="none" w:sz="0" w:space="0" w:color="auto"/>
        <w:bottom w:val="none" w:sz="0" w:space="0" w:color="auto"/>
        <w:right w:val="none" w:sz="0" w:space="0" w:color="auto"/>
      </w:divBdr>
      <w:divsChild>
        <w:div w:id="468282905">
          <w:marLeft w:val="0"/>
          <w:marRight w:val="0"/>
          <w:marTop w:val="0"/>
          <w:marBottom w:val="0"/>
          <w:divBdr>
            <w:top w:val="none" w:sz="0" w:space="0" w:color="auto"/>
            <w:left w:val="none" w:sz="0" w:space="0" w:color="auto"/>
            <w:bottom w:val="none" w:sz="0" w:space="0" w:color="auto"/>
            <w:right w:val="none" w:sz="0" w:space="0" w:color="auto"/>
          </w:divBdr>
        </w:div>
        <w:div w:id="696587540">
          <w:marLeft w:val="0"/>
          <w:marRight w:val="0"/>
          <w:marTop w:val="0"/>
          <w:marBottom w:val="0"/>
          <w:divBdr>
            <w:top w:val="none" w:sz="0" w:space="0" w:color="auto"/>
            <w:left w:val="none" w:sz="0" w:space="0" w:color="auto"/>
            <w:bottom w:val="none" w:sz="0" w:space="0" w:color="auto"/>
            <w:right w:val="none" w:sz="0" w:space="0" w:color="auto"/>
          </w:divBdr>
        </w:div>
        <w:div w:id="969751250">
          <w:marLeft w:val="0"/>
          <w:marRight w:val="0"/>
          <w:marTop w:val="0"/>
          <w:marBottom w:val="0"/>
          <w:divBdr>
            <w:top w:val="none" w:sz="0" w:space="0" w:color="auto"/>
            <w:left w:val="none" w:sz="0" w:space="0" w:color="auto"/>
            <w:bottom w:val="none" w:sz="0" w:space="0" w:color="auto"/>
            <w:right w:val="none" w:sz="0" w:space="0" w:color="auto"/>
          </w:divBdr>
          <w:divsChild>
            <w:div w:id="829566220">
              <w:marLeft w:val="0"/>
              <w:marRight w:val="0"/>
              <w:marTop w:val="0"/>
              <w:marBottom w:val="0"/>
              <w:divBdr>
                <w:top w:val="none" w:sz="0" w:space="0" w:color="auto"/>
                <w:left w:val="none" w:sz="0" w:space="0" w:color="auto"/>
                <w:bottom w:val="none" w:sz="0" w:space="0" w:color="auto"/>
                <w:right w:val="none" w:sz="0" w:space="0" w:color="auto"/>
              </w:divBdr>
              <w:divsChild>
                <w:div w:id="1765228783">
                  <w:marLeft w:val="0"/>
                  <w:marRight w:val="0"/>
                  <w:marTop w:val="0"/>
                  <w:marBottom w:val="0"/>
                  <w:divBdr>
                    <w:top w:val="none" w:sz="0" w:space="0" w:color="auto"/>
                    <w:left w:val="none" w:sz="0" w:space="0" w:color="auto"/>
                    <w:bottom w:val="none" w:sz="0" w:space="0" w:color="auto"/>
                    <w:right w:val="none" w:sz="0" w:space="0" w:color="auto"/>
                  </w:divBdr>
                  <w:divsChild>
                    <w:div w:id="457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4614">
          <w:marLeft w:val="0"/>
          <w:marRight w:val="0"/>
          <w:marTop w:val="0"/>
          <w:marBottom w:val="0"/>
          <w:divBdr>
            <w:top w:val="none" w:sz="0" w:space="0" w:color="auto"/>
            <w:left w:val="none" w:sz="0" w:space="0" w:color="auto"/>
            <w:bottom w:val="none" w:sz="0" w:space="0" w:color="auto"/>
            <w:right w:val="none" w:sz="0" w:space="0" w:color="auto"/>
          </w:divBdr>
        </w:div>
        <w:div w:id="1357122393">
          <w:marLeft w:val="0"/>
          <w:marRight w:val="0"/>
          <w:marTop w:val="0"/>
          <w:marBottom w:val="0"/>
          <w:divBdr>
            <w:top w:val="none" w:sz="0" w:space="0" w:color="auto"/>
            <w:left w:val="none" w:sz="0" w:space="0" w:color="auto"/>
            <w:bottom w:val="none" w:sz="0" w:space="0" w:color="auto"/>
            <w:right w:val="none" w:sz="0" w:space="0" w:color="auto"/>
          </w:divBdr>
        </w:div>
        <w:div w:id="1567909737">
          <w:marLeft w:val="0"/>
          <w:marRight w:val="0"/>
          <w:marTop w:val="0"/>
          <w:marBottom w:val="0"/>
          <w:divBdr>
            <w:top w:val="none" w:sz="0" w:space="0" w:color="auto"/>
            <w:left w:val="none" w:sz="0" w:space="0" w:color="auto"/>
            <w:bottom w:val="none" w:sz="0" w:space="0" w:color="auto"/>
            <w:right w:val="none" w:sz="0" w:space="0" w:color="auto"/>
          </w:divBdr>
        </w:div>
      </w:divsChild>
    </w:div>
    <w:div w:id="1884363034">
      <w:bodyDiv w:val="1"/>
      <w:marLeft w:val="0"/>
      <w:marRight w:val="0"/>
      <w:marTop w:val="0"/>
      <w:marBottom w:val="0"/>
      <w:divBdr>
        <w:top w:val="none" w:sz="0" w:space="0" w:color="auto"/>
        <w:left w:val="none" w:sz="0" w:space="0" w:color="auto"/>
        <w:bottom w:val="none" w:sz="0" w:space="0" w:color="auto"/>
        <w:right w:val="none" w:sz="0" w:space="0" w:color="auto"/>
      </w:divBdr>
      <w:divsChild>
        <w:div w:id="651182805">
          <w:marLeft w:val="0"/>
          <w:marRight w:val="0"/>
          <w:marTop w:val="0"/>
          <w:marBottom w:val="0"/>
          <w:divBdr>
            <w:top w:val="none" w:sz="0" w:space="0" w:color="auto"/>
            <w:left w:val="none" w:sz="0" w:space="0" w:color="auto"/>
            <w:bottom w:val="none" w:sz="0" w:space="0" w:color="auto"/>
            <w:right w:val="none" w:sz="0" w:space="0" w:color="auto"/>
          </w:divBdr>
          <w:divsChild>
            <w:div w:id="8508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487">
      <w:bodyDiv w:val="1"/>
      <w:marLeft w:val="0"/>
      <w:marRight w:val="0"/>
      <w:marTop w:val="0"/>
      <w:marBottom w:val="0"/>
      <w:divBdr>
        <w:top w:val="none" w:sz="0" w:space="0" w:color="auto"/>
        <w:left w:val="none" w:sz="0" w:space="0" w:color="auto"/>
        <w:bottom w:val="none" w:sz="0" w:space="0" w:color="auto"/>
        <w:right w:val="none" w:sz="0" w:space="0" w:color="auto"/>
      </w:divBdr>
    </w:div>
    <w:div w:id="1900238370">
      <w:bodyDiv w:val="1"/>
      <w:marLeft w:val="0"/>
      <w:marRight w:val="0"/>
      <w:marTop w:val="0"/>
      <w:marBottom w:val="0"/>
      <w:divBdr>
        <w:top w:val="none" w:sz="0" w:space="0" w:color="auto"/>
        <w:left w:val="none" w:sz="0" w:space="0" w:color="auto"/>
        <w:bottom w:val="none" w:sz="0" w:space="0" w:color="auto"/>
        <w:right w:val="none" w:sz="0" w:space="0" w:color="auto"/>
      </w:divBdr>
      <w:divsChild>
        <w:div w:id="623006525">
          <w:marLeft w:val="0"/>
          <w:marRight w:val="0"/>
          <w:marTop w:val="0"/>
          <w:marBottom w:val="0"/>
          <w:divBdr>
            <w:top w:val="none" w:sz="0" w:space="0" w:color="auto"/>
            <w:left w:val="none" w:sz="0" w:space="0" w:color="auto"/>
            <w:bottom w:val="none" w:sz="0" w:space="0" w:color="auto"/>
            <w:right w:val="none" w:sz="0" w:space="0" w:color="auto"/>
          </w:divBdr>
        </w:div>
        <w:div w:id="859273190">
          <w:marLeft w:val="0"/>
          <w:marRight w:val="0"/>
          <w:marTop w:val="0"/>
          <w:marBottom w:val="0"/>
          <w:divBdr>
            <w:top w:val="none" w:sz="0" w:space="0" w:color="auto"/>
            <w:left w:val="none" w:sz="0" w:space="0" w:color="auto"/>
            <w:bottom w:val="none" w:sz="0" w:space="0" w:color="auto"/>
            <w:right w:val="none" w:sz="0" w:space="0" w:color="auto"/>
          </w:divBdr>
        </w:div>
        <w:div w:id="1438915041">
          <w:marLeft w:val="0"/>
          <w:marRight w:val="0"/>
          <w:marTop w:val="0"/>
          <w:marBottom w:val="0"/>
          <w:divBdr>
            <w:top w:val="none" w:sz="0" w:space="0" w:color="auto"/>
            <w:left w:val="none" w:sz="0" w:space="0" w:color="auto"/>
            <w:bottom w:val="none" w:sz="0" w:space="0" w:color="auto"/>
            <w:right w:val="none" w:sz="0" w:space="0" w:color="auto"/>
          </w:divBdr>
        </w:div>
        <w:div w:id="1628514221">
          <w:marLeft w:val="0"/>
          <w:marRight w:val="0"/>
          <w:marTop w:val="0"/>
          <w:marBottom w:val="0"/>
          <w:divBdr>
            <w:top w:val="none" w:sz="0" w:space="0" w:color="auto"/>
            <w:left w:val="none" w:sz="0" w:space="0" w:color="auto"/>
            <w:bottom w:val="none" w:sz="0" w:space="0" w:color="auto"/>
            <w:right w:val="none" w:sz="0" w:space="0" w:color="auto"/>
          </w:divBdr>
        </w:div>
        <w:div w:id="1645817107">
          <w:marLeft w:val="0"/>
          <w:marRight w:val="0"/>
          <w:marTop w:val="0"/>
          <w:marBottom w:val="0"/>
          <w:divBdr>
            <w:top w:val="none" w:sz="0" w:space="0" w:color="auto"/>
            <w:left w:val="none" w:sz="0" w:space="0" w:color="auto"/>
            <w:bottom w:val="none" w:sz="0" w:space="0" w:color="auto"/>
            <w:right w:val="none" w:sz="0" w:space="0" w:color="auto"/>
          </w:divBdr>
        </w:div>
        <w:div w:id="1795368050">
          <w:marLeft w:val="0"/>
          <w:marRight w:val="0"/>
          <w:marTop w:val="0"/>
          <w:marBottom w:val="0"/>
          <w:divBdr>
            <w:top w:val="none" w:sz="0" w:space="0" w:color="auto"/>
            <w:left w:val="none" w:sz="0" w:space="0" w:color="auto"/>
            <w:bottom w:val="none" w:sz="0" w:space="0" w:color="auto"/>
            <w:right w:val="none" w:sz="0" w:space="0" w:color="auto"/>
          </w:divBdr>
          <w:divsChild>
            <w:div w:id="2094473781">
              <w:marLeft w:val="0"/>
              <w:marRight w:val="0"/>
              <w:marTop w:val="0"/>
              <w:marBottom w:val="0"/>
              <w:divBdr>
                <w:top w:val="none" w:sz="0" w:space="0" w:color="auto"/>
                <w:left w:val="none" w:sz="0" w:space="0" w:color="auto"/>
                <w:bottom w:val="none" w:sz="0" w:space="0" w:color="auto"/>
                <w:right w:val="none" w:sz="0" w:space="0" w:color="auto"/>
              </w:divBdr>
              <w:divsChild>
                <w:div w:id="487326557">
                  <w:marLeft w:val="0"/>
                  <w:marRight w:val="0"/>
                  <w:marTop w:val="0"/>
                  <w:marBottom w:val="0"/>
                  <w:divBdr>
                    <w:top w:val="none" w:sz="0" w:space="0" w:color="auto"/>
                    <w:left w:val="none" w:sz="0" w:space="0" w:color="auto"/>
                    <w:bottom w:val="none" w:sz="0" w:space="0" w:color="auto"/>
                    <w:right w:val="none" w:sz="0" w:space="0" w:color="auto"/>
                  </w:divBdr>
                  <w:divsChild>
                    <w:div w:id="9862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8430">
      <w:bodyDiv w:val="1"/>
      <w:marLeft w:val="0"/>
      <w:marRight w:val="0"/>
      <w:marTop w:val="0"/>
      <w:marBottom w:val="0"/>
      <w:divBdr>
        <w:top w:val="none" w:sz="0" w:space="0" w:color="auto"/>
        <w:left w:val="none" w:sz="0" w:space="0" w:color="auto"/>
        <w:bottom w:val="none" w:sz="0" w:space="0" w:color="auto"/>
        <w:right w:val="none" w:sz="0" w:space="0" w:color="auto"/>
      </w:divBdr>
    </w:div>
    <w:div w:id="1919172069">
      <w:bodyDiv w:val="1"/>
      <w:marLeft w:val="0"/>
      <w:marRight w:val="0"/>
      <w:marTop w:val="0"/>
      <w:marBottom w:val="0"/>
      <w:divBdr>
        <w:top w:val="none" w:sz="0" w:space="0" w:color="auto"/>
        <w:left w:val="none" w:sz="0" w:space="0" w:color="auto"/>
        <w:bottom w:val="none" w:sz="0" w:space="0" w:color="auto"/>
        <w:right w:val="none" w:sz="0" w:space="0" w:color="auto"/>
      </w:divBdr>
    </w:div>
    <w:div w:id="1933079232">
      <w:bodyDiv w:val="1"/>
      <w:marLeft w:val="0"/>
      <w:marRight w:val="0"/>
      <w:marTop w:val="0"/>
      <w:marBottom w:val="0"/>
      <w:divBdr>
        <w:top w:val="none" w:sz="0" w:space="0" w:color="auto"/>
        <w:left w:val="none" w:sz="0" w:space="0" w:color="auto"/>
        <w:bottom w:val="none" w:sz="0" w:space="0" w:color="auto"/>
        <w:right w:val="none" w:sz="0" w:space="0" w:color="auto"/>
      </w:divBdr>
      <w:divsChild>
        <w:div w:id="430971398">
          <w:marLeft w:val="0"/>
          <w:marRight w:val="0"/>
          <w:marTop w:val="0"/>
          <w:marBottom w:val="0"/>
          <w:divBdr>
            <w:top w:val="none" w:sz="0" w:space="0" w:color="auto"/>
            <w:left w:val="none" w:sz="0" w:space="0" w:color="auto"/>
            <w:bottom w:val="none" w:sz="0" w:space="0" w:color="auto"/>
            <w:right w:val="none" w:sz="0" w:space="0" w:color="auto"/>
          </w:divBdr>
          <w:divsChild>
            <w:div w:id="468519791">
              <w:marLeft w:val="0"/>
              <w:marRight w:val="0"/>
              <w:marTop w:val="0"/>
              <w:marBottom w:val="0"/>
              <w:divBdr>
                <w:top w:val="none" w:sz="0" w:space="0" w:color="auto"/>
                <w:left w:val="none" w:sz="0" w:space="0" w:color="auto"/>
                <w:bottom w:val="none" w:sz="0" w:space="0" w:color="auto"/>
                <w:right w:val="none" w:sz="0" w:space="0" w:color="auto"/>
              </w:divBdr>
              <w:divsChild>
                <w:div w:id="1327319916">
                  <w:marLeft w:val="0"/>
                  <w:marRight w:val="0"/>
                  <w:marTop w:val="0"/>
                  <w:marBottom w:val="0"/>
                  <w:divBdr>
                    <w:top w:val="none" w:sz="0" w:space="0" w:color="auto"/>
                    <w:left w:val="none" w:sz="0" w:space="0" w:color="auto"/>
                    <w:bottom w:val="none" w:sz="0" w:space="0" w:color="auto"/>
                    <w:right w:val="none" w:sz="0" w:space="0" w:color="auto"/>
                  </w:divBdr>
                  <w:divsChild>
                    <w:div w:id="160512580">
                      <w:marLeft w:val="0"/>
                      <w:marRight w:val="0"/>
                      <w:marTop w:val="0"/>
                      <w:marBottom w:val="0"/>
                      <w:divBdr>
                        <w:top w:val="none" w:sz="0" w:space="0" w:color="auto"/>
                        <w:left w:val="none" w:sz="0" w:space="0" w:color="auto"/>
                        <w:bottom w:val="none" w:sz="0" w:space="0" w:color="auto"/>
                        <w:right w:val="none" w:sz="0" w:space="0" w:color="auto"/>
                      </w:divBdr>
                      <w:divsChild>
                        <w:div w:id="12128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31435">
      <w:marLeft w:val="0"/>
      <w:marRight w:val="0"/>
      <w:marTop w:val="0"/>
      <w:marBottom w:val="0"/>
      <w:divBdr>
        <w:top w:val="none" w:sz="0" w:space="0" w:color="auto"/>
        <w:left w:val="none" w:sz="0" w:space="0" w:color="auto"/>
        <w:bottom w:val="none" w:sz="0" w:space="0" w:color="auto"/>
        <w:right w:val="none" w:sz="0" w:space="0" w:color="auto"/>
      </w:divBdr>
    </w:div>
    <w:div w:id="2093037849">
      <w:bodyDiv w:val="1"/>
      <w:marLeft w:val="0"/>
      <w:marRight w:val="0"/>
      <w:marTop w:val="0"/>
      <w:marBottom w:val="0"/>
      <w:divBdr>
        <w:top w:val="none" w:sz="0" w:space="0" w:color="auto"/>
        <w:left w:val="none" w:sz="0" w:space="0" w:color="auto"/>
        <w:bottom w:val="none" w:sz="0" w:space="0" w:color="auto"/>
        <w:right w:val="none" w:sz="0" w:space="0" w:color="auto"/>
      </w:divBdr>
    </w:div>
    <w:div w:id="2094155443">
      <w:bodyDiv w:val="1"/>
      <w:marLeft w:val="0"/>
      <w:marRight w:val="0"/>
      <w:marTop w:val="0"/>
      <w:marBottom w:val="0"/>
      <w:divBdr>
        <w:top w:val="none" w:sz="0" w:space="0" w:color="auto"/>
        <w:left w:val="none" w:sz="0" w:space="0" w:color="auto"/>
        <w:bottom w:val="none" w:sz="0" w:space="0" w:color="auto"/>
        <w:right w:val="none" w:sz="0" w:space="0" w:color="auto"/>
      </w:divBdr>
    </w:div>
    <w:div w:id="2098863603">
      <w:bodyDiv w:val="1"/>
      <w:marLeft w:val="0"/>
      <w:marRight w:val="0"/>
      <w:marTop w:val="0"/>
      <w:marBottom w:val="0"/>
      <w:divBdr>
        <w:top w:val="none" w:sz="0" w:space="0" w:color="auto"/>
        <w:left w:val="none" w:sz="0" w:space="0" w:color="auto"/>
        <w:bottom w:val="none" w:sz="0" w:space="0" w:color="auto"/>
        <w:right w:val="none" w:sz="0" w:space="0" w:color="auto"/>
      </w:divBdr>
    </w:div>
    <w:div w:id="2105110643">
      <w:marLeft w:val="0"/>
      <w:marRight w:val="0"/>
      <w:marTop w:val="0"/>
      <w:marBottom w:val="0"/>
      <w:divBdr>
        <w:top w:val="none" w:sz="0" w:space="0" w:color="auto"/>
        <w:left w:val="none" w:sz="0" w:space="0" w:color="auto"/>
        <w:bottom w:val="none" w:sz="0" w:space="0" w:color="auto"/>
        <w:right w:val="none" w:sz="0" w:space="0" w:color="auto"/>
      </w:divBdr>
    </w:div>
    <w:div w:id="2123838642">
      <w:bodyDiv w:val="1"/>
      <w:marLeft w:val="0"/>
      <w:marRight w:val="0"/>
      <w:marTop w:val="0"/>
      <w:marBottom w:val="0"/>
      <w:divBdr>
        <w:top w:val="none" w:sz="0" w:space="0" w:color="auto"/>
        <w:left w:val="none" w:sz="0" w:space="0" w:color="auto"/>
        <w:bottom w:val="none" w:sz="0" w:space="0" w:color="auto"/>
        <w:right w:val="none" w:sz="0" w:space="0" w:color="auto"/>
      </w:divBdr>
      <w:divsChild>
        <w:div w:id="19674422">
          <w:marLeft w:val="0"/>
          <w:marRight w:val="0"/>
          <w:marTop w:val="0"/>
          <w:marBottom w:val="0"/>
          <w:divBdr>
            <w:top w:val="none" w:sz="0" w:space="0" w:color="auto"/>
            <w:left w:val="none" w:sz="0" w:space="0" w:color="auto"/>
            <w:bottom w:val="none" w:sz="0" w:space="0" w:color="auto"/>
            <w:right w:val="none" w:sz="0" w:space="0" w:color="auto"/>
          </w:divBdr>
          <w:divsChild>
            <w:div w:id="170491903">
              <w:marLeft w:val="0"/>
              <w:marRight w:val="0"/>
              <w:marTop w:val="0"/>
              <w:marBottom w:val="0"/>
              <w:divBdr>
                <w:top w:val="none" w:sz="0" w:space="0" w:color="auto"/>
                <w:left w:val="none" w:sz="0" w:space="0" w:color="auto"/>
                <w:bottom w:val="none" w:sz="0" w:space="0" w:color="auto"/>
                <w:right w:val="none" w:sz="0" w:space="0" w:color="auto"/>
              </w:divBdr>
              <w:divsChild>
                <w:div w:id="1080062787">
                  <w:marLeft w:val="0"/>
                  <w:marRight w:val="0"/>
                  <w:marTop w:val="0"/>
                  <w:marBottom w:val="0"/>
                  <w:divBdr>
                    <w:top w:val="none" w:sz="0" w:space="0" w:color="auto"/>
                    <w:left w:val="none" w:sz="0" w:space="0" w:color="auto"/>
                    <w:bottom w:val="none" w:sz="0" w:space="0" w:color="auto"/>
                    <w:right w:val="none" w:sz="0" w:space="0" w:color="auto"/>
                  </w:divBdr>
                  <w:divsChild>
                    <w:div w:id="129708034">
                      <w:marLeft w:val="0"/>
                      <w:marRight w:val="0"/>
                      <w:marTop w:val="0"/>
                      <w:marBottom w:val="0"/>
                      <w:divBdr>
                        <w:top w:val="none" w:sz="0" w:space="0" w:color="auto"/>
                        <w:left w:val="none" w:sz="0" w:space="0" w:color="auto"/>
                        <w:bottom w:val="none" w:sz="0" w:space="0" w:color="auto"/>
                        <w:right w:val="none" w:sz="0" w:space="0" w:color="auto"/>
                      </w:divBdr>
                      <w:divsChild>
                        <w:div w:id="180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diagramLayout" Target="diagrams/layout5.xml"/><Relationship Id="rId21" Type="http://schemas.openxmlformats.org/officeDocument/2006/relationships/diagramLayout" Target="diagrams/layout2.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eader" Target="header1.xml"/><Relationship Id="rId7" Type="http://schemas.openxmlformats.org/officeDocument/2006/relationships/image" Target="media/image1.emf"/><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diagramLayout" Target="diagrams/layout1.xml"/><Relationship Id="rId29" Type="http://schemas.microsoft.com/office/2007/relationships/diagramDrawing" Target="diagrams/drawing3.xml"/><Relationship Id="rId11" Type="http://schemas.openxmlformats.org/officeDocument/2006/relationships/image" Target="media/image5.emf"/><Relationship Id="rId24" Type="http://schemas.microsoft.com/office/2007/relationships/diagramDrawing" Target="diagrams/drawing2.xml"/><Relationship Id="rId32" Type="http://schemas.openxmlformats.org/officeDocument/2006/relationships/hyperlink" Target="/wiki/Taxation_in_the_United_States" TargetMode="Externa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image" Target="media/image4.emf"/><Relationship Id="rId19" Type="http://schemas.microsoft.com/office/2007/relationships/diagramDrawing" Target="diagrams/drawing1.xml"/><Relationship Id="rId31" Type="http://schemas.openxmlformats.org/officeDocument/2006/relationships/hyperlink" Target="/wiki/United_States" TargetMode="Externa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73"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yperlink" Target="/wiki/Federal_Reserve_Banks" TargetMode="Externa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header" Target="header2.xml"/><Relationship Id="rId8" Type="http://schemas.openxmlformats.org/officeDocument/2006/relationships/image" Target="media/image2.emf"/><Relationship Id="rId51" Type="http://schemas.openxmlformats.org/officeDocument/2006/relationships/diagramColors" Target="diagrams/colors7.xml"/><Relationship Id="rId72"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Data" Target="diagrams/data2.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803634-794D-4105-958B-9B536587395A}" type="doc">
      <dgm:prSet loTypeId="urn:microsoft.com/office/officeart/2005/8/layout/orgChart1" loCatId="hierarchy" qsTypeId="urn:microsoft.com/office/officeart/2005/8/quickstyle/simple1" qsCatId="simple" csTypeId="urn:microsoft.com/office/officeart/2005/8/colors/accent1_2" csCatId="accent1"/>
      <dgm:spPr/>
    </dgm:pt>
    <dgm:pt modelId="{DBE6ED25-86E3-4AD1-9C8F-0B839F8B6347}">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7789E10A-297E-4E11-BF30-4217AB9C246A}" type="parTrans" cxnId="{D8F37B02-6A4A-47E0-BD7A-07A1653DED78}">
      <dgm:prSet/>
      <dgm:spPr/>
    </dgm:pt>
    <dgm:pt modelId="{DA7D146A-B1E6-4F3C-B56A-B439A05D2FD4}" type="sibTrans" cxnId="{D8F37B02-6A4A-47E0-BD7A-07A1653DED78}">
      <dgm:prSet/>
      <dgm:spPr/>
    </dgm:pt>
    <dgm:pt modelId="{F14C505F-0B8D-49EB-B83C-11525AA91685}">
      <dgm:prSet/>
      <dgm:spPr/>
      <dgm:t>
        <a:bodyPr/>
        <a:lstStyle/>
        <a:p>
          <a:pPr marR="0" algn="ctr" rtl="0"/>
          <a:r>
            <a:rPr lang="en-US" altLang="zh-CN" b="1" baseline="0" smtClean="0">
              <a:solidFill>
                <a:srgbClr val="000000"/>
              </a:solidFill>
              <a:latin typeface="Arial"/>
              <a:ea typeface="SimSun"/>
            </a:rPr>
            <a:t>Domain</a:t>
          </a:r>
          <a:r>
            <a:rPr lang="zh-CN" altLang="en-US" b="1" baseline="0" smtClean="0">
              <a:solidFill>
                <a:srgbClr val="000000"/>
              </a:solidFill>
              <a:latin typeface="Arial"/>
              <a:ea typeface="SimSun"/>
            </a:rPr>
            <a:t> </a:t>
          </a:r>
          <a:r>
            <a:rPr lang="en-US" altLang="zh-CN" b="1" baseline="0" smtClean="0">
              <a:solidFill>
                <a:srgbClr val="000000"/>
              </a:solidFill>
              <a:latin typeface="Arial"/>
              <a:ea typeface="SimSun"/>
            </a:rPr>
            <a:t>(optionally)</a:t>
          </a:r>
          <a:endParaRPr lang="en-US" smtClean="0"/>
        </a:p>
      </dgm:t>
    </dgm:pt>
    <dgm:pt modelId="{AC38F106-9D93-431A-8C88-5AEB2AD37201}" type="parTrans" cxnId="{E35B4E12-AE04-42EB-B191-28D0DDFF515D}">
      <dgm:prSet/>
      <dgm:spPr/>
    </dgm:pt>
    <dgm:pt modelId="{8F214133-7847-4E60-A893-0A5843FC6D45}" type="sibTrans" cxnId="{E35B4E12-AE04-42EB-B191-28D0DDFF515D}">
      <dgm:prSet/>
      <dgm:spPr/>
    </dgm:pt>
    <dgm:pt modelId="{B318D03E-54D9-4CE3-AB92-C95424F5FA22}">
      <dgm:prSet/>
      <dgm:spPr/>
      <dgm:t>
        <a:bodyPr/>
        <a:lstStyle/>
        <a:p>
          <a:pPr marR="0" algn="ctr" rtl="0"/>
          <a:r>
            <a:rPr lang="en-US" altLang="zh-CN" b="1" baseline="0" smtClean="0">
              <a:solidFill>
                <a:srgbClr val="000000"/>
              </a:solidFill>
              <a:latin typeface="Arial"/>
              <a:ea typeface="SimSun"/>
            </a:rPr>
            <a:t>Code = “</a:t>
          </a:r>
          <a:r>
            <a:rPr lang="en-US" altLang="zh-CN" b="1" u="sng" baseline="0" smtClean="0">
              <a:solidFill>
                <a:srgbClr val="011A69"/>
              </a:solidFill>
              <a:latin typeface="Arial"/>
              <a:ea typeface="SimSun"/>
            </a:rPr>
            <a:t>Extended Domain</a:t>
          </a:r>
          <a:r>
            <a:rPr lang="zh-CN" altLang="en-US" b="1" u="sng" baseline="0" smtClean="0">
              <a:solidFill>
                <a:srgbClr val="000000"/>
              </a:solidFill>
              <a:latin typeface="Arial"/>
              <a:ea typeface="SimSun"/>
            </a:rPr>
            <a:t>”</a:t>
          </a:r>
          <a:endParaRPr lang="en-US" smtClean="0"/>
        </a:p>
      </dgm:t>
    </dgm:pt>
    <dgm:pt modelId="{21AA454B-808A-4D2B-91B4-68FFA26A8546}" type="parTrans" cxnId="{43B35899-D21C-4DF6-99FA-9A64D45112CA}">
      <dgm:prSet/>
      <dgm:spPr/>
    </dgm:pt>
    <dgm:pt modelId="{1B73393B-3CEE-47A0-9A99-2B910C4CECEB}" type="sibTrans" cxnId="{43B35899-D21C-4DF6-99FA-9A64D45112CA}">
      <dgm:prSet/>
      <dgm:spPr/>
    </dgm:pt>
    <dgm:pt modelId="{C758D5B4-EF0A-4D8F-9C08-A28B64C2EF16}">
      <dgm:prSet/>
      <dgm:spPr/>
      <dgm:t>
        <a:bodyPr/>
        <a:lstStyle/>
        <a:p>
          <a:pPr marR="0" algn="ctr" rtl="0"/>
          <a:r>
            <a:rPr lang="en-US" altLang="zh-CN" b="1" baseline="0" smtClean="0">
              <a:solidFill>
                <a:srgbClr val="000000"/>
              </a:solidFill>
              <a:latin typeface="Arial"/>
              <a:ea typeface="SimSun"/>
            </a:rPr>
            <a:t>Family</a:t>
          </a:r>
          <a:endParaRPr lang="en-US" smtClean="0"/>
        </a:p>
      </dgm:t>
    </dgm:pt>
    <dgm:pt modelId="{CDDD4CD1-E0BB-408C-9F2D-C8A4F0A8F4C8}" type="parTrans" cxnId="{2ACD94E3-E4A9-4E6F-B41C-7D6BF096E0A4}">
      <dgm:prSet/>
      <dgm:spPr/>
    </dgm:pt>
    <dgm:pt modelId="{D4262760-516E-42D1-8BEA-F7FFC08DBEEF}" type="sibTrans" cxnId="{2ACD94E3-E4A9-4E6F-B41C-7D6BF096E0A4}">
      <dgm:prSet/>
      <dgm:spPr/>
    </dgm:pt>
    <dgm:pt modelId="{FEDDD492-437C-47DC-B6E7-B0DD22CB672B}">
      <dgm:prSet/>
      <dgm:spPr/>
      <dgm:t>
        <a:bodyPr/>
        <a:lstStyle/>
        <a:p>
          <a:pPr marR="0" algn="ctr" rtl="0"/>
          <a:r>
            <a:rPr lang="en-US" altLang="zh-CN" b="1" baseline="0" smtClean="0">
              <a:solidFill>
                <a:srgbClr val="000000"/>
              </a:solidFill>
              <a:latin typeface="Arial"/>
              <a:ea typeface="SimSun"/>
            </a:rPr>
            <a:t>Code</a:t>
          </a:r>
          <a:r>
            <a:rPr lang="zh-CN" altLang="en-US" b="1" i="1" baseline="0" smtClean="0">
              <a:solidFill>
                <a:srgbClr val="000000"/>
              </a:solidFill>
              <a:latin typeface="Arial"/>
              <a:ea typeface="SimSun"/>
            </a:rPr>
            <a:t> </a:t>
          </a:r>
          <a:r>
            <a:rPr lang="en-US" altLang="zh-CN" b="1" i="1" baseline="0" smtClean="0">
              <a:solidFill>
                <a:srgbClr val="000000"/>
              </a:solidFill>
              <a:latin typeface="Arial"/>
              <a:ea typeface="SimSun"/>
            </a:rPr>
            <a:t>= Not Available</a:t>
          </a:r>
          <a:endParaRPr lang="en-US" smtClean="0"/>
        </a:p>
      </dgm:t>
    </dgm:pt>
    <dgm:pt modelId="{82F0FDCD-443F-4C9D-A8ED-B7625490E4CE}" type="parTrans" cxnId="{0238060D-7D89-48BD-9A04-9FF5F06610BE}">
      <dgm:prSet/>
      <dgm:spPr/>
    </dgm:pt>
    <dgm:pt modelId="{85B62E49-D299-4516-96E1-31BE74D0BBC3}" type="sibTrans" cxnId="{0238060D-7D89-48BD-9A04-9FF5F06610BE}">
      <dgm:prSet/>
      <dgm:spPr/>
    </dgm:pt>
    <dgm:pt modelId="{DC5BC3A1-0429-4CE5-9A6C-851B0F97E473}">
      <dgm:prSet/>
      <dgm:spPr/>
      <dgm:t>
        <a:bodyPr/>
        <a:lstStyle/>
        <a:p>
          <a:pPr marR="0" algn="ctr" rtl="0"/>
          <a:r>
            <a:rPr lang="en-US" altLang="zh-CN" b="1" baseline="0" smtClean="0">
              <a:solidFill>
                <a:srgbClr val="000000"/>
              </a:solidFill>
              <a:latin typeface="Arial"/>
              <a:ea typeface="SimSun"/>
            </a:rPr>
            <a:t>Sub-Family Code</a:t>
          </a:r>
          <a:r>
            <a:rPr lang="zh-CN" altLang="en-US" b="1" i="1" baseline="0" smtClean="0">
              <a:solidFill>
                <a:srgbClr val="000000"/>
              </a:solidFill>
              <a:latin typeface="Arial"/>
              <a:ea typeface="SimSun"/>
            </a:rPr>
            <a:t> </a:t>
          </a:r>
          <a:r>
            <a:rPr lang="en-US" altLang="zh-CN" b="1" i="1" baseline="0" smtClean="0">
              <a:solidFill>
                <a:srgbClr val="000000"/>
              </a:solidFill>
              <a:latin typeface="Arial"/>
              <a:ea typeface="SimSun"/>
            </a:rPr>
            <a:t>= Not Available</a:t>
          </a:r>
          <a:endParaRPr lang="en-US" smtClean="0"/>
        </a:p>
      </dgm:t>
    </dgm:pt>
    <dgm:pt modelId="{B704F631-ED6A-4A63-9216-7110FB9636FF}" type="parTrans" cxnId="{452A2E51-7B37-4BEF-9D1F-DF058DD9BA87}">
      <dgm:prSet/>
      <dgm:spPr/>
    </dgm:pt>
    <dgm:pt modelId="{603A5381-1298-41B2-B408-C2576279A734}" type="sibTrans" cxnId="{452A2E51-7B37-4BEF-9D1F-DF058DD9BA87}">
      <dgm:prSet/>
      <dgm:spPr/>
    </dgm:pt>
    <dgm:pt modelId="{5783B32B-6740-4FB8-90CB-49AF544E57C0}">
      <dgm:prSet/>
      <dgm:spPr/>
      <dgm:t>
        <a:bodyPr/>
        <a:lstStyle/>
        <a:p>
          <a:pPr marR="0" algn="ctr" rtl="0"/>
          <a:r>
            <a:rPr lang="en-US" altLang="zh-CN" b="1" baseline="0" smtClean="0">
              <a:solidFill>
                <a:srgbClr val="000000"/>
              </a:solidFill>
              <a:latin typeface="Arial"/>
              <a:ea typeface="SimSun"/>
            </a:rPr>
            <a:t>Proprietary </a:t>
          </a:r>
          <a:endParaRPr lang="en-US" smtClean="0"/>
        </a:p>
      </dgm:t>
    </dgm:pt>
    <dgm:pt modelId="{38962D73-C8D2-4C34-AC97-C5871A8E9B3B}" type="parTrans" cxnId="{F4193D48-18DC-41DD-AE3A-B9C64A546C25}">
      <dgm:prSet/>
      <dgm:spPr/>
    </dgm:pt>
    <dgm:pt modelId="{72071D42-CFA9-410C-9A49-FDA41238E574}" type="sibTrans" cxnId="{F4193D48-18DC-41DD-AE3A-B9C64A546C25}">
      <dgm:prSet/>
      <dgm:spPr/>
    </dgm:pt>
    <dgm:pt modelId="{39EEC7D8-9DF0-4B45-8ED5-008F8ECBBDD0}">
      <dgm:prSet/>
      <dgm:spPr/>
      <dgm:t>
        <a:bodyPr/>
        <a:lstStyle/>
        <a:p>
          <a:pPr marR="0" algn="ctr" rtl="0"/>
          <a:r>
            <a:rPr lang="en-US" altLang="zh-CN" b="1" baseline="0" smtClean="0">
              <a:solidFill>
                <a:srgbClr val="000000"/>
              </a:solidFill>
              <a:latin typeface="Arial"/>
              <a:ea typeface="SimSun"/>
            </a:rPr>
            <a:t>Code = “</a:t>
          </a:r>
          <a:r>
            <a:rPr lang="en-US" altLang="zh-CN" b="1" u="sng" baseline="0" smtClean="0">
              <a:solidFill>
                <a:srgbClr val="011A69"/>
              </a:solidFill>
              <a:latin typeface="Arial"/>
              <a:ea typeface="SimSun"/>
            </a:rPr>
            <a:t>143</a:t>
          </a:r>
          <a:r>
            <a:rPr lang="zh-CN" altLang="en-US" b="1" u="sng" baseline="0" smtClean="0">
              <a:solidFill>
                <a:srgbClr val="000000"/>
              </a:solidFill>
              <a:latin typeface="Arial"/>
              <a:ea typeface="SimSun"/>
            </a:rPr>
            <a:t>”</a:t>
          </a:r>
          <a:endParaRPr lang="en-US" smtClean="0"/>
        </a:p>
      </dgm:t>
    </dgm:pt>
    <dgm:pt modelId="{B8B59D0E-5645-48CC-858F-FAF0220681FF}" type="parTrans" cxnId="{16A399F4-AB65-4A96-BABA-CF2D45389665}">
      <dgm:prSet/>
      <dgm:spPr/>
    </dgm:pt>
    <dgm:pt modelId="{CCCAA4A9-0E06-485D-8332-41C2D41B99BE}" type="sibTrans" cxnId="{16A399F4-AB65-4A96-BABA-CF2D45389665}">
      <dgm:prSet/>
      <dgm:spPr/>
    </dgm:pt>
    <dgm:pt modelId="{E608658F-116D-42FA-AC9D-13540F543EF9}">
      <dgm:prSet/>
      <dgm:spPr/>
      <dgm:t>
        <a:bodyPr/>
        <a:lstStyle/>
        <a:p>
          <a:pPr marR="0" algn="ctr" rtl="0"/>
          <a:r>
            <a:rPr lang="en-US" altLang="zh-CN" b="1" baseline="0" smtClean="0">
              <a:solidFill>
                <a:srgbClr val="000000"/>
              </a:solidFill>
              <a:latin typeface="Arial"/>
              <a:ea typeface="SimSun"/>
            </a:rPr>
            <a:t>Issuer = “</a:t>
          </a:r>
          <a:r>
            <a:rPr lang="en-US" altLang="zh-CN" b="1" u="sng" baseline="0" smtClean="0">
              <a:solidFill>
                <a:srgbClr val="011A69"/>
              </a:solidFill>
              <a:latin typeface="Arial"/>
              <a:ea typeface="SimSun"/>
            </a:rPr>
            <a:t>BAI</a:t>
          </a:r>
          <a:r>
            <a:rPr lang="zh-CN" altLang="en-US" b="1" u="sng" baseline="0" smtClean="0">
              <a:solidFill>
                <a:srgbClr val="000000"/>
              </a:solidFill>
              <a:latin typeface="Arial"/>
              <a:ea typeface="SimSun"/>
            </a:rPr>
            <a:t>”</a:t>
          </a:r>
          <a:endParaRPr lang="en-US" smtClean="0"/>
        </a:p>
      </dgm:t>
    </dgm:pt>
    <dgm:pt modelId="{8108C747-3425-40B0-BE67-73D765598BEB}" type="parTrans" cxnId="{76AEC852-AFE2-4F0F-B1C4-8452B169E486}">
      <dgm:prSet/>
      <dgm:spPr/>
    </dgm:pt>
    <dgm:pt modelId="{193C7EF5-7741-4E64-BCC8-67BB7C5D675E}" type="sibTrans" cxnId="{76AEC852-AFE2-4F0F-B1C4-8452B169E486}">
      <dgm:prSet/>
      <dgm:spPr/>
    </dgm:pt>
    <dgm:pt modelId="{0667B8C2-62BE-462F-BE5C-0656F53C4BF1}" type="pres">
      <dgm:prSet presAssocID="{B0803634-794D-4105-958B-9B536587395A}" presName="hierChild1" presStyleCnt="0">
        <dgm:presLayoutVars>
          <dgm:orgChart val="1"/>
          <dgm:chPref val="1"/>
          <dgm:dir/>
          <dgm:animOne val="branch"/>
          <dgm:animLvl val="lvl"/>
          <dgm:resizeHandles/>
        </dgm:presLayoutVars>
      </dgm:prSet>
      <dgm:spPr/>
    </dgm:pt>
    <dgm:pt modelId="{54FCE4FC-5346-411A-95D7-98A56E78F4A3}" type="pres">
      <dgm:prSet presAssocID="{DBE6ED25-86E3-4AD1-9C8F-0B839F8B6347}" presName="hierRoot1" presStyleCnt="0">
        <dgm:presLayoutVars>
          <dgm:hierBranch val="r"/>
        </dgm:presLayoutVars>
      </dgm:prSet>
      <dgm:spPr/>
    </dgm:pt>
    <dgm:pt modelId="{7B98FEF5-55F2-4733-BB92-3298AC8AACDF}" type="pres">
      <dgm:prSet presAssocID="{DBE6ED25-86E3-4AD1-9C8F-0B839F8B6347}" presName="rootComposite1" presStyleCnt="0"/>
      <dgm:spPr/>
    </dgm:pt>
    <dgm:pt modelId="{592F5428-A683-4FAC-BBC4-B33C6DD0BEAC}" type="pres">
      <dgm:prSet presAssocID="{DBE6ED25-86E3-4AD1-9C8F-0B839F8B6347}" presName="rootText1" presStyleLbl="node0" presStyleIdx="0" presStyleCnt="1">
        <dgm:presLayoutVars>
          <dgm:chPref val="3"/>
        </dgm:presLayoutVars>
      </dgm:prSet>
      <dgm:spPr/>
      <dgm:t>
        <a:bodyPr/>
        <a:lstStyle/>
        <a:p>
          <a:endParaRPr lang="en-US"/>
        </a:p>
      </dgm:t>
    </dgm:pt>
    <dgm:pt modelId="{88C0F60D-19B5-4718-A7CA-07669A7149D8}" type="pres">
      <dgm:prSet presAssocID="{DBE6ED25-86E3-4AD1-9C8F-0B839F8B6347}" presName="rootConnector1" presStyleLbl="node1" presStyleIdx="0" presStyleCnt="0"/>
      <dgm:spPr/>
      <dgm:t>
        <a:bodyPr/>
        <a:lstStyle/>
        <a:p>
          <a:endParaRPr lang="en-US"/>
        </a:p>
      </dgm:t>
    </dgm:pt>
    <dgm:pt modelId="{EA3C8655-0178-4D3E-A178-D4E4463337C8}" type="pres">
      <dgm:prSet presAssocID="{DBE6ED25-86E3-4AD1-9C8F-0B839F8B6347}" presName="hierChild2" presStyleCnt="0"/>
      <dgm:spPr/>
    </dgm:pt>
    <dgm:pt modelId="{8899D09E-9546-49F1-BDEB-3B3593B8E9C0}" type="pres">
      <dgm:prSet presAssocID="{AC38F106-9D93-431A-8C88-5AEB2AD37201}" presName="Name50" presStyleLbl="parChTrans1D2" presStyleIdx="0" presStyleCnt="2"/>
      <dgm:spPr/>
    </dgm:pt>
    <dgm:pt modelId="{03D8E1DC-D7A5-4265-9583-9A0AE9B349C3}" type="pres">
      <dgm:prSet presAssocID="{F14C505F-0B8D-49EB-B83C-11525AA91685}" presName="hierRoot2" presStyleCnt="0">
        <dgm:presLayoutVars>
          <dgm:hierBranch val="r"/>
        </dgm:presLayoutVars>
      </dgm:prSet>
      <dgm:spPr/>
    </dgm:pt>
    <dgm:pt modelId="{39A64168-60B7-4A76-B831-C05F02B2804D}" type="pres">
      <dgm:prSet presAssocID="{F14C505F-0B8D-49EB-B83C-11525AA91685}" presName="rootComposite" presStyleCnt="0"/>
      <dgm:spPr/>
    </dgm:pt>
    <dgm:pt modelId="{64F98CE2-87EA-4266-8D47-4D23CCA7C810}" type="pres">
      <dgm:prSet presAssocID="{F14C505F-0B8D-49EB-B83C-11525AA91685}" presName="rootText" presStyleLbl="node2" presStyleIdx="0" presStyleCnt="2">
        <dgm:presLayoutVars>
          <dgm:chPref val="3"/>
        </dgm:presLayoutVars>
      </dgm:prSet>
      <dgm:spPr/>
      <dgm:t>
        <a:bodyPr/>
        <a:lstStyle/>
        <a:p>
          <a:endParaRPr lang="en-US"/>
        </a:p>
      </dgm:t>
    </dgm:pt>
    <dgm:pt modelId="{215C47DA-7849-4587-A8EC-65F29035C684}" type="pres">
      <dgm:prSet presAssocID="{F14C505F-0B8D-49EB-B83C-11525AA91685}" presName="rootConnector" presStyleLbl="node2" presStyleIdx="0" presStyleCnt="2"/>
      <dgm:spPr/>
      <dgm:t>
        <a:bodyPr/>
        <a:lstStyle/>
        <a:p>
          <a:endParaRPr lang="en-US"/>
        </a:p>
      </dgm:t>
    </dgm:pt>
    <dgm:pt modelId="{84C506EB-5842-4D8D-876E-1744EE115414}" type="pres">
      <dgm:prSet presAssocID="{F14C505F-0B8D-49EB-B83C-11525AA91685}" presName="hierChild4" presStyleCnt="0"/>
      <dgm:spPr/>
    </dgm:pt>
    <dgm:pt modelId="{C3CCA342-BE5F-455E-8209-5587B4800375}" type="pres">
      <dgm:prSet presAssocID="{21AA454B-808A-4D2B-91B4-68FFA26A8546}" presName="Name50" presStyleLbl="parChTrans1D3" presStyleIdx="0" presStyleCnt="4"/>
      <dgm:spPr/>
    </dgm:pt>
    <dgm:pt modelId="{464C60FE-F2FA-4902-B32D-A47242116255}" type="pres">
      <dgm:prSet presAssocID="{B318D03E-54D9-4CE3-AB92-C95424F5FA22}" presName="hierRoot2" presStyleCnt="0">
        <dgm:presLayoutVars>
          <dgm:hierBranch val="r"/>
        </dgm:presLayoutVars>
      </dgm:prSet>
      <dgm:spPr/>
    </dgm:pt>
    <dgm:pt modelId="{D3D97CD3-3193-4A35-A1B9-6229952CBB2F}" type="pres">
      <dgm:prSet presAssocID="{B318D03E-54D9-4CE3-AB92-C95424F5FA22}" presName="rootComposite" presStyleCnt="0"/>
      <dgm:spPr/>
    </dgm:pt>
    <dgm:pt modelId="{B346577F-A2F6-4F38-938B-791E65F77515}" type="pres">
      <dgm:prSet presAssocID="{B318D03E-54D9-4CE3-AB92-C95424F5FA22}" presName="rootText" presStyleLbl="node3" presStyleIdx="0" presStyleCnt="4">
        <dgm:presLayoutVars>
          <dgm:chPref val="3"/>
        </dgm:presLayoutVars>
      </dgm:prSet>
      <dgm:spPr/>
      <dgm:t>
        <a:bodyPr/>
        <a:lstStyle/>
        <a:p>
          <a:endParaRPr lang="en-US"/>
        </a:p>
      </dgm:t>
    </dgm:pt>
    <dgm:pt modelId="{2B2556DA-9EBD-4231-A958-61940A8261F0}" type="pres">
      <dgm:prSet presAssocID="{B318D03E-54D9-4CE3-AB92-C95424F5FA22}" presName="rootConnector" presStyleLbl="node3" presStyleIdx="0" presStyleCnt="4"/>
      <dgm:spPr/>
      <dgm:t>
        <a:bodyPr/>
        <a:lstStyle/>
        <a:p>
          <a:endParaRPr lang="en-US"/>
        </a:p>
      </dgm:t>
    </dgm:pt>
    <dgm:pt modelId="{AAE9BD87-1C01-4169-AD09-D0AFEAC58CAF}" type="pres">
      <dgm:prSet presAssocID="{B318D03E-54D9-4CE3-AB92-C95424F5FA22}" presName="hierChild4" presStyleCnt="0"/>
      <dgm:spPr/>
    </dgm:pt>
    <dgm:pt modelId="{4D5D54C7-9FA0-42C5-9F8B-F715C575B70F}" type="pres">
      <dgm:prSet presAssocID="{B318D03E-54D9-4CE3-AB92-C95424F5FA22}" presName="hierChild5" presStyleCnt="0"/>
      <dgm:spPr/>
    </dgm:pt>
    <dgm:pt modelId="{400D3C43-2BAE-442C-A85C-6237A7EE2781}" type="pres">
      <dgm:prSet presAssocID="{CDDD4CD1-E0BB-408C-9F2D-C8A4F0A8F4C8}" presName="Name50" presStyleLbl="parChTrans1D3" presStyleIdx="1" presStyleCnt="4"/>
      <dgm:spPr/>
    </dgm:pt>
    <dgm:pt modelId="{49C0DC54-93B9-4C55-8FC5-0CB07D26920A}" type="pres">
      <dgm:prSet presAssocID="{C758D5B4-EF0A-4D8F-9C08-A28B64C2EF16}" presName="hierRoot2" presStyleCnt="0">
        <dgm:presLayoutVars>
          <dgm:hierBranch val="r"/>
        </dgm:presLayoutVars>
      </dgm:prSet>
      <dgm:spPr/>
    </dgm:pt>
    <dgm:pt modelId="{E74F7718-DD08-44D7-97CE-A440D2897E82}" type="pres">
      <dgm:prSet presAssocID="{C758D5B4-EF0A-4D8F-9C08-A28B64C2EF16}" presName="rootComposite" presStyleCnt="0"/>
      <dgm:spPr/>
    </dgm:pt>
    <dgm:pt modelId="{6BB1D628-4B1B-4E69-A74A-91F60E8BE165}" type="pres">
      <dgm:prSet presAssocID="{C758D5B4-EF0A-4D8F-9C08-A28B64C2EF16}" presName="rootText" presStyleLbl="node3" presStyleIdx="1" presStyleCnt="4">
        <dgm:presLayoutVars>
          <dgm:chPref val="3"/>
        </dgm:presLayoutVars>
      </dgm:prSet>
      <dgm:spPr/>
      <dgm:t>
        <a:bodyPr/>
        <a:lstStyle/>
        <a:p>
          <a:endParaRPr lang="en-US"/>
        </a:p>
      </dgm:t>
    </dgm:pt>
    <dgm:pt modelId="{B3B77674-2705-4E17-8BAF-E6ACF5654111}" type="pres">
      <dgm:prSet presAssocID="{C758D5B4-EF0A-4D8F-9C08-A28B64C2EF16}" presName="rootConnector" presStyleLbl="node3" presStyleIdx="1" presStyleCnt="4"/>
      <dgm:spPr/>
      <dgm:t>
        <a:bodyPr/>
        <a:lstStyle/>
        <a:p>
          <a:endParaRPr lang="en-US"/>
        </a:p>
      </dgm:t>
    </dgm:pt>
    <dgm:pt modelId="{F3C453EA-3651-400F-84D0-B7F720146580}" type="pres">
      <dgm:prSet presAssocID="{C758D5B4-EF0A-4D8F-9C08-A28B64C2EF16}" presName="hierChild4" presStyleCnt="0"/>
      <dgm:spPr/>
    </dgm:pt>
    <dgm:pt modelId="{ED031F36-DEC8-479A-8043-3D1D1BA8C1EB}" type="pres">
      <dgm:prSet presAssocID="{82F0FDCD-443F-4C9D-A8ED-B7625490E4CE}" presName="Name50" presStyleLbl="parChTrans1D4" presStyleIdx="0" presStyleCnt="2"/>
      <dgm:spPr/>
    </dgm:pt>
    <dgm:pt modelId="{3FD626E5-1FB3-47C5-95E8-EE5BCD776661}" type="pres">
      <dgm:prSet presAssocID="{FEDDD492-437C-47DC-B6E7-B0DD22CB672B}" presName="hierRoot2" presStyleCnt="0">
        <dgm:presLayoutVars>
          <dgm:hierBranch val="r"/>
        </dgm:presLayoutVars>
      </dgm:prSet>
      <dgm:spPr/>
    </dgm:pt>
    <dgm:pt modelId="{7BD801AC-9806-4A31-B284-5101069BE5D0}" type="pres">
      <dgm:prSet presAssocID="{FEDDD492-437C-47DC-B6E7-B0DD22CB672B}" presName="rootComposite" presStyleCnt="0"/>
      <dgm:spPr/>
    </dgm:pt>
    <dgm:pt modelId="{8048C686-4AAA-4DB8-B562-E6FA02CC05D4}" type="pres">
      <dgm:prSet presAssocID="{FEDDD492-437C-47DC-B6E7-B0DD22CB672B}" presName="rootText" presStyleLbl="node4" presStyleIdx="0" presStyleCnt="2">
        <dgm:presLayoutVars>
          <dgm:chPref val="3"/>
        </dgm:presLayoutVars>
      </dgm:prSet>
      <dgm:spPr/>
      <dgm:t>
        <a:bodyPr/>
        <a:lstStyle/>
        <a:p>
          <a:endParaRPr lang="en-US"/>
        </a:p>
      </dgm:t>
    </dgm:pt>
    <dgm:pt modelId="{5D720DFC-E6AB-4F4C-99AA-507C02BEBBDA}" type="pres">
      <dgm:prSet presAssocID="{FEDDD492-437C-47DC-B6E7-B0DD22CB672B}" presName="rootConnector" presStyleLbl="node4" presStyleIdx="0" presStyleCnt="2"/>
      <dgm:spPr/>
      <dgm:t>
        <a:bodyPr/>
        <a:lstStyle/>
        <a:p>
          <a:endParaRPr lang="en-US"/>
        </a:p>
      </dgm:t>
    </dgm:pt>
    <dgm:pt modelId="{E4D5A286-2D27-498B-A01D-AD611D9CE37B}" type="pres">
      <dgm:prSet presAssocID="{FEDDD492-437C-47DC-B6E7-B0DD22CB672B}" presName="hierChild4" presStyleCnt="0"/>
      <dgm:spPr/>
    </dgm:pt>
    <dgm:pt modelId="{664F8D49-117A-4796-8573-574B4D2869E7}" type="pres">
      <dgm:prSet presAssocID="{FEDDD492-437C-47DC-B6E7-B0DD22CB672B}" presName="hierChild5" presStyleCnt="0"/>
      <dgm:spPr/>
    </dgm:pt>
    <dgm:pt modelId="{49DF1211-B7AF-434B-A3A7-BEB8BCBE688A}" type="pres">
      <dgm:prSet presAssocID="{B704F631-ED6A-4A63-9216-7110FB9636FF}" presName="Name50" presStyleLbl="parChTrans1D4" presStyleIdx="1" presStyleCnt="2"/>
      <dgm:spPr/>
    </dgm:pt>
    <dgm:pt modelId="{A0D8D1D2-0AF8-4001-8DF6-E64F8E460604}" type="pres">
      <dgm:prSet presAssocID="{DC5BC3A1-0429-4CE5-9A6C-851B0F97E473}" presName="hierRoot2" presStyleCnt="0">
        <dgm:presLayoutVars>
          <dgm:hierBranch val="r"/>
        </dgm:presLayoutVars>
      </dgm:prSet>
      <dgm:spPr/>
    </dgm:pt>
    <dgm:pt modelId="{467F9D91-9C48-4FDC-9740-E2A429AEB8CC}" type="pres">
      <dgm:prSet presAssocID="{DC5BC3A1-0429-4CE5-9A6C-851B0F97E473}" presName="rootComposite" presStyleCnt="0"/>
      <dgm:spPr/>
    </dgm:pt>
    <dgm:pt modelId="{047D194E-0728-4FB3-99AF-19C4D9168542}" type="pres">
      <dgm:prSet presAssocID="{DC5BC3A1-0429-4CE5-9A6C-851B0F97E473}" presName="rootText" presStyleLbl="node4" presStyleIdx="1" presStyleCnt="2">
        <dgm:presLayoutVars>
          <dgm:chPref val="3"/>
        </dgm:presLayoutVars>
      </dgm:prSet>
      <dgm:spPr/>
      <dgm:t>
        <a:bodyPr/>
        <a:lstStyle/>
        <a:p>
          <a:endParaRPr lang="en-US"/>
        </a:p>
      </dgm:t>
    </dgm:pt>
    <dgm:pt modelId="{5DD1607E-A56D-4B66-A7AD-BA4AF0104F8E}" type="pres">
      <dgm:prSet presAssocID="{DC5BC3A1-0429-4CE5-9A6C-851B0F97E473}" presName="rootConnector" presStyleLbl="node4" presStyleIdx="1" presStyleCnt="2"/>
      <dgm:spPr/>
      <dgm:t>
        <a:bodyPr/>
        <a:lstStyle/>
        <a:p>
          <a:endParaRPr lang="en-US"/>
        </a:p>
      </dgm:t>
    </dgm:pt>
    <dgm:pt modelId="{B1CB8FB6-D9B6-459E-99CB-D25138FDD69B}" type="pres">
      <dgm:prSet presAssocID="{DC5BC3A1-0429-4CE5-9A6C-851B0F97E473}" presName="hierChild4" presStyleCnt="0"/>
      <dgm:spPr/>
    </dgm:pt>
    <dgm:pt modelId="{7251D553-1A0A-4CD9-8F7E-542B19C9F035}" type="pres">
      <dgm:prSet presAssocID="{DC5BC3A1-0429-4CE5-9A6C-851B0F97E473}" presName="hierChild5" presStyleCnt="0"/>
      <dgm:spPr/>
    </dgm:pt>
    <dgm:pt modelId="{51B9C095-F540-40A2-8339-81EBC33524A9}" type="pres">
      <dgm:prSet presAssocID="{C758D5B4-EF0A-4D8F-9C08-A28B64C2EF16}" presName="hierChild5" presStyleCnt="0"/>
      <dgm:spPr/>
    </dgm:pt>
    <dgm:pt modelId="{4FAFAF74-D564-448C-8F8F-79FE7B964C3A}" type="pres">
      <dgm:prSet presAssocID="{F14C505F-0B8D-49EB-B83C-11525AA91685}" presName="hierChild5" presStyleCnt="0"/>
      <dgm:spPr/>
    </dgm:pt>
    <dgm:pt modelId="{14B22DB8-B9A8-4B8C-9A1F-510F098B2074}" type="pres">
      <dgm:prSet presAssocID="{38962D73-C8D2-4C34-AC97-C5871A8E9B3B}" presName="Name50" presStyleLbl="parChTrans1D2" presStyleIdx="1" presStyleCnt="2"/>
      <dgm:spPr/>
    </dgm:pt>
    <dgm:pt modelId="{70BFB224-9558-48E2-85E2-2B18779AF0A6}" type="pres">
      <dgm:prSet presAssocID="{5783B32B-6740-4FB8-90CB-49AF544E57C0}" presName="hierRoot2" presStyleCnt="0">
        <dgm:presLayoutVars>
          <dgm:hierBranch val="r"/>
        </dgm:presLayoutVars>
      </dgm:prSet>
      <dgm:spPr/>
    </dgm:pt>
    <dgm:pt modelId="{FC883D6A-CC0F-4F1F-9A8F-35381D2EB204}" type="pres">
      <dgm:prSet presAssocID="{5783B32B-6740-4FB8-90CB-49AF544E57C0}" presName="rootComposite" presStyleCnt="0"/>
      <dgm:spPr/>
    </dgm:pt>
    <dgm:pt modelId="{7A30B66A-67A7-4683-8E1C-487CA2A9FADD}" type="pres">
      <dgm:prSet presAssocID="{5783B32B-6740-4FB8-90CB-49AF544E57C0}" presName="rootText" presStyleLbl="node2" presStyleIdx="1" presStyleCnt="2">
        <dgm:presLayoutVars>
          <dgm:chPref val="3"/>
        </dgm:presLayoutVars>
      </dgm:prSet>
      <dgm:spPr/>
      <dgm:t>
        <a:bodyPr/>
        <a:lstStyle/>
        <a:p>
          <a:endParaRPr lang="en-US"/>
        </a:p>
      </dgm:t>
    </dgm:pt>
    <dgm:pt modelId="{C58337C2-BF67-4DD8-BCA6-F38A9E2FF559}" type="pres">
      <dgm:prSet presAssocID="{5783B32B-6740-4FB8-90CB-49AF544E57C0}" presName="rootConnector" presStyleLbl="node2" presStyleIdx="1" presStyleCnt="2"/>
      <dgm:spPr/>
      <dgm:t>
        <a:bodyPr/>
        <a:lstStyle/>
        <a:p>
          <a:endParaRPr lang="en-US"/>
        </a:p>
      </dgm:t>
    </dgm:pt>
    <dgm:pt modelId="{69E00978-1824-466D-9944-14489A5DECB9}" type="pres">
      <dgm:prSet presAssocID="{5783B32B-6740-4FB8-90CB-49AF544E57C0}" presName="hierChild4" presStyleCnt="0"/>
      <dgm:spPr/>
    </dgm:pt>
    <dgm:pt modelId="{04BE563D-70F7-40F4-8005-F33CAA1B2D33}" type="pres">
      <dgm:prSet presAssocID="{B8B59D0E-5645-48CC-858F-FAF0220681FF}" presName="Name50" presStyleLbl="parChTrans1D3" presStyleIdx="2" presStyleCnt="4"/>
      <dgm:spPr/>
    </dgm:pt>
    <dgm:pt modelId="{4D2CE4E3-AA22-42CB-A439-FAEDB3F64975}" type="pres">
      <dgm:prSet presAssocID="{39EEC7D8-9DF0-4B45-8ED5-008F8ECBBDD0}" presName="hierRoot2" presStyleCnt="0">
        <dgm:presLayoutVars>
          <dgm:hierBranch val="r"/>
        </dgm:presLayoutVars>
      </dgm:prSet>
      <dgm:spPr/>
    </dgm:pt>
    <dgm:pt modelId="{AD345DF3-AB3C-4BCD-A851-21224F5CF948}" type="pres">
      <dgm:prSet presAssocID="{39EEC7D8-9DF0-4B45-8ED5-008F8ECBBDD0}" presName="rootComposite" presStyleCnt="0"/>
      <dgm:spPr/>
    </dgm:pt>
    <dgm:pt modelId="{10996627-A0F1-45E3-964F-CE953BE9C397}" type="pres">
      <dgm:prSet presAssocID="{39EEC7D8-9DF0-4B45-8ED5-008F8ECBBDD0}" presName="rootText" presStyleLbl="node3" presStyleIdx="2" presStyleCnt="4">
        <dgm:presLayoutVars>
          <dgm:chPref val="3"/>
        </dgm:presLayoutVars>
      </dgm:prSet>
      <dgm:spPr/>
      <dgm:t>
        <a:bodyPr/>
        <a:lstStyle/>
        <a:p>
          <a:endParaRPr lang="en-US"/>
        </a:p>
      </dgm:t>
    </dgm:pt>
    <dgm:pt modelId="{C5ACD387-E4BB-46FA-9CE5-4AF412419B46}" type="pres">
      <dgm:prSet presAssocID="{39EEC7D8-9DF0-4B45-8ED5-008F8ECBBDD0}" presName="rootConnector" presStyleLbl="node3" presStyleIdx="2" presStyleCnt="4"/>
      <dgm:spPr/>
      <dgm:t>
        <a:bodyPr/>
        <a:lstStyle/>
        <a:p>
          <a:endParaRPr lang="en-US"/>
        </a:p>
      </dgm:t>
    </dgm:pt>
    <dgm:pt modelId="{9EEE972D-4A2D-4BE1-A3D1-2FFFEE79055C}" type="pres">
      <dgm:prSet presAssocID="{39EEC7D8-9DF0-4B45-8ED5-008F8ECBBDD0}" presName="hierChild4" presStyleCnt="0"/>
      <dgm:spPr/>
    </dgm:pt>
    <dgm:pt modelId="{D14FDDEB-8C67-4411-813E-9372A65C483D}" type="pres">
      <dgm:prSet presAssocID="{39EEC7D8-9DF0-4B45-8ED5-008F8ECBBDD0}" presName="hierChild5" presStyleCnt="0"/>
      <dgm:spPr/>
    </dgm:pt>
    <dgm:pt modelId="{9D3268E7-7223-4EC4-89E4-5B6F00F3777D}" type="pres">
      <dgm:prSet presAssocID="{8108C747-3425-40B0-BE67-73D765598BEB}" presName="Name50" presStyleLbl="parChTrans1D3" presStyleIdx="3" presStyleCnt="4"/>
      <dgm:spPr/>
    </dgm:pt>
    <dgm:pt modelId="{24C8704C-B80E-44FC-B2F3-8F7EA2BFE642}" type="pres">
      <dgm:prSet presAssocID="{E608658F-116D-42FA-AC9D-13540F543EF9}" presName="hierRoot2" presStyleCnt="0">
        <dgm:presLayoutVars>
          <dgm:hierBranch val="r"/>
        </dgm:presLayoutVars>
      </dgm:prSet>
      <dgm:spPr/>
    </dgm:pt>
    <dgm:pt modelId="{50D5A55D-AEB1-40D6-BF77-F351DFE3FBA9}" type="pres">
      <dgm:prSet presAssocID="{E608658F-116D-42FA-AC9D-13540F543EF9}" presName="rootComposite" presStyleCnt="0"/>
      <dgm:spPr/>
    </dgm:pt>
    <dgm:pt modelId="{59F66146-37A2-4DA3-856A-8F942A1C5FB2}" type="pres">
      <dgm:prSet presAssocID="{E608658F-116D-42FA-AC9D-13540F543EF9}" presName="rootText" presStyleLbl="node3" presStyleIdx="3" presStyleCnt="4">
        <dgm:presLayoutVars>
          <dgm:chPref val="3"/>
        </dgm:presLayoutVars>
      </dgm:prSet>
      <dgm:spPr/>
      <dgm:t>
        <a:bodyPr/>
        <a:lstStyle/>
        <a:p>
          <a:endParaRPr lang="en-US"/>
        </a:p>
      </dgm:t>
    </dgm:pt>
    <dgm:pt modelId="{1EFAC08A-721A-45A5-9C28-619CF39455C8}" type="pres">
      <dgm:prSet presAssocID="{E608658F-116D-42FA-AC9D-13540F543EF9}" presName="rootConnector" presStyleLbl="node3" presStyleIdx="3" presStyleCnt="4"/>
      <dgm:spPr/>
      <dgm:t>
        <a:bodyPr/>
        <a:lstStyle/>
        <a:p>
          <a:endParaRPr lang="en-US"/>
        </a:p>
      </dgm:t>
    </dgm:pt>
    <dgm:pt modelId="{A9B65FF0-8B8D-43AD-B11F-C2B5933A3C63}" type="pres">
      <dgm:prSet presAssocID="{E608658F-116D-42FA-AC9D-13540F543EF9}" presName="hierChild4" presStyleCnt="0"/>
      <dgm:spPr/>
    </dgm:pt>
    <dgm:pt modelId="{4FF165E9-C013-4463-BAD3-7EC49DB09FA9}" type="pres">
      <dgm:prSet presAssocID="{E608658F-116D-42FA-AC9D-13540F543EF9}" presName="hierChild5" presStyleCnt="0"/>
      <dgm:spPr/>
    </dgm:pt>
    <dgm:pt modelId="{68375ADD-4BB9-4A1F-BEF3-C1810E2A9476}" type="pres">
      <dgm:prSet presAssocID="{5783B32B-6740-4FB8-90CB-49AF544E57C0}" presName="hierChild5" presStyleCnt="0"/>
      <dgm:spPr/>
    </dgm:pt>
    <dgm:pt modelId="{4F6711E1-CDBD-4FB3-AEF5-52CE51EDDA67}" type="pres">
      <dgm:prSet presAssocID="{DBE6ED25-86E3-4AD1-9C8F-0B839F8B6347}" presName="hierChild3" presStyleCnt="0"/>
      <dgm:spPr/>
    </dgm:pt>
  </dgm:ptLst>
  <dgm:cxnLst>
    <dgm:cxn modelId="{5DC5DF9B-D937-4C5D-BE62-A2A17B870724}" type="presOf" srcId="{B0803634-794D-4105-958B-9B536587395A}" destId="{0667B8C2-62BE-462F-BE5C-0656F53C4BF1}" srcOrd="0" destOrd="0" presId="urn:microsoft.com/office/officeart/2005/8/layout/orgChart1"/>
    <dgm:cxn modelId="{C3525DE1-C8A7-4300-B59C-E54CA407D671}" type="presOf" srcId="{CDDD4CD1-E0BB-408C-9F2D-C8A4F0A8F4C8}" destId="{400D3C43-2BAE-442C-A85C-6237A7EE2781}" srcOrd="0" destOrd="0" presId="urn:microsoft.com/office/officeart/2005/8/layout/orgChart1"/>
    <dgm:cxn modelId="{F7D50D1E-61CE-4F56-9E8F-A91B2C0A2F9A}" type="presOf" srcId="{82F0FDCD-443F-4C9D-A8ED-B7625490E4CE}" destId="{ED031F36-DEC8-479A-8043-3D1D1BA8C1EB}" srcOrd="0" destOrd="0" presId="urn:microsoft.com/office/officeart/2005/8/layout/orgChart1"/>
    <dgm:cxn modelId="{2ACD94E3-E4A9-4E6F-B41C-7D6BF096E0A4}" srcId="{F14C505F-0B8D-49EB-B83C-11525AA91685}" destId="{C758D5B4-EF0A-4D8F-9C08-A28B64C2EF16}" srcOrd="1" destOrd="0" parTransId="{CDDD4CD1-E0BB-408C-9F2D-C8A4F0A8F4C8}" sibTransId="{D4262760-516E-42D1-8BEA-F7FFC08DBEEF}"/>
    <dgm:cxn modelId="{C5B8283F-6DA6-4C24-92F8-31FDA69F40D0}" type="presOf" srcId="{FEDDD492-437C-47DC-B6E7-B0DD22CB672B}" destId="{8048C686-4AAA-4DB8-B562-E6FA02CC05D4}" srcOrd="0" destOrd="0" presId="urn:microsoft.com/office/officeart/2005/8/layout/orgChart1"/>
    <dgm:cxn modelId="{39727332-3918-4A72-BF4D-79EA13DEE5B7}" type="presOf" srcId="{B318D03E-54D9-4CE3-AB92-C95424F5FA22}" destId="{2B2556DA-9EBD-4231-A958-61940A8261F0}" srcOrd="1" destOrd="0" presId="urn:microsoft.com/office/officeart/2005/8/layout/orgChart1"/>
    <dgm:cxn modelId="{BB4363A3-FD1E-488E-A7CB-363D7FA9F4E4}" type="presOf" srcId="{39EEC7D8-9DF0-4B45-8ED5-008F8ECBBDD0}" destId="{10996627-A0F1-45E3-964F-CE953BE9C397}" srcOrd="0" destOrd="0" presId="urn:microsoft.com/office/officeart/2005/8/layout/orgChart1"/>
    <dgm:cxn modelId="{76AEC852-AFE2-4F0F-B1C4-8452B169E486}" srcId="{5783B32B-6740-4FB8-90CB-49AF544E57C0}" destId="{E608658F-116D-42FA-AC9D-13540F543EF9}" srcOrd="1" destOrd="0" parTransId="{8108C747-3425-40B0-BE67-73D765598BEB}" sibTransId="{193C7EF5-7741-4E64-BCC8-67BB7C5D675E}"/>
    <dgm:cxn modelId="{F4193D48-18DC-41DD-AE3A-B9C64A546C25}" srcId="{DBE6ED25-86E3-4AD1-9C8F-0B839F8B6347}" destId="{5783B32B-6740-4FB8-90CB-49AF544E57C0}" srcOrd="1" destOrd="0" parTransId="{38962D73-C8D2-4C34-AC97-C5871A8E9B3B}" sibTransId="{72071D42-CFA9-410C-9A49-FDA41238E574}"/>
    <dgm:cxn modelId="{D8F37B02-6A4A-47E0-BD7A-07A1653DED78}" srcId="{B0803634-794D-4105-958B-9B536587395A}" destId="{DBE6ED25-86E3-4AD1-9C8F-0B839F8B6347}" srcOrd="0" destOrd="0" parTransId="{7789E10A-297E-4E11-BF30-4217AB9C246A}" sibTransId="{DA7D146A-B1E6-4F3C-B56A-B439A05D2FD4}"/>
    <dgm:cxn modelId="{FAA215F9-DF24-46C3-B359-28FF534DF791}" type="presOf" srcId="{DBE6ED25-86E3-4AD1-9C8F-0B839F8B6347}" destId="{88C0F60D-19B5-4718-A7CA-07669A7149D8}" srcOrd="1" destOrd="0" presId="urn:microsoft.com/office/officeart/2005/8/layout/orgChart1"/>
    <dgm:cxn modelId="{0238060D-7D89-48BD-9A04-9FF5F06610BE}" srcId="{C758D5B4-EF0A-4D8F-9C08-A28B64C2EF16}" destId="{FEDDD492-437C-47DC-B6E7-B0DD22CB672B}" srcOrd="0" destOrd="0" parTransId="{82F0FDCD-443F-4C9D-A8ED-B7625490E4CE}" sibTransId="{85B62E49-D299-4516-96E1-31BE74D0BBC3}"/>
    <dgm:cxn modelId="{3D509DA7-407F-4AAE-8F9B-84110B801455}" type="presOf" srcId="{DBE6ED25-86E3-4AD1-9C8F-0B839F8B6347}" destId="{592F5428-A683-4FAC-BBC4-B33C6DD0BEAC}" srcOrd="0" destOrd="0" presId="urn:microsoft.com/office/officeart/2005/8/layout/orgChart1"/>
    <dgm:cxn modelId="{BAC193EE-FCA0-47AC-8E23-CC4BD069B601}" type="presOf" srcId="{E608658F-116D-42FA-AC9D-13540F543EF9}" destId="{59F66146-37A2-4DA3-856A-8F942A1C5FB2}" srcOrd="0" destOrd="0" presId="urn:microsoft.com/office/officeart/2005/8/layout/orgChart1"/>
    <dgm:cxn modelId="{16A399F4-AB65-4A96-BABA-CF2D45389665}" srcId="{5783B32B-6740-4FB8-90CB-49AF544E57C0}" destId="{39EEC7D8-9DF0-4B45-8ED5-008F8ECBBDD0}" srcOrd="0" destOrd="0" parTransId="{B8B59D0E-5645-48CC-858F-FAF0220681FF}" sibTransId="{CCCAA4A9-0E06-485D-8332-41C2D41B99BE}"/>
    <dgm:cxn modelId="{4711E8C8-A414-48DF-9878-621BC07109EB}" type="presOf" srcId="{C758D5B4-EF0A-4D8F-9C08-A28B64C2EF16}" destId="{6BB1D628-4B1B-4E69-A74A-91F60E8BE165}" srcOrd="0" destOrd="0" presId="urn:microsoft.com/office/officeart/2005/8/layout/orgChart1"/>
    <dgm:cxn modelId="{8EE02917-0B5F-4586-8D06-D48F1909107B}" type="presOf" srcId="{DC5BC3A1-0429-4CE5-9A6C-851B0F97E473}" destId="{5DD1607E-A56D-4B66-A7AD-BA4AF0104F8E}" srcOrd="1" destOrd="0" presId="urn:microsoft.com/office/officeart/2005/8/layout/orgChart1"/>
    <dgm:cxn modelId="{CD2A6022-7E7A-4466-8975-8FA8582D1E91}" type="presOf" srcId="{5783B32B-6740-4FB8-90CB-49AF544E57C0}" destId="{C58337C2-BF67-4DD8-BCA6-F38A9E2FF559}" srcOrd="1" destOrd="0" presId="urn:microsoft.com/office/officeart/2005/8/layout/orgChart1"/>
    <dgm:cxn modelId="{452A2E51-7B37-4BEF-9D1F-DF058DD9BA87}" srcId="{C758D5B4-EF0A-4D8F-9C08-A28B64C2EF16}" destId="{DC5BC3A1-0429-4CE5-9A6C-851B0F97E473}" srcOrd="1" destOrd="0" parTransId="{B704F631-ED6A-4A63-9216-7110FB9636FF}" sibTransId="{603A5381-1298-41B2-B408-C2576279A734}"/>
    <dgm:cxn modelId="{E35B4E12-AE04-42EB-B191-28D0DDFF515D}" srcId="{DBE6ED25-86E3-4AD1-9C8F-0B839F8B6347}" destId="{F14C505F-0B8D-49EB-B83C-11525AA91685}" srcOrd="0" destOrd="0" parTransId="{AC38F106-9D93-431A-8C88-5AEB2AD37201}" sibTransId="{8F214133-7847-4E60-A893-0A5843FC6D45}"/>
    <dgm:cxn modelId="{BF8CB254-0DB3-4181-A023-C1409AB6C534}" type="presOf" srcId="{F14C505F-0B8D-49EB-B83C-11525AA91685}" destId="{215C47DA-7849-4587-A8EC-65F29035C684}" srcOrd="1" destOrd="0" presId="urn:microsoft.com/office/officeart/2005/8/layout/orgChart1"/>
    <dgm:cxn modelId="{77BD6625-C907-4812-8196-D8D206F97493}" type="presOf" srcId="{21AA454B-808A-4D2B-91B4-68FFA26A8546}" destId="{C3CCA342-BE5F-455E-8209-5587B4800375}" srcOrd="0" destOrd="0" presId="urn:microsoft.com/office/officeart/2005/8/layout/orgChart1"/>
    <dgm:cxn modelId="{A5175CD8-92D8-47E5-ACA7-ABD2230A4072}" type="presOf" srcId="{E608658F-116D-42FA-AC9D-13540F543EF9}" destId="{1EFAC08A-721A-45A5-9C28-619CF39455C8}" srcOrd="1" destOrd="0" presId="urn:microsoft.com/office/officeart/2005/8/layout/orgChart1"/>
    <dgm:cxn modelId="{B551CC61-CC1E-4431-AEAD-7BFB1E85AA9A}" type="presOf" srcId="{F14C505F-0B8D-49EB-B83C-11525AA91685}" destId="{64F98CE2-87EA-4266-8D47-4D23CCA7C810}" srcOrd="0" destOrd="0" presId="urn:microsoft.com/office/officeart/2005/8/layout/orgChart1"/>
    <dgm:cxn modelId="{594341CF-2612-4EBF-8F47-8552DD154294}" type="presOf" srcId="{39EEC7D8-9DF0-4B45-8ED5-008F8ECBBDD0}" destId="{C5ACD387-E4BB-46FA-9CE5-4AF412419B46}" srcOrd="1" destOrd="0" presId="urn:microsoft.com/office/officeart/2005/8/layout/orgChart1"/>
    <dgm:cxn modelId="{CCE1FD13-D8B8-4220-A8D3-29A25CFA0470}" type="presOf" srcId="{8108C747-3425-40B0-BE67-73D765598BEB}" destId="{9D3268E7-7223-4EC4-89E4-5B6F00F3777D}" srcOrd="0" destOrd="0" presId="urn:microsoft.com/office/officeart/2005/8/layout/orgChart1"/>
    <dgm:cxn modelId="{0E482395-55B4-4A1B-921F-9E169728622A}" type="presOf" srcId="{B8B59D0E-5645-48CC-858F-FAF0220681FF}" destId="{04BE563D-70F7-40F4-8005-F33CAA1B2D33}" srcOrd="0" destOrd="0" presId="urn:microsoft.com/office/officeart/2005/8/layout/orgChart1"/>
    <dgm:cxn modelId="{8918121F-BB5A-4ABB-84D2-6B32E91592D8}" type="presOf" srcId="{B704F631-ED6A-4A63-9216-7110FB9636FF}" destId="{49DF1211-B7AF-434B-A3A7-BEB8BCBE688A}" srcOrd="0" destOrd="0" presId="urn:microsoft.com/office/officeart/2005/8/layout/orgChart1"/>
    <dgm:cxn modelId="{E8B9E211-6F43-4BF4-930D-92F72EFB68D2}" type="presOf" srcId="{C758D5B4-EF0A-4D8F-9C08-A28B64C2EF16}" destId="{B3B77674-2705-4E17-8BAF-E6ACF5654111}" srcOrd="1" destOrd="0" presId="urn:microsoft.com/office/officeart/2005/8/layout/orgChart1"/>
    <dgm:cxn modelId="{2817E8A6-D52C-4459-AD48-8D4B78EBAFAB}" type="presOf" srcId="{38962D73-C8D2-4C34-AC97-C5871A8E9B3B}" destId="{14B22DB8-B9A8-4B8C-9A1F-510F098B2074}" srcOrd="0" destOrd="0" presId="urn:microsoft.com/office/officeart/2005/8/layout/orgChart1"/>
    <dgm:cxn modelId="{ED3DDAEE-0F6A-47C1-8532-9411B7C91527}" type="presOf" srcId="{FEDDD492-437C-47DC-B6E7-B0DD22CB672B}" destId="{5D720DFC-E6AB-4F4C-99AA-507C02BEBBDA}" srcOrd="1" destOrd="0" presId="urn:microsoft.com/office/officeart/2005/8/layout/orgChart1"/>
    <dgm:cxn modelId="{43B35899-D21C-4DF6-99FA-9A64D45112CA}" srcId="{F14C505F-0B8D-49EB-B83C-11525AA91685}" destId="{B318D03E-54D9-4CE3-AB92-C95424F5FA22}" srcOrd="0" destOrd="0" parTransId="{21AA454B-808A-4D2B-91B4-68FFA26A8546}" sibTransId="{1B73393B-3CEE-47A0-9A99-2B910C4CECEB}"/>
    <dgm:cxn modelId="{64584FCD-EDC5-482D-9988-486BC86A9493}" type="presOf" srcId="{AC38F106-9D93-431A-8C88-5AEB2AD37201}" destId="{8899D09E-9546-49F1-BDEB-3B3593B8E9C0}" srcOrd="0" destOrd="0" presId="urn:microsoft.com/office/officeart/2005/8/layout/orgChart1"/>
    <dgm:cxn modelId="{B42C7D52-EAD4-41CA-BE67-5DF4FB375069}" type="presOf" srcId="{5783B32B-6740-4FB8-90CB-49AF544E57C0}" destId="{7A30B66A-67A7-4683-8E1C-487CA2A9FADD}" srcOrd="0" destOrd="0" presId="urn:microsoft.com/office/officeart/2005/8/layout/orgChart1"/>
    <dgm:cxn modelId="{EF133126-309E-4514-B4F1-D1EB3F88146F}" type="presOf" srcId="{B318D03E-54D9-4CE3-AB92-C95424F5FA22}" destId="{B346577F-A2F6-4F38-938B-791E65F77515}" srcOrd="0" destOrd="0" presId="urn:microsoft.com/office/officeart/2005/8/layout/orgChart1"/>
    <dgm:cxn modelId="{88C1DF56-FB8D-496B-BE46-F2739FBD0F11}" type="presOf" srcId="{DC5BC3A1-0429-4CE5-9A6C-851B0F97E473}" destId="{047D194E-0728-4FB3-99AF-19C4D9168542}" srcOrd="0" destOrd="0" presId="urn:microsoft.com/office/officeart/2005/8/layout/orgChart1"/>
    <dgm:cxn modelId="{441FE133-C796-4569-A765-42426AD275EC}" type="presParOf" srcId="{0667B8C2-62BE-462F-BE5C-0656F53C4BF1}" destId="{54FCE4FC-5346-411A-95D7-98A56E78F4A3}" srcOrd="0" destOrd="0" presId="urn:microsoft.com/office/officeart/2005/8/layout/orgChart1"/>
    <dgm:cxn modelId="{D0F30D4F-F98F-4EBC-A6F3-140C675ABE56}" type="presParOf" srcId="{54FCE4FC-5346-411A-95D7-98A56E78F4A3}" destId="{7B98FEF5-55F2-4733-BB92-3298AC8AACDF}" srcOrd="0" destOrd="0" presId="urn:microsoft.com/office/officeart/2005/8/layout/orgChart1"/>
    <dgm:cxn modelId="{6A112650-9868-45E0-8DAC-9537EF1AD74C}" type="presParOf" srcId="{7B98FEF5-55F2-4733-BB92-3298AC8AACDF}" destId="{592F5428-A683-4FAC-BBC4-B33C6DD0BEAC}" srcOrd="0" destOrd="0" presId="urn:microsoft.com/office/officeart/2005/8/layout/orgChart1"/>
    <dgm:cxn modelId="{20F411AE-B8A7-47AF-B364-0CC8A3E1CD1C}" type="presParOf" srcId="{7B98FEF5-55F2-4733-BB92-3298AC8AACDF}" destId="{88C0F60D-19B5-4718-A7CA-07669A7149D8}" srcOrd="1" destOrd="0" presId="urn:microsoft.com/office/officeart/2005/8/layout/orgChart1"/>
    <dgm:cxn modelId="{5709C012-C43A-4B16-BFDA-BF7C1C4973BD}" type="presParOf" srcId="{54FCE4FC-5346-411A-95D7-98A56E78F4A3}" destId="{EA3C8655-0178-4D3E-A178-D4E4463337C8}" srcOrd="1" destOrd="0" presId="urn:microsoft.com/office/officeart/2005/8/layout/orgChart1"/>
    <dgm:cxn modelId="{CFC1B6BB-D720-4413-9B92-427EF0F6368C}" type="presParOf" srcId="{EA3C8655-0178-4D3E-A178-D4E4463337C8}" destId="{8899D09E-9546-49F1-BDEB-3B3593B8E9C0}" srcOrd="0" destOrd="0" presId="urn:microsoft.com/office/officeart/2005/8/layout/orgChart1"/>
    <dgm:cxn modelId="{B50F0EFA-5B3F-4695-B6E4-85EB4FD00644}" type="presParOf" srcId="{EA3C8655-0178-4D3E-A178-D4E4463337C8}" destId="{03D8E1DC-D7A5-4265-9583-9A0AE9B349C3}" srcOrd="1" destOrd="0" presId="urn:microsoft.com/office/officeart/2005/8/layout/orgChart1"/>
    <dgm:cxn modelId="{BBE66F4F-A4AE-45CB-A1F2-96876CD57292}" type="presParOf" srcId="{03D8E1DC-D7A5-4265-9583-9A0AE9B349C3}" destId="{39A64168-60B7-4A76-B831-C05F02B2804D}" srcOrd="0" destOrd="0" presId="urn:microsoft.com/office/officeart/2005/8/layout/orgChart1"/>
    <dgm:cxn modelId="{93DB934D-C170-4384-9666-FA368CC1A42E}" type="presParOf" srcId="{39A64168-60B7-4A76-B831-C05F02B2804D}" destId="{64F98CE2-87EA-4266-8D47-4D23CCA7C810}" srcOrd="0" destOrd="0" presId="urn:microsoft.com/office/officeart/2005/8/layout/orgChart1"/>
    <dgm:cxn modelId="{96A0915F-5411-440E-A82D-0E2077240765}" type="presParOf" srcId="{39A64168-60B7-4A76-B831-C05F02B2804D}" destId="{215C47DA-7849-4587-A8EC-65F29035C684}" srcOrd="1" destOrd="0" presId="urn:microsoft.com/office/officeart/2005/8/layout/orgChart1"/>
    <dgm:cxn modelId="{599242ED-AF62-4D7B-98B8-FECE97D4486C}" type="presParOf" srcId="{03D8E1DC-D7A5-4265-9583-9A0AE9B349C3}" destId="{84C506EB-5842-4D8D-876E-1744EE115414}" srcOrd="1" destOrd="0" presId="urn:microsoft.com/office/officeart/2005/8/layout/orgChart1"/>
    <dgm:cxn modelId="{523C9C7B-E347-44C8-93D5-0C737B2EAFE2}" type="presParOf" srcId="{84C506EB-5842-4D8D-876E-1744EE115414}" destId="{C3CCA342-BE5F-455E-8209-5587B4800375}" srcOrd="0" destOrd="0" presId="urn:microsoft.com/office/officeart/2005/8/layout/orgChart1"/>
    <dgm:cxn modelId="{E18EA757-26AD-4BFD-84AC-909CA58D9866}" type="presParOf" srcId="{84C506EB-5842-4D8D-876E-1744EE115414}" destId="{464C60FE-F2FA-4902-B32D-A47242116255}" srcOrd="1" destOrd="0" presId="urn:microsoft.com/office/officeart/2005/8/layout/orgChart1"/>
    <dgm:cxn modelId="{08377AB5-B93A-40D5-B380-0F9B0F865B43}" type="presParOf" srcId="{464C60FE-F2FA-4902-B32D-A47242116255}" destId="{D3D97CD3-3193-4A35-A1B9-6229952CBB2F}" srcOrd="0" destOrd="0" presId="urn:microsoft.com/office/officeart/2005/8/layout/orgChart1"/>
    <dgm:cxn modelId="{28369B0C-2C9B-4677-A249-89993F4A3E32}" type="presParOf" srcId="{D3D97CD3-3193-4A35-A1B9-6229952CBB2F}" destId="{B346577F-A2F6-4F38-938B-791E65F77515}" srcOrd="0" destOrd="0" presId="urn:microsoft.com/office/officeart/2005/8/layout/orgChart1"/>
    <dgm:cxn modelId="{E35FC3ED-6CC1-4FA7-9318-E6E78B570F5F}" type="presParOf" srcId="{D3D97CD3-3193-4A35-A1B9-6229952CBB2F}" destId="{2B2556DA-9EBD-4231-A958-61940A8261F0}" srcOrd="1" destOrd="0" presId="urn:microsoft.com/office/officeart/2005/8/layout/orgChart1"/>
    <dgm:cxn modelId="{834C29C8-EDE0-43CB-90D9-04C051FD352C}" type="presParOf" srcId="{464C60FE-F2FA-4902-B32D-A47242116255}" destId="{AAE9BD87-1C01-4169-AD09-D0AFEAC58CAF}" srcOrd="1" destOrd="0" presId="urn:microsoft.com/office/officeart/2005/8/layout/orgChart1"/>
    <dgm:cxn modelId="{7273110B-ADDF-4A78-8CE0-46FF246958CF}" type="presParOf" srcId="{464C60FE-F2FA-4902-B32D-A47242116255}" destId="{4D5D54C7-9FA0-42C5-9F8B-F715C575B70F}" srcOrd="2" destOrd="0" presId="urn:microsoft.com/office/officeart/2005/8/layout/orgChart1"/>
    <dgm:cxn modelId="{7D8D5D89-C228-4350-AD96-C0584C99B263}" type="presParOf" srcId="{84C506EB-5842-4D8D-876E-1744EE115414}" destId="{400D3C43-2BAE-442C-A85C-6237A7EE2781}" srcOrd="2" destOrd="0" presId="urn:microsoft.com/office/officeart/2005/8/layout/orgChart1"/>
    <dgm:cxn modelId="{D3D791E0-F0CD-4129-BD5C-E436077B7F16}" type="presParOf" srcId="{84C506EB-5842-4D8D-876E-1744EE115414}" destId="{49C0DC54-93B9-4C55-8FC5-0CB07D26920A}" srcOrd="3" destOrd="0" presId="urn:microsoft.com/office/officeart/2005/8/layout/orgChart1"/>
    <dgm:cxn modelId="{9A1AE4B1-192F-477C-AD8B-5F9421AF7C27}" type="presParOf" srcId="{49C0DC54-93B9-4C55-8FC5-0CB07D26920A}" destId="{E74F7718-DD08-44D7-97CE-A440D2897E82}" srcOrd="0" destOrd="0" presId="urn:microsoft.com/office/officeart/2005/8/layout/orgChart1"/>
    <dgm:cxn modelId="{C8E1F388-48A3-4D01-8023-33D5B99BDEB0}" type="presParOf" srcId="{E74F7718-DD08-44D7-97CE-A440D2897E82}" destId="{6BB1D628-4B1B-4E69-A74A-91F60E8BE165}" srcOrd="0" destOrd="0" presId="urn:microsoft.com/office/officeart/2005/8/layout/orgChart1"/>
    <dgm:cxn modelId="{27C092A3-6A72-4134-A911-D7A686746DFD}" type="presParOf" srcId="{E74F7718-DD08-44D7-97CE-A440D2897E82}" destId="{B3B77674-2705-4E17-8BAF-E6ACF5654111}" srcOrd="1" destOrd="0" presId="urn:microsoft.com/office/officeart/2005/8/layout/orgChart1"/>
    <dgm:cxn modelId="{A0132FE5-85E7-40C8-A71E-DD9DC47D78F0}" type="presParOf" srcId="{49C0DC54-93B9-4C55-8FC5-0CB07D26920A}" destId="{F3C453EA-3651-400F-84D0-B7F720146580}" srcOrd="1" destOrd="0" presId="urn:microsoft.com/office/officeart/2005/8/layout/orgChart1"/>
    <dgm:cxn modelId="{051FD582-AD1F-468B-A670-739B0EEB984C}" type="presParOf" srcId="{F3C453EA-3651-400F-84D0-B7F720146580}" destId="{ED031F36-DEC8-479A-8043-3D1D1BA8C1EB}" srcOrd="0" destOrd="0" presId="urn:microsoft.com/office/officeart/2005/8/layout/orgChart1"/>
    <dgm:cxn modelId="{F29D0196-D1EB-4CA2-BAD4-C449AF11FCE1}" type="presParOf" srcId="{F3C453EA-3651-400F-84D0-B7F720146580}" destId="{3FD626E5-1FB3-47C5-95E8-EE5BCD776661}" srcOrd="1" destOrd="0" presId="urn:microsoft.com/office/officeart/2005/8/layout/orgChart1"/>
    <dgm:cxn modelId="{3F1202CA-B7F9-45F9-91EB-E0E18FCB10D9}" type="presParOf" srcId="{3FD626E5-1FB3-47C5-95E8-EE5BCD776661}" destId="{7BD801AC-9806-4A31-B284-5101069BE5D0}" srcOrd="0" destOrd="0" presId="urn:microsoft.com/office/officeart/2005/8/layout/orgChart1"/>
    <dgm:cxn modelId="{2ED13EBD-CB4E-44BC-93C5-19D403C6F6DA}" type="presParOf" srcId="{7BD801AC-9806-4A31-B284-5101069BE5D0}" destId="{8048C686-4AAA-4DB8-B562-E6FA02CC05D4}" srcOrd="0" destOrd="0" presId="urn:microsoft.com/office/officeart/2005/8/layout/orgChart1"/>
    <dgm:cxn modelId="{6877516D-A94F-423B-B113-273428AE7512}" type="presParOf" srcId="{7BD801AC-9806-4A31-B284-5101069BE5D0}" destId="{5D720DFC-E6AB-4F4C-99AA-507C02BEBBDA}" srcOrd="1" destOrd="0" presId="urn:microsoft.com/office/officeart/2005/8/layout/orgChart1"/>
    <dgm:cxn modelId="{5DABA6A9-4A62-42D1-B3E1-A3FFC8C374EE}" type="presParOf" srcId="{3FD626E5-1FB3-47C5-95E8-EE5BCD776661}" destId="{E4D5A286-2D27-498B-A01D-AD611D9CE37B}" srcOrd="1" destOrd="0" presId="urn:microsoft.com/office/officeart/2005/8/layout/orgChart1"/>
    <dgm:cxn modelId="{C66740CA-7C8D-482F-85AC-6D928A28CF64}" type="presParOf" srcId="{3FD626E5-1FB3-47C5-95E8-EE5BCD776661}" destId="{664F8D49-117A-4796-8573-574B4D2869E7}" srcOrd="2" destOrd="0" presId="urn:microsoft.com/office/officeart/2005/8/layout/orgChart1"/>
    <dgm:cxn modelId="{FF033A92-50B6-46B4-9960-5C8B741A959F}" type="presParOf" srcId="{F3C453EA-3651-400F-84D0-B7F720146580}" destId="{49DF1211-B7AF-434B-A3A7-BEB8BCBE688A}" srcOrd="2" destOrd="0" presId="urn:microsoft.com/office/officeart/2005/8/layout/orgChart1"/>
    <dgm:cxn modelId="{60AFFD4E-C003-4B60-BF03-7FF63A29E966}" type="presParOf" srcId="{F3C453EA-3651-400F-84D0-B7F720146580}" destId="{A0D8D1D2-0AF8-4001-8DF6-E64F8E460604}" srcOrd="3" destOrd="0" presId="urn:microsoft.com/office/officeart/2005/8/layout/orgChart1"/>
    <dgm:cxn modelId="{AF6E0E7E-498A-4BB1-89F4-BE3E76B0837E}" type="presParOf" srcId="{A0D8D1D2-0AF8-4001-8DF6-E64F8E460604}" destId="{467F9D91-9C48-4FDC-9740-E2A429AEB8CC}" srcOrd="0" destOrd="0" presId="urn:microsoft.com/office/officeart/2005/8/layout/orgChart1"/>
    <dgm:cxn modelId="{6C655360-2091-4719-BE52-36B6C419AEE1}" type="presParOf" srcId="{467F9D91-9C48-4FDC-9740-E2A429AEB8CC}" destId="{047D194E-0728-4FB3-99AF-19C4D9168542}" srcOrd="0" destOrd="0" presId="urn:microsoft.com/office/officeart/2005/8/layout/orgChart1"/>
    <dgm:cxn modelId="{43E73BD1-9CD6-4192-B5CD-1E0BC908325C}" type="presParOf" srcId="{467F9D91-9C48-4FDC-9740-E2A429AEB8CC}" destId="{5DD1607E-A56D-4B66-A7AD-BA4AF0104F8E}" srcOrd="1" destOrd="0" presId="urn:microsoft.com/office/officeart/2005/8/layout/orgChart1"/>
    <dgm:cxn modelId="{E08EEE47-B494-4A53-B067-D1D9FB41AF57}" type="presParOf" srcId="{A0D8D1D2-0AF8-4001-8DF6-E64F8E460604}" destId="{B1CB8FB6-D9B6-459E-99CB-D25138FDD69B}" srcOrd="1" destOrd="0" presId="urn:microsoft.com/office/officeart/2005/8/layout/orgChart1"/>
    <dgm:cxn modelId="{6572A4EE-EA9E-43A9-8E23-056AB7F48A22}" type="presParOf" srcId="{A0D8D1D2-0AF8-4001-8DF6-E64F8E460604}" destId="{7251D553-1A0A-4CD9-8F7E-542B19C9F035}" srcOrd="2" destOrd="0" presId="urn:microsoft.com/office/officeart/2005/8/layout/orgChart1"/>
    <dgm:cxn modelId="{CDD9405B-6307-4AD8-9C20-18558EBE30F3}" type="presParOf" srcId="{49C0DC54-93B9-4C55-8FC5-0CB07D26920A}" destId="{51B9C095-F540-40A2-8339-81EBC33524A9}" srcOrd="2" destOrd="0" presId="urn:microsoft.com/office/officeart/2005/8/layout/orgChart1"/>
    <dgm:cxn modelId="{1DD08C6C-2E37-49CF-A71C-D939748EBCE3}" type="presParOf" srcId="{03D8E1DC-D7A5-4265-9583-9A0AE9B349C3}" destId="{4FAFAF74-D564-448C-8F8F-79FE7B964C3A}" srcOrd="2" destOrd="0" presId="urn:microsoft.com/office/officeart/2005/8/layout/orgChart1"/>
    <dgm:cxn modelId="{55F5FFD3-FEE0-428B-9541-AB8CB936593C}" type="presParOf" srcId="{EA3C8655-0178-4D3E-A178-D4E4463337C8}" destId="{14B22DB8-B9A8-4B8C-9A1F-510F098B2074}" srcOrd="2" destOrd="0" presId="urn:microsoft.com/office/officeart/2005/8/layout/orgChart1"/>
    <dgm:cxn modelId="{C33500E8-63BD-4D49-B1C0-90B08520F5C8}" type="presParOf" srcId="{EA3C8655-0178-4D3E-A178-D4E4463337C8}" destId="{70BFB224-9558-48E2-85E2-2B18779AF0A6}" srcOrd="3" destOrd="0" presId="urn:microsoft.com/office/officeart/2005/8/layout/orgChart1"/>
    <dgm:cxn modelId="{DF226952-9397-47E9-BD95-7A3239719AF9}" type="presParOf" srcId="{70BFB224-9558-48E2-85E2-2B18779AF0A6}" destId="{FC883D6A-CC0F-4F1F-9A8F-35381D2EB204}" srcOrd="0" destOrd="0" presId="urn:microsoft.com/office/officeart/2005/8/layout/orgChart1"/>
    <dgm:cxn modelId="{0316101B-2199-4706-AA4F-3590ACADEB94}" type="presParOf" srcId="{FC883D6A-CC0F-4F1F-9A8F-35381D2EB204}" destId="{7A30B66A-67A7-4683-8E1C-487CA2A9FADD}" srcOrd="0" destOrd="0" presId="urn:microsoft.com/office/officeart/2005/8/layout/orgChart1"/>
    <dgm:cxn modelId="{B1BECB13-FD23-4A71-97E4-9A4BBE90B318}" type="presParOf" srcId="{FC883D6A-CC0F-4F1F-9A8F-35381D2EB204}" destId="{C58337C2-BF67-4DD8-BCA6-F38A9E2FF559}" srcOrd="1" destOrd="0" presId="urn:microsoft.com/office/officeart/2005/8/layout/orgChart1"/>
    <dgm:cxn modelId="{A32AF74C-5373-4CD8-8B9D-4683D7CB9D59}" type="presParOf" srcId="{70BFB224-9558-48E2-85E2-2B18779AF0A6}" destId="{69E00978-1824-466D-9944-14489A5DECB9}" srcOrd="1" destOrd="0" presId="urn:microsoft.com/office/officeart/2005/8/layout/orgChart1"/>
    <dgm:cxn modelId="{3AC8E65D-1CC5-49D3-9FEE-B102DAD8EFF4}" type="presParOf" srcId="{69E00978-1824-466D-9944-14489A5DECB9}" destId="{04BE563D-70F7-40F4-8005-F33CAA1B2D33}" srcOrd="0" destOrd="0" presId="urn:microsoft.com/office/officeart/2005/8/layout/orgChart1"/>
    <dgm:cxn modelId="{6CFDBFE2-6DF4-4A30-ABC4-963E0C80F249}" type="presParOf" srcId="{69E00978-1824-466D-9944-14489A5DECB9}" destId="{4D2CE4E3-AA22-42CB-A439-FAEDB3F64975}" srcOrd="1" destOrd="0" presId="urn:microsoft.com/office/officeart/2005/8/layout/orgChart1"/>
    <dgm:cxn modelId="{6CBB751B-5221-4386-B905-57353753FF41}" type="presParOf" srcId="{4D2CE4E3-AA22-42CB-A439-FAEDB3F64975}" destId="{AD345DF3-AB3C-4BCD-A851-21224F5CF948}" srcOrd="0" destOrd="0" presId="urn:microsoft.com/office/officeart/2005/8/layout/orgChart1"/>
    <dgm:cxn modelId="{997A9689-F83F-4E1B-B7A5-DB0A7CAE630B}" type="presParOf" srcId="{AD345DF3-AB3C-4BCD-A851-21224F5CF948}" destId="{10996627-A0F1-45E3-964F-CE953BE9C397}" srcOrd="0" destOrd="0" presId="urn:microsoft.com/office/officeart/2005/8/layout/orgChart1"/>
    <dgm:cxn modelId="{6A88267E-8C2E-4CFD-90D8-018F86E2C6F1}" type="presParOf" srcId="{AD345DF3-AB3C-4BCD-A851-21224F5CF948}" destId="{C5ACD387-E4BB-46FA-9CE5-4AF412419B46}" srcOrd="1" destOrd="0" presId="urn:microsoft.com/office/officeart/2005/8/layout/orgChart1"/>
    <dgm:cxn modelId="{B9A5ECDB-6A17-4A5C-946E-D2A4462B1537}" type="presParOf" srcId="{4D2CE4E3-AA22-42CB-A439-FAEDB3F64975}" destId="{9EEE972D-4A2D-4BE1-A3D1-2FFFEE79055C}" srcOrd="1" destOrd="0" presId="urn:microsoft.com/office/officeart/2005/8/layout/orgChart1"/>
    <dgm:cxn modelId="{2A56AA9B-10A0-43D0-97FD-7E5FD2E42060}" type="presParOf" srcId="{4D2CE4E3-AA22-42CB-A439-FAEDB3F64975}" destId="{D14FDDEB-8C67-4411-813E-9372A65C483D}" srcOrd="2" destOrd="0" presId="urn:microsoft.com/office/officeart/2005/8/layout/orgChart1"/>
    <dgm:cxn modelId="{6FE7E5E0-2CF1-418D-AC3F-FF23AF7DC734}" type="presParOf" srcId="{69E00978-1824-466D-9944-14489A5DECB9}" destId="{9D3268E7-7223-4EC4-89E4-5B6F00F3777D}" srcOrd="2" destOrd="0" presId="urn:microsoft.com/office/officeart/2005/8/layout/orgChart1"/>
    <dgm:cxn modelId="{0E5B833A-6330-42E9-9686-1DF8F7BA632E}" type="presParOf" srcId="{69E00978-1824-466D-9944-14489A5DECB9}" destId="{24C8704C-B80E-44FC-B2F3-8F7EA2BFE642}" srcOrd="3" destOrd="0" presId="urn:microsoft.com/office/officeart/2005/8/layout/orgChart1"/>
    <dgm:cxn modelId="{8313EC77-7557-469C-B4EF-E159B5124951}" type="presParOf" srcId="{24C8704C-B80E-44FC-B2F3-8F7EA2BFE642}" destId="{50D5A55D-AEB1-40D6-BF77-F351DFE3FBA9}" srcOrd="0" destOrd="0" presId="urn:microsoft.com/office/officeart/2005/8/layout/orgChart1"/>
    <dgm:cxn modelId="{65958AC6-C6A4-457A-8C72-2C947E092C00}" type="presParOf" srcId="{50D5A55D-AEB1-40D6-BF77-F351DFE3FBA9}" destId="{59F66146-37A2-4DA3-856A-8F942A1C5FB2}" srcOrd="0" destOrd="0" presId="urn:microsoft.com/office/officeart/2005/8/layout/orgChart1"/>
    <dgm:cxn modelId="{95B0AAD2-CCFC-49EA-89A8-5AF74C10D53F}" type="presParOf" srcId="{50D5A55D-AEB1-40D6-BF77-F351DFE3FBA9}" destId="{1EFAC08A-721A-45A5-9C28-619CF39455C8}" srcOrd="1" destOrd="0" presId="urn:microsoft.com/office/officeart/2005/8/layout/orgChart1"/>
    <dgm:cxn modelId="{53C9D99D-8C8B-4779-8B99-344BA01C55B2}" type="presParOf" srcId="{24C8704C-B80E-44FC-B2F3-8F7EA2BFE642}" destId="{A9B65FF0-8B8D-43AD-B11F-C2B5933A3C63}" srcOrd="1" destOrd="0" presId="urn:microsoft.com/office/officeart/2005/8/layout/orgChart1"/>
    <dgm:cxn modelId="{2B8A200E-4CBD-4639-8085-EC77B8188F6B}" type="presParOf" srcId="{24C8704C-B80E-44FC-B2F3-8F7EA2BFE642}" destId="{4FF165E9-C013-4463-BAD3-7EC49DB09FA9}" srcOrd="2" destOrd="0" presId="urn:microsoft.com/office/officeart/2005/8/layout/orgChart1"/>
    <dgm:cxn modelId="{4E316523-CA5D-4518-8EFA-DE530773293D}" type="presParOf" srcId="{70BFB224-9558-48E2-85E2-2B18779AF0A6}" destId="{68375ADD-4BB9-4A1F-BEF3-C1810E2A9476}" srcOrd="2" destOrd="0" presId="urn:microsoft.com/office/officeart/2005/8/layout/orgChart1"/>
    <dgm:cxn modelId="{8D182536-6650-4AC8-BF3C-55D0178484BF}" type="presParOf" srcId="{54FCE4FC-5346-411A-95D7-98A56E78F4A3}" destId="{4F6711E1-CDBD-4FB3-AEF5-52CE51EDDA67}"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770C6690-252B-482D-8E66-3E06D225A5E6}" type="doc">
      <dgm:prSet loTypeId="urn:microsoft.com/office/officeart/2005/8/layout/orgChart1" loCatId="hierarchy" qsTypeId="urn:microsoft.com/office/officeart/2005/8/quickstyle/simple1" qsCatId="simple" csTypeId="urn:microsoft.com/office/officeart/2005/8/colors/accent1_2" csCatId="accent1"/>
      <dgm:spPr/>
    </dgm:pt>
    <dgm:pt modelId="{F6107B50-5FCD-4D91-A572-CEAA56696D15}">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4B7EEAC8-3CA1-4DDF-B484-1F9B610ADA6E}" type="parTrans" cxnId="{363C6F0C-3769-4FF5-B0D7-6971C1B927F3}">
      <dgm:prSet/>
      <dgm:spPr/>
    </dgm:pt>
    <dgm:pt modelId="{B2FC91A7-4113-408C-BE9B-2E44EA1960FA}" type="sibTrans" cxnId="{363C6F0C-3769-4FF5-B0D7-6971C1B927F3}">
      <dgm:prSet/>
      <dgm:spPr/>
    </dgm:pt>
    <dgm:pt modelId="{C31B33BB-B68F-4DAC-9967-0ED32BA75F22}">
      <dgm:prSet/>
      <dgm:spPr/>
      <dgm:t>
        <a:bodyPr/>
        <a:lstStyle/>
        <a:p>
          <a:pPr marR="0" algn="ctr" rtl="0"/>
          <a:r>
            <a:rPr lang="en-US" altLang="zh-CN" b="1" baseline="0" smtClean="0">
              <a:solidFill>
                <a:srgbClr val="000000"/>
              </a:solidFill>
              <a:latin typeface="Arial"/>
              <a:ea typeface="SimSun"/>
            </a:rPr>
            <a:t>Securities</a:t>
          </a:r>
          <a:endParaRPr lang="en-US" smtClean="0"/>
        </a:p>
      </dgm:t>
    </dgm:pt>
    <dgm:pt modelId="{90EF750B-723B-4EF4-BEFA-C15869B7B92F}" type="parTrans" cxnId="{B5473238-75DB-4A8D-9161-59105AF89ADF}">
      <dgm:prSet/>
      <dgm:spPr/>
    </dgm:pt>
    <dgm:pt modelId="{58BC605C-E8DB-44B2-8B70-10B6E9C47289}" type="sibTrans" cxnId="{B5473238-75DB-4A8D-9161-59105AF89ADF}">
      <dgm:prSet/>
      <dgm:spPr/>
    </dgm:pt>
    <dgm:pt modelId="{67C814BB-56A1-4B61-A277-01329959264F}">
      <dgm:prSet/>
      <dgm:spPr/>
      <dgm:t>
        <a:bodyPr/>
        <a:lstStyle/>
        <a:p>
          <a:pPr marR="0" algn="ctr" rtl="0"/>
          <a:r>
            <a:rPr lang="en-US" altLang="zh-CN" b="1" baseline="0" smtClean="0">
              <a:solidFill>
                <a:srgbClr val="000000"/>
              </a:solidFill>
              <a:latin typeface="Arial"/>
              <a:ea typeface="SimSun"/>
            </a:rPr>
            <a:t>Trade, Clearing &amp; Settlement </a:t>
          </a:r>
          <a:endParaRPr lang="zh-CN" altLang="en-US" b="1" baseline="0" smtClean="0">
            <a:solidFill>
              <a:srgbClr val="000000"/>
            </a:solidFill>
            <a:latin typeface="Arial"/>
            <a:ea typeface="SimSun"/>
          </a:endParaRPr>
        </a:p>
      </dgm:t>
    </dgm:pt>
    <dgm:pt modelId="{F00010BC-F31E-4C9E-B649-1DAC6329AFA6}" type="parTrans" cxnId="{D16A962A-473B-4445-9812-7403818D36EB}">
      <dgm:prSet/>
      <dgm:spPr/>
    </dgm:pt>
    <dgm:pt modelId="{6ABA2AA5-0079-4B22-BA09-52B658B72F37}" type="sibTrans" cxnId="{D16A962A-473B-4445-9812-7403818D36EB}">
      <dgm:prSet/>
      <dgm:spPr/>
    </dgm:pt>
    <dgm:pt modelId="{F8CF2852-D4D2-467D-9171-7607CA13E90D}">
      <dgm:prSet/>
      <dgm:spPr/>
      <dgm:t>
        <a:bodyPr/>
        <a:lstStyle/>
        <a:p>
          <a:pPr marR="0" algn="ctr" rtl="0"/>
          <a:r>
            <a:rPr lang="en-US" altLang="zh-CN" b="1" baseline="0" smtClean="0">
              <a:solidFill>
                <a:srgbClr val="000000"/>
              </a:solidFill>
              <a:latin typeface="Arial"/>
              <a:ea typeface="SimSun"/>
            </a:rPr>
            <a:t>Non Settled</a:t>
          </a:r>
          <a:endParaRPr lang="en-US" smtClean="0"/>
        </a:p>
      </dgm:t>
    </dgm:pt>
    <dgm:pt modelId="{409AF27C-CB30-48C1-A5D1-9F1A5F4D0D15}" type="parTrans" cxnId="{978FFA00-4CA0-4950-ACD0-24F77CC3DFD5}">
      <dgm:prSet/>
      <dgm:spPr/>
    </dgm:pt>
    <dgm:pt modelId="{567283A1-3172-43A7-AA11-868013F3291E}" type="sibTrans" cxnId="{978FFA00-4CA0-4950-ACD0-24F77CC3DFD5}">
      <dgm:prSet/>
      <dgm:spPr/>
    </dgm:pt>
    <dgm:pt modelId="{633EF0F2-8A09-4FED-84F9-ABDE6D3718DD}">
      <dgm:prSet/>
      <dgm:spPr/>
      <dgm:t>
        <a:bodyPr/>
        <a:lstStyle/>
        <a:p>
          <a:pPr marR="0" algn="ctr" rtl="0"/>
          <a:r>
            <a:rPr lang="en-US" altLang="zh-CN" b="1" baseline="0" smtClean="0">
              <a:solidFill>
                <a:srgbClr val="000000"/>
              </a:solidFill>
              <a:latin typeface="Arial"/>
              <a:ea typeface="SimSun"/>
            </a:rPr>
            <a:t>Blocked Transactions</a:t>
          </a:r>
          <a:endParaRPr lang="zh-CN" altLang="en-US" b="1" baseline="0" smtClean="0">
            <a:solidFill>
              <a:srgbClr val="000000"/>
            </a:solidFill>
            <a:latin typeface="Times New Roman"/>
            <a:ea typeface="SimSun"/>
          </a:endParaRPr>
        </a:p>
      </dgm:t>
    </dgm:pt>
    <dgm:pt modelId="{1444289C-C4B1-4A6A-A7A7-75699E96791C}" type="parTrans" cxnId="{BA4E6BA5-1907-447D-9413-BE1CDF07A6B2}">
      <dgm:prSet/>
      <dgm:spPr/>
    </dgm:pt>
    <dgm:pt modelId="{06B32ADF-B52C-4936-A1D1-BC83B0C22411}" type="sibTrans" cxnId="{BA4E6BA5-1907-447D-9413-BE1CDF07A6B2}">
      <dgm:prSet/>
      <dgm:spPr/>
    </dgm:pt>
    <dgm:pt modelId="{A7D6090F-3EE4-43F3-9B23-5FB10DA30683}">
      <dgm:prSet/>
      <dgm:spPr/>
      <dgm:t>
        <a:bodyPr/>
        <a:lstStyle/>
        <a:p>
          <a:pPr marR="0" algn="ctr" rtl="0"/>
          <a:r>
            <a:rPr lang="en-US" altLang="zh-CN" b="1" baseline="0" smtClean="0">
              <a:solidFill>
                <a:srgbClr val="000000"/>
              </a:solidFill>
              <a:latin typeface="Arial"/>
              <a:ea typeface="SimSun"/>
            </a:rPr>
            <a:t>CSD Blocked Transactions</a:t>
          </a:r>
          <a:endParaRPr lang="zh-CN" altLang="en-US" b="1" baseline="0" smtClean="0">
            <a:solidFill>
              <a:srgbClr val="000000"/>
            </a:solidFill>
            <a:latin typeface="Times New Roman"/>
            <a:ea typeface="SimSun"/>
          </a:endParaRPr>
        </a:p>
      </dgm:t>
    </dgm:pt>
    <dgm:pt modelId="{0C4D8F4B-2FC5-4337-9703-DF447B689EEE}" type="parTrans" cxnId="{858ADAE1-6E43-46F3-8F7F-5AD7E06F9635}">
      <dgm:prSet/>
      <dgm:spPr/>
    </dgm:pt>
    <dgm:pt modelId="{A5669B8D-5048-427E-AA09-1C0711F1279B}" type="sibTrans" cxnId="{858ADAE1-6E43-46F3-8F7F-5AD7E06F9635}">
      <dgm:prSet/>
      <dgm:spPr/>
    </dgm:pt>
    <dgm:pt modelId="{80E7E1D6-554E-49EB-A753-7BFB9ECCBFA3}">
      <dgm:prSet/>
      <dgm:spPr/>
      <dgm:t>
        <a:bodyPr/>
        <a:lstStyle/>
        <a:p>
          <a:pPr marR="0" algn="ctr" rtl="0"/>
          <a:r>
            <a:rPr lang="en-US" altLang="zh-CN" b="1" baseline="0" smtClean="0">
              <a:solidFill>
                <a:srgbClr val="000000"/>
              </a:solidFill>
              <a:latin typeface="Arial"/>
              <a:ea typeface="SimSun"/>
            </a:rPr>
            <a:t>Collateral Management</a:t>
          </a:r>
          <a:endParaRPr lang="zh-CN" altLang="en-US" b="1" baseline="0" smtClean="0">
            <a:solidFill>
              <a:srgbClr val="000000"/>
            </a:solidFill>
            <a:latin typeface="Arial"/>
            <a:ea typeface="SimSun"/>
          </a:endParaRPr>
        </a:p>
      </dgm:t>
    </dgm:pt>
    <dgm:pt modelId="{E0CB7431-A5DB-4233-BDC6-BD46B9C96294}" type="parTrans" cxnId="{BF530E56-6F81-4050-933B-9FB0CBD648BF}">
      <dgm:prSet/>
      <dgm:spPr/>
    </dgm:pt>
    <dgm:pt modelId="{B8D98B10-5A84-4E4E-9EEB-252C9F92F48D}" type="sibTrans" cxnId="{BF530E56-6F81-4050-933B-9FB0CBD648BF}">
      <dgm:prSet/>
      <dgm:spPr/>
    </dgm:pt>
    <dgm:pt modelId="{BD403419-4B3C-40F0-BDE9-0878DCCE9D1B}">
      <dgm:prSet/>
      <dgm:spPr/>
      <dgm:t>
        <a:bodyPr/>
        <a:lstStyle/>
        <a:p>
          <a:pPr marR="0" algn="ctr" rtl="0"/>
          <a:r>
            <a:rPr lang="en-US" altLang="zh-CN" b="1" baseline="0" smtClean="0">
              <a:solidFill>
                <a:srgbClr val="000000"/>
              </a:solidFill>
              <a:latin typeface="Arial"/>
              <a:ea typeface="SimSun"/>
            </a:rPr>
            <a:t>Corporate</a:t>
          </a:r>
          <a:r>
            <a:rPr lang="zh-CN" altLang="en-US" b="1" baseline="0" smtClean="0">
              <a:solidFill>
                <a:srgbClr val="000000"/>
              </a:solidFill>
              <a:latin typeface="Arial"/>
              <a:ea typeface="SimSun"/>
            </a:rPr>
            <a:t> </a:t>
          </a:r>
          <a:r>
            <a:rPr lang="en-US" altLang="zh-CN" b="1" baseline="0" smtClean="0">
              <a:solidFill>
                <a:srgbClr val="000000"/>
              </a:solidFill>
              <a:latin typeface="Arial"/>
              <a:ea typeface="SimSun"/>
            </a:rPr>
            <a:t>Action</a:t>
          </a:r>
          <a:endParaRPr lang="zh-CN" altLang="en-US" b="1" baseline="0" smtClean="0">
            <a:solidFill>
              <a:srgbClr val="000000"/>
            </a:solidFill>
            <a:latin typeface="Arial"/>
            <a:ea typeface="SimSun"/>
          </a:endParaRPr>
        </a:p>
      </dgm:t>
    </dgm:pt>
    <dgm:pt modelId="{BEB93F72-2F2E-42F3-AB76-3FAEBF3BE1C6}" type="parTrans" cxnId="{3F679850-E85E-41F2-8423-3AAD3D8D48D8}">
      <dgm:prSet/>
      <dgm:spPr/>
    </dgm:pt>
    <dgm:pt modelId="{92249A99-4E4E-473E-BF31-01DE44A25A05}" type="sibTrans" cxnId="{3F679850-E85E-41F2-8423-3AAD3D8D48D8}">
      <dgm:prSet/>
      <dgm:spPr/>
    </dgm:pt>
    <dgm:pt modelId="{52DCA633-E635-4FB4-8F9E-9F43F272D93D}">
      <dgm:prSet/>
      <dgm:spPr/>
      <dgm:t>
        <a:bodyPr/>
        <a:lstStyle/>
        <a:p>
          <a:pPr marR="0" algn="ctr" rtl="0"/>
          <a:r>
            <a:rPr lang="en-US" altLang="zh-CN" b="1" baseline="0" smtClean="0">
              <a:solidFill>
                <a:srgbClr val="000000"/>
              </a:solidFill>
              <a:latin typeface="Arial"/>
              <a:ea typeface="SimSun"/>
            </a:rPr>
            <a:t>Custody</a:t>
          </a:r>
          <a:endParaRPr lang="zh-CN" altLang="en-US" b="1" baseline="0" smtClean="0">
            <a:solidFill>
              <a:srgbClr val="FFFFFF"/>
            </a:solidFill>
            <a:latin typeface="Arial"/>
            <a:ea typeface="SimSun"/>
          </a:endParaRPr>
        </a:p>
      </dgm:t>
    </dgm:pt>
    <dgm:pt modelId="{53E83E41-50AE-4702-8A94-5DAFAAF42BCF}" type="parTrans" cxnId="{9B4B058D-0BB7-42C0-98EF-CF8136B0F99F}">
      <dgm:prSet/>
      <dgm:spPr/>
    </dgm:pt>
    <dgm:pt modelId="{A06F5B7A-A26F-4693-83BD-B6EFF53DD5D8}" type="sibTrans" cxnId="{9B4B058D-0BB7-42C0-98EF-CF8136B0F99F}">
      <dgm:prSet/>
      <dgm:spPr/>
    </dgm:pt>
    <dgm:pt modelId="{0F0AAAED-F4A0-44D9-90C4-63D7BB1830F5}">
      <dgm:prSet/>
      <dgm:spPr/>
      <dgm:t>
        <a:bodyPr/>
        <a:lstStyle/>
        <a:p>
          <a:pPr marR="0" algn="ctr" rtl="0"/>
          <a:r>
            <a:rPr lang="en-US" altLang="zh-CN" b="1" baseline="0" smtClean="0">
              <a:solidFill>
                <a:srgbClr val="000000"/>
              </a:solidFill>
              <a:latin typeface="Arial"/>
              <a:ea typeface="SimSun"/>
            </a:rPr>
            <a:t>Custody Collection</a:t>
          </a:r>
          <a:endParaRPr lang="zh-CN" altLang="en-US" b="1" baseline="0" smtClean="0">
            <a:solidFill>
              <a:srgbClr val="FFFFFF"/>
            </a:solidFill>
            <a:latin typeface="Arial"/>
            <a:ea typeface="SimSun"/>
          </a:endParaRPr>
        </a:p>
        <a:p>
          <a:pPr marR="0" algn="l" rtl="0"/>
          <a:r>
            <a:rPr lang="zh-CN" altLang="en-US" baseline="0" smtClean="0">
              <a:latin typeface="Calibri"/>
              <a:ea typeface="SimSun"/>
            </a:rPr>
            <a:t> </a:t>
          </a:r>
          <a:r>
            <a:rPr lang="en-US" altLang="zh-CN" baseline="0" smtClean="0">
              <a:latin typeface="Calibri"/>
              <a:ea typeface="SimSun"/>
            </a:rPr>
            <a:t>C</a:t>
          </a:r>
          <a:endParaRPr lang="en-US" smtClean="0"/>
        </a:p>
      </dgm:t>
    </dgm:pt>
    <dgm:pt modelId="{037FEA99-B9C5-4212-B903-38E465334C64}" type="parTrans" cxnId="{6169F824-E085-4C23-B072-07A19495968A}">
      <dgm:prSet/>
      <dgm:spPr/>
    </dgm:pt>
    <dgm:pt modelId="{28D7CB78-7201-45B7-983F-70E8BE153078}" type="sibTrans" cxnId="{6169F824-E085-4C23-B072-07A19495968A}">
      <dgm:prSet/>
      <dgm:spPr/>
    </dgm:pt>
    <dgm:pt modelId="{FD652F6F-CBC1-4D9C-AD26-E2285889CA9B}">
      <dgm:prSet/>
      <dgm:spPr/>
      <dgm:t>
        <a:bodyPr/>
        <a:lstStyle/>
        <a:p>
          <a:pPr marR="0" algn="ctr" rtl="0"/>
          <a:r>
            <a:rPr lang="en-US" altLang="zh-CN" b="1" baseline="0" smtClean="0">
              <a:solidFill>
                <a:srgbClr val="000000"/>
              </a:solidFill>
              <a:latin typeface="Arial"/>
              <a:ea typeface="SimSun"/>
            </a:rPr>
            <a:t>Miscellaneous</a:t>
          </a:r>
          <a:r>
            <a:rPr lang="zh-CN" altLang="en-US" b="1" baseline="0" smtClean="0">
              <a:solidFill>
                <a:srgbClr val="000000"/>
              </a:solidFill>
              <a:latin typeface="Arial"/>
              <a:ea typeface="SimSun"/>
            </a:rPr>
            <a:t> </a:t>
          </a:r>
          <a:r>
            <a:rPr lang="en-US" altLang="zh-CN" b="1" baseline="0" smtClean="0">
              <a:solidFill>
                <a:srgbClr val="000000"/>
              </a:solidFill>
              <a:latin typeface="Arial"/>
              <a:ea typeface="SimSun"/>
            </a:rPr>
            <a:t>Securities Operations</a:t>
          </a:r>
          <a:endParaRPr lang="zh-CN" altLang="en-US" b="1" baseline="0" smtClean="0">
            <a:solidFill>
              <a:srgbClr val="FFFFFF"/>
            </a:solidFill>
            <a:latin typeface="Arial"/>
            <a:ea typeface="SimSun"/>
          </a:endParaRPr>
        </a:p>
      </dgm:t>
    </dgm:pt>
    <dgm:pt modelId="{2C7FE3B2-FBDE-4E7C-97B8-5C1A6DD4AAF0}" type="parTrans" cxnId="{BF62A8A5-C75E-4868-B4EF-BF022590F82A}">
      <dgm:prSet/>
      <dgm:spPr/>
    </dgm:pt>
    <dgm:pt modelId="{09C2DA23-F40B-465D-886B-2D4FCC1B8A26}" type="sibTrans" cxnId="{BF62A8A5-C75E-4868-B4EF-BF022590F82A}">
      <dgm:prSet/>
      <dgm:spPr/>
    </dgm:pt>
    <dgm:pt modelId="{81B7AB00-DBC4-4903-BC89-F419816E46AD}">
      <dgm:prSet/>
      <dgm:spPr/>
      <dgm:t>
        <a:bodyPr/>
        <a:lstStyle/>
        <a:p>
          <a:pPr marR="0" algn="ctr" rtl="0"/>
          <a:r>
            <a:rPr lang="en-US" altLang="zh-CN" b="1" i="1" baseline="0" smtClean="0">
              <a:solidFill>
                <a:srgbClr val="011A69"/>
              </a:solidFill>
              <a:latin typeface="Arial"/>
              <a:ea typeface="SimSun"/>
            </a:rPr>
            <a:t>Generic Family Codes</a:t>
          </a:r>
          <a:endParaRPr lang="en-US" smtClean="0"/>
        </a:p>
      </dgm:t>
    </dgm:pt>
    <dgm:pt modelId="{F79FDE49-DB2A-4F7C-8CD8-930557480FE6}" type="parTrans" cxnId="{DD2206ED-163A-4CA6-81A2-E746B24ED6AC}">
      <dgm:prSet/>
      <dgm:spPr/>
    </dgm:pt>
    <dgm:pt modelId="{B61AFF62-2948-4C98-B887-E2FC90E7D24D}" type="sibTrans" cxnId="{DD2206ED-163A-4CA6-81A2-E746B24ED6AC}">
      <dgm:prSet/>
      <dgm:spPr/>
    </dgm:pt>
    <dgm:pt modelId="{755771E2-257F-4265-9ECE-9E6CAC1AAA51}" type="pres">
      <dgm:prSet presAssocID="{770C6690-252B-482D-8E66-3E06D225A5E6}" presName="hierChild1" presStyleCnt="0">
        <dgm:presLayoutVars>
          <dgm:orgChart val="1"/>
          <dgm:chPref val="1"/>
          <dgm:dir/>
          <dgm:animOne val="branch"/>
          <dgm:animLvl val="lvl"/>
          <dgm:resizeHandles/>
        </dgm:presLayoutVars>
      </dgm:prSet>
      <dgm:spPr/>
    </dgm:pt>
    <dgm:pt modelId="{A5F4AC4F-A523-4D41-81BF-EF491C811103}" type="pres">
      <dgm:prSet presAssocID="{F6107B50-5FCD-4D91-A572-CEAA56696D15}" presName="hierRoot1" presStyleCnt="0">
        <dgm:presLayoutVars>
          <dgm:hierBranch val="r"/>
        </dgm:presLayoutVars>
      </dgm:prSet>
      <dgm:spPr/>
    </dgm:pt>
    <dgm:pt modelId="{65EDE99C-8D4A-4A68-8481-3E85342C424A}" type="pres">
      <dgm:prSet presAssocID="{F6107B50-5FCD-4D91-A572-CEAA56696D15}" presName="rootComposite1" presStyleCnt="0"/>
      <dgm:spPr/>
    </dgm:pt>
    <dgm:pt modelId="{603AA786-342E-4F46-A266-B9D6AA1ADB6E}" type="pres">
      <dgm:prSet presAssocID="{F6107B50-5FCD-4D91-A572-CEAA56696D15}" presName="rootText1" presStyleLbl="node0" presStyleIdx="0" presStyleCnt="1">
        <dgm:presLayoutVars>
          <dgm:chPref val="3"/>
        </dgm:presLayoutVars>
      </dgm:prSet>
      <dgm:spPr/>
      <dgm:t>
        <a:bodyPr/>
        <a:lstStyle/>
        <a:p>
          <a:endParaRPr lang="en-US"/>
        </a:p>
      </dgm:t>
    </dgm:pt>
    <dgm:pt modelId="{17A9FE6A-68A3-48AE-948B-E14498BE151F}" type="pres">
      <dgm:prSet presAssocID="{F6107B50-5FCD-4D91-A572-CEAA56696D15}" presName="rootConnector1" presStyleLbl="node1" presStyleIdx="0" presStyleCnt="0"/>
      <dgm:spPr/>
      <dgm:t>
        <a:bodyPr/>
        <a:lstStyle/>
        <a:p>
          <a:endParaRPr lang="en-US"/>
        </a:p>
      </dgm:t>
    </dgm:pt>
    <dgm:pt modelId="{88F7B7A4-5B60-4DDC-B752-A5A73214B268}" type="pres">
      <dgm:prSet presAssocID="{F6107B50-5FCD-4D91-A572-CEAA56696D15}" presName="hierChild2" presStyleCnt="0"/>
      <dgm:spPr/>
    </dgm:pt>
    <dgm:pt modelId="{FC18E352-546B-425A-AD52-FE120E82563E}" type="pres">
      <dgm:prSet presAssocID="{90EF750B-723B-4EF4-BEFA-C15869B7B92F}" presName="Name50" presStyleLbl="parChTrans1D2" presStyleIdx="0" presStyleCnt="1"/>
      <dgm:spPr/>
    </dgm:pt>
    <dgm:pt modelId="{EBB8DF66-A525-483B-8037-8A0D71EF006B}" type="pres">
      <dgm:prSet presAssocID="{C31B33BB-B68F-4DAC-9967-0ED32BA75F22}" presName="hierRoot2" presStyleCnt="0">
        <dgm:presLayoutVars>
          <dgm:hierBranch val="r"/>
        </dgm:presLayoutVars>
      </dgm:prSet>
      <dgm:spPr/>
    </dgm:pt>
    <dgm:pt modelId="{9004E2ED-B499-4490-9C38-59D5F9135DC2}" type="pres">
      <dgm:prSet presAssocID="{C31B33BB-B68F-4DAC-9967-0ED32BA75F22}" presName="rootComposite" presStyleCnt="0"/>
      <dgm:spPr/>
    </dgm:pt>
    <dgm:pt modelId="{754E4220-BA1A-4A5E-BC53-126DE35C0279}" type="pres">
      <dgm:prSet presAssocID="{C31B33BB-B68F-4DAC-9967-0ED32BA75F22}" presName="rootText" presStyleLbl="node2" presStyleIdx="0" presStyleCnt="1">
        <dgm:presLayoutVars>
          <dgm:chPref val="3"/>
        </dgm:presLayoutVars>
      </dgm:prSet>
      <dgm:spPr/>
      <dgm:t>
        <a:bodyPr/>
        <a:lstStyle/>
        <a:p>
          <a:endParaRPr lang="en-US"/>
        </a:p>
      </dgm:t>
    </dgm:pt>
    <dgm:pt modelId="{4B04BE47-2AC8-42C2-960E-FDCEEB236F86}" type="pres">
      <dgm:prSet presAssocID="{C31B33BB-B68F-4DAC-9967-0ED32BA75F22}" presName="rootConnector" presStyleLbl="node2" presStyleIdx="0" presStyleCnt="1"/>
      <dgm:spPr/>
      <dgm:t>
        <a:bodyPr/>
        <a:lstStyle/>
        <a:p>
          <a:endParaRPr lang="en-US"/>
        </a:p>
      </dgm:t>
    </dgm:pt>
    <dgm:pt modelId="{2FF8BF9A-B26C-4F07-A63B-798D38ABEEBC}" type="pres">
      <dgm:prSet presAssocID="{C31B33BB-B68F-4DAC-9967-0ED32BA75F22}" presName="hierChild4" presStyleCnt="0"/>
      <dgm:spPr/>
    </dgm:pt>
    <dgm:pt modelId="{B93FAA00-8339-440A-B77A-CFD2A221B2D8}" type="pres">
      <dgm:prSet presAssocID="{F00010BC-F31E-4C9E-B649-1DAC6329AFA6}" presName="Name50" presStyleLbl="parChTrans1D3" presStyleIdx="0" presStyleCnt="10"/>
      <dgm:spPr/>
    </dgm:pt>
    <dgm:pt modelId="{A4A74078-99C1-4C2D-8A6E-431F53D06A5F}" type="pres">
      <dgm:prSet presAssocID="{67C814BB-56A1-4B61-A277-01329959264F}" presName="hierRoot2" presStyleCnt="0">
        <dgm:presLayoutVars>
          <dgm:hierBranch/>
        </dgm:presLayoutVars>
      </dgm:prSet>
      <dgm:spPr/>
    </dgm:pt>
    <dgm:pt modelId="{57BDBF22-8EC8-4471-8B90-F665249B0F94}" type="pres">
      <dgm:prSet presAssocID="{67C814BB-56A1-4B61-A277-01329959264F}" presName="rootComposite" presStyleCnt="0"/>
      <dgm:spPr/>
    </dgm:pt>
    <dgm:pt modelId="{2F0FC848-06BF-418A-9913-622E9ECCB79C}" type="pres">
      <dgm:prSet presAssocID="{67C814BB-56A1-4B61-A277-01329959264F}" presName="rootText" presStyleLbl="node3" presStyleIdx="0" presStyleCnt="10">
        <dgm:presLayoutVars>
          <dgm:chPref val="3"/>
        </dgm:presLayoutVars>
      </dgm:prSet>
      <dgm:spPr/>
      <dgm:t>
        <a:bodyPr/>
        <a:lstStyle/>
        <a:p>
          <a:endParaRPr lang="en-US"/>
        </a:p>
      </dgm:t>
    </dgm:pt>
    <dgm:pt modelId="{564FA7BD-D033-4121-B9FA-BE7D36368E04}" type="pres">
      <dgm:prSet presAssocID="{67C814BB-56A1-4B61-A277-01329959264F}" presName="rootConnector" presStyleLbl="node3" presStyleIdx="0" presStyleCnt="10"/>
      <dgm:spPr/>
      <dgm:t>
        <a:bodyPr/>
        <a:lstStyle/>
        <a:p>
          <a:endParaRPr lang="en-US"/>
        </a:p>
      </dgm:t>
    </dgm:pt>
    <dgm:pt modelId="{598AACD0-90AA-425E-B620-96A4DFDE61F6}" type="pres">
      <dgm:prSet presAssocID="{67C814BB-56A1-4B61-A277-01329959264F}" presName="hierChild4" presStyleCnt="0"/>
      <dgm:spPr/>
    </dgm:pt>
    <dgm:pt modelId="{D6B3BCED-B293-4BC4-9190-6B1842AC7A42}" type="pres">
      <dgm:prSet presAssocID="{67C814BB-56A1-4B61-A277-01329959264F}" presName="hierChild5" presStyleCnt="0"/>
      <dgm:spPr/>
    </dgm:pt>
    <dgm:pt modelId="{B3557853-2227-44B0-A6B6-9B7E33CE0EE2}" type="pres">
      <dgm:prSet presAssocID="{409AF27C-CB30-48C1-A5D1-9F1A5F4D0D15}" presName="Name50" presStyleLbl="parChTrans1D3" presStyleIdx="1" presStyleCnt="10"/>
      <dgm:spPr/>
    </dgm:pt>
    <dgm:pt modelId="{EA7BE448-6AB6-4DA0-BD8D-CA2A12573C31}" type="pres">
      <dgm:prSet presAssocID="{F8CF2852-D4D2-467D-9171-7607CA13E90D}" presName="hierRoot2" presStyleCnt="0">
        <dgm:presLayoutVars>
          <dgm:hierBranch/>
        </dgm:presLayoutVars>
      </dgm:prSet>
      <dgm:spPr/>
    </dgm:pt>
    <dgm:pt modelId="{FF7E29FC-2F50-4438-945A-6EF3D54F4492}" type="pres">
      <dgm:prSet presAssocID="{F8CF2852-D4D2-467D-9171-7607CA13E90D}" presName="rootComposite" presStyleCnt="0"/>
      <dgm:spPr/>
    </dgm:pt>
    <dgm:pt modelId="{FF3E78D8-97E6-4363-B781-93F311F061B6}" type="pres">
      <dgm:prSet presAssocID="{F8CF2852-D4D2-467D-9171-7607CA13E90D}" presName="rootText" presStyleLbl="node3" presStyleIdx="1" presStyleCnt="10">
        <dgm:presLayoutVars>
          <dgm:chPref val="3"/>
        </dgm:presLayoutVars>
      </dgm:prSet>
      <dgm:spPr/>
      <dgm:t>
        <a:bodyPr/>
        <a:lstStyle/>
        <a:p>
          <a:endParaRPr lang="en-US"/>
        </a:p>
      </dgm:t>
    </dgm:pt>
    <dgm:pt modelId="{28428ABF-189D-4068-BE50-539B3F93083E}" type="pres">
      <dgm:prSet presAssocID="{F8CF2852-D4D2-467D-9171-7607CA13E90D}" presName="rootConnector" presStyleLbl="node3" presStyleIdx="1" presStyleCnt="10"/>
      <dgm:spPr/>
      <dgm:t>
        <a:bodyPr/>
        <a:lstStyle/>
        <a:p>
          <a:endParaRPr lang="en-US"/>
        </a:p>
      </dgm:t>
    </dgm:pt>
    <dgm:pt modelId="{6AF4D3D4-9127-40A4-A9FF-904E8F52850D}" type="pres">
      <dgm:prSet presAssocID="{F8CF2852-D4D2-467D-9171-7607CA13E90D}" presName="hierChild4" presStyleCnt="0"/>
      <dgm:spPr/>
    </dgm:pt>
    <dgm:pt modelId="{FC78E42B-48FD-47A2-B4AE-7D0A95318309}" type="pres">
      <dgm:prSet presAssocID="{F8CF2852-D4D2-467D-9171-7607CA13E90D}" presName="hierChild5" presStyleCnt="0"/>
      <dgm:spPr/>
    </dgm:pt>
    <dgm:pt modelId="{5BE0D10F-E422-4BF8-8F0C-3D9F19155D38}" type="pres">
      <dgm:prSet presAssocID="{1444289C-C4B1-4A6A-A7A7-75699E96791C}" presName="Name50" presStyleLbl="parChTrans1D3" presStyleIdx="2" presStyleCnt="10"/>
      <dgm:spPr/>
    </dgm:pt>
    <dgm:pt modelId="{87B88098-3BF6-4F10-A435-7331B48290A5}" type="pres">
      <dgm:prSet presAssocID="{633EF0F2-8A09-4FED-84F9-ABDE6D3718DD}" presName="hierRoot2" presStyleCnt="0">
        <dgm:presLayoutVars>
          <dgm:hierBranch/>
        </dgm:presLayoutVars>
      </dgm:prSet>
      <dgm:spPr/>
    </dgm:pt>
    <dgm:pt modelId="{992F9795-B64B-428B-8226-B9034ACA90A4}" type="pres">
      <dgm:prSet presAssocID="{633EF0F2-8A09-4FED-84F9-ABDE6D3718DD}" presName="rootComposite" presStyleCnt="0"/>
      <dgm:spPr/>
    </dgm:pt>
    <dgm:pt modelId="{146A781D-9F5B-40DE-B634-AFAEE67F6D10}" type="pres">
      <dgm:prSet presAssocID="{633EF0F2-8A09-4FED-84F9-ABDE6D3718DD}" presName="rootText" presStyleLbl="node3" presStyleIdx="2" presStyleCnt="10">
        <dgm:presLayoutVars>
          <dgm:chPref val="3"/>
        </dgm:presLayoutVars>
      </dgm:prSet>
      <dgm:spPr/>
      <dgm:t>
        <a:bodyPr/>
        <a:lstStyle/>
        <a:p>
          <a:endParaRPr lang="en-US"/>
        </a:p>
      </dgm:t>
    </dgm:pt>
    <dgm:pt modelId="{F598E19E-73B1-46C6-8841-416F08B7EA0D}" type="pres">
      <dgm:prSet presAssocID="{633EF0F2-8A09-4FED-84F9-ABDE6D3718DD}" presName="rootConnector" presStyleLbl="node3" presStyleIdx="2" presStyleCnt="10"/>
      <dgm:spPr/>
      <dgm:t>
        <a:bodyPr/>
        <a:lstStyle/>
        <a:p>
          <a:endParaRPr lang="en-US"/>
        </a:p>
      </dgm:t>
    </dgm:pt>
    <dgm:pt modelId="{44C480DF-74D0-4031-9D85-0491D85BED7F}" type="pres">
      <dgm:prSet presAssocID="{633EF0F2-8A09-4FED-84F9-ABDE6D3718DD}" presName="hierChild4" presStyleCnt="0"/>
      <dgm:spPr/>
    </dgm:pt>
    <dgm:pt modelId="{3E1FC053-F34E-4BA3-AA11-AD55379577B7}" type="pres">
      <dgm:prSet presAssocID="{633EF0F2-8A09-4FED-84F9-ABDE6D3718DD}" presName="hierChild5" presStyleCnt="0"/>
      <dgm:spPr/>
    </dgm:pt>
    <dgm:pt modelId="{48B367A0-E668-4586-8808-EFBB5D3BE51C}" type="pres">
      <dgm:prSet presAssocID="{0C4D8F4B-2FC5-4337-9703-DF447B689EEE}" presName="Name50" presStyleLbl="parChTrans1D3" presStyleIdx="3" presStyleCnt="10"/>
      <dgm:spPr/>
    </dgm:pt>
    <dgm:pt modelId="{FDE85EBD-64CB-42D5-B36D-1D1FAA3C04F2}" type="pres">
      <dgm:prSet presAssocID="{A7D6090F-3EE4-43F3-9B23-5FB10DA30683}" presName="hierRoot2" presStyleCnt="0">
        <dgm:presLayoutVars>
          <dgm:hierBranch/>
        </dgm:presLayoutVars>
      </dgm:prSet>
      <dgm:spPr/>
    </dgm:pt>
    <dgm:pt modelId="{19FAC3CD-E55F-4BC8-88F5-20F3EF0481AC}" type="pres">
      <dgm:prSet presAssocID="{A7D6090F-3EE4-43F3-9B23-5FB10DA30683}" presName="rootComposite" presStyleCnt="0"/>
      <dgm:spPr/>
    </dgm:pt>
    <dgm:pt modelId="{9E6AABD6-BB2C-4BC1-A040-F6A3A165BC0D}" type="pres">
      <dgm:prSet presAssocID="{A7D6090F-3EE4-43F3-9B23-5FB10DA30683}" presName="rootText" presStyleLbl="node3" presStyleIdx="3" presStyleCnt="10">
        <dgm:presLayoutVars>
          <dgm:chPref val="3"/>
        </dgm:presLayoutVars>
      </dgm:prSet>
      <dgm:spPr/>
      <dgm:t>
        <a:bodyPr/>
        <a:lstStyle/>
        <a:p>
          <a:endParaRPr lang="en-US"/>
        </a:p>
      </dgm:t>
    </dgm:pt>
    <dgm:pt modelId="{BEB8C79D-6969-4B36-920F-8C8261040C95}" type="pres">
      <dgm:prSet presAssocID="{A7D6090F-3EE4-43F3-9B23-5FB10DA30683}" presName="rootConnector" presStyleLbl="node3" presStyleIdx="3" presStyleCnt="10"/>
      <dgm:spPr/>
      <dgm:t>
        <a:bodyPr/>
        <a:lstStyle/>
        <a:p>
          <a:endParaRPr lang="en-US"/>
        </a:p>
      </dgm:t>
    </dgm:pt>
    <dgm:pt modelId="{60ABDDD1-C94B-4440-95F8-A2EC486AD5CB}" type="pres">
      <dgm:prSet presAssocID="{A7D6090F-3EE4-43F3-9B23-5FB10DA30683}" presName="hierChild4" presStyleCnt="0"/>
      <dgm:spPr/>
    </dgm:pt>
    <dgm:pt modelId="{7673E178-3DDD-4144-8FA3-D4757BEFF08E}" type="pres">
      <dgm:prSet presAssocID="{A7D6090F-3EE4-43F3-9B23-5FB10DA30683}" presName="hierChild5" presStyleCnt="0"/>
      <dgm:spPr/>
    </dgm:pt>
    <dgm:pt modelId="{F86FCF44-2B37-4861-8981-6C31B7BA839C}" type="pres">
      <dgm:prSet presAssocID="{E0CB7431-A5DB-4233-BDC6-BD46B9C96294}" presName="Name50" presStyleLbl="parChTrans1D3" presStyleIdx="4" presStyleCnt="10"/>
      <dgm:spPr/>
    </dgm:pt>
    <dgm:pt modelId="{A18AAB51-356D-4CC2-B182-F44E01758422}" type="pres">
      <dgm:prSet presAssocID="{80E7E1D6-554E-49EB-A753-7BFB9ECCBFA3}" presName="hierRoot2" presStyleCnt="0">
        <dgm:presLayoutVars>
          <dgm:hierBranch/>
        </dgm:presLayoutVars>
      </dgm:prSet>
      <dgm:spPr/>
    </dgm:pt>
    <dgm:pt modelId="{AC849095-64BA-4883-8FDC-17D77F943125}" type="pres">
      <dgm:prSet presAssocID="{80E7E1D6-554E-49EB-A753-7BFB9ECCBFA3}" presName="rootComposite" presStyleCnt="0"/>
      <dgm:spPr/>
    </dgm:pt>
    <dgm:pt modelId="{3A09F337-78FC-4089-A9CC-19674EBA9465}" type="pres">
      <dgm:prSet presAssocID="{80E7E1D6-554E-49EB-A753-7BFB9ECCBFA3}" presName="rootText" presStyleLbl="node3" presStyleIdx="4" presStyleCnt="10">
        <dgm:presLayoutVars>
          <dgm:chPref val="3"/>
        </dgm:presLayoutVars>
      </dgm:prSet>
      <dgm:spPr/>
      <dgm:t>
        <a:bodyPr/>
        <a:lstStyle/>
        <a:p>
          <a:endParaRPr lang="en-US"/>
        </a:p>
      </dgm:t>
    </dgm:pt>
    <dgm:pt modelId="{4CAA6AD7-3373-425E-BBCC-EF11E5E15BD4}" type="pres">
      <dgm:prSet presAssocID="{80E7E1D6-554E-49EB-A753-7BFB9ECCBFA3}" presName="rootConnector" presStyleLbl="node3" presStyleIdx="4" presStyleCnt="10"/>
      <dgm:spPr/>
      <dgm:t>
        <a:bodyPr/>
        <a:lstStyle/>
        <a:p>
          <a:endParaRPr lang="en-US"/>
        </a:p>
      </dgm:t>
    </dgm:pt>
    <dgm:pt modelId="{9B276CAD-15CE-49E6-871B-3B96701C3696}" type="pres">
      <dgm:prSet presAssocID="{80E7E1D6-554E-49EB-A753-7BFB9ECCBFA3}" presName="hierChild4" presStyleCnt="0"/>
      <dgm:spPr/>
    </dgm:pt>
    <dgm:pt modelId="{4A88B12A-FDDF-4B01-B5D0-A435392D2C97}" type="pres">
      <dgm:prSet presAssocID="{80E7E1D6-554E-49EB-A753-7BFB9ECCBFA3}" presName="hierChild5" presStyleCnt="0"/>
      <dgm:spPr/>
    </dgm:pt>
    <dgm:pt modelId="{6C8DE7E5-2A8D-4D3D-9A50-15332DFA81E2}" type="pres">
      <dgm:prSet presAssocID="{BEB93F72-2F2E-42F3-AB76-3FAEBF3BE1C6}" presName="Name50" presStyleLbl="parChTrans1D3" presStyleIdx="5" presStyleCnt="10"/>
      <dgm:spPr/>
    </dgm:pt>
    <dgm:pt modelId="{02EF9DDF-FCC7-4DA9-80FA-12AB147BE9F6}" type="pres">
      <dgm:prSet presAssocID="{BD403419-4B3C-40F0-BDE9-0878DCCE9D1B}" presName="hierRoot2" presStyleCnt="0">
        <dgm:presLayoutVars>
          <dgm:hierBranch/>
        </dgm:presLayoutVars>
      </dgm:prSet>
      <dgm:spPr/>
    </dgm:pt>
    <dgm:pt modelId="{512FC1D4-313E-46E8-BCF3-DBB70B799866}" type="pres">
      <dgm:prSet presAssocID="{BD403419-4B3C-40F0-BDE9-0878DCCE9D1B}" presName="rootComposite" presStyleCnt="0"/>
      <dgm:spPr/>
    </dgm:pt>
    <dgm:pt modelId="{325569FA-F568-4F85-B987-26D45570D19B}" type="pres">
      <dgm:prSet presAssocID="{BD403419-4B3C-40F0-BDE9-0878DCCE9D1B}" presName="rootText" presStyleLbl="node3" presStyleIdx="5" presStyleCnt="10">
        <dgm:presLayoutVars>
          <dgm:chPref val="3"/>
        </dgm:presLayoutVars>
      </dgm:prSet>
      <dgm:spPr/>
      <dgm:t>
        <a:bodyPr/>
        <a:lstStyle/>
        <a:p>
          <a:endParaRPr lang="en-US"/>
        </a:p>
      </dgm:t>
    </dgm:pt>
    <dgm:pt modelId="{28CB39F9-8C7D-47DA-BA5D-2371B6F29961}" type="pres">
      <dgm:prSet presAssocID="{BD403419-4B3C-40F0-BDE9-0878DCCE9D1B}" presName="rootConnector" presStyleLbl="node3" presStyleIdx="5" presStyleCnt="10"/>
      <dgm:spPr/>
      <dgm:t>
        <a:bodyPr/>
        <a:lstStyle/>
        <a:p>
          <a:endParaRPr lang="en-US"/>
        </a:p>
      </dgm:t>
    </dgm:pt>
    <dgm:pt modelId="{6AB4E2AC-6BA2-4F82-B170-9CF1AC2CF44A}" type="pres">
      <dgm:prSet presAssocID="{BD403419-4B3C-40F0-BDE9-0878DCCE9D1B}" presName="hierChild4" presStyleCnt="0"/>
      <dgm:spPr/>
    </dgm:pt>
    <dgm:pt modelId="{7613CBFA-3A26-42BA-866F-2F59C87EB87D}" type="pres">
      <dgm:prSet presAssocID="{BD403419-4B3C-40F0-BDE9-0878DCCE9D1B}" presName="hierChild5" presStyleCnt="0"/>
      <dgm:spPr/>
    </dgm:pt>
    <dgm:pt modelId="{135C8F07-EE25-4869-B665-EDCBDEFD8405}" type="pres">
      <dgm:prSet presAssocID="{53E83E41-50AE-4702-8A94-5DAFAAF42BCF}" presName="Name50" presStyleLbl="parChTrans1D3" presStyleIdx="6" presStyleCnt="10"/>
      <dgm:spPr/>
    </dgm:pt>
    <dgm:pt modelId="{21DF1EBF-DFAE-4DD3-B6E6-8C82CCE16E1D}" type="pres">
      <dgm:prSet presAssocID="{52DCA633-E635-4FB4-8F9E-9F43F272D93D}" presName="hierRoot2" presStyleCnt="0">
        <dgm:presLayoutVars>
          <dgm:hierBranch/>
        </dgm:presLayoutVars>
      </dgm:prSet>
      <dgm:spPr/>
    </dgm:pt>
    <dgm:pt modelId="{D2955BD3-A123-4CD6-8804-A1CBF0A5BEBF}" type="pres">
      <dgm:prSet presAssocID="{52DCA633-E635-4FB4-8F9E-9F43F272D93D}" presName="rootComposite" presStyleCnt="0"/>
      <dgm:spPr/>
    </dgm:pt>
    <dgm:pt modelId="{3FDE981E-8953-4816-9B04-10F61CFDB65F}" type="pres">
      <dgm:prSet presAssocID="{52DCA633-E635-4FB4-8F9E-9F43F272D93D}" presName="rootText" presStyleLbl="node3" presStyleIdx="6" presStyleCnt="10">
        <dgm:presLayoutVars>
          <dgm:chPref val="3"/>
        </dgm:presLayoutVars>
      </dgm:prSet>
      <dgm:spPr/>
      <dgm:t>
        <a:bodyPr/>
        <a:lstStyle/>
        <a:p>
          <a:endParaRPr lang="en-US"/>
        </a:p>
      </dgm:t>
    </dgm:pt>
    <dgm:pt modelId="{F98319A9-DD48-4ADE-803D-C6736E7F3F4B}" type="pres">
      <dgm:prSet presAssocID="{52DCA633-E635-4FB4-8F9E-9F43F272D93D}" presName="rootConnector" presStyleLbl="node3" presStyleIdx="6" presStyleCnt="10"/>
      <dgm:spPr/>
      <dgm:t>
        <a:bodyPr/>
        <a:lstStyle/>
        <a:p>
          <a:endParaRPr lang="en-US"/>
        </a:p>
      </dgm:t>
    </dgm:pt>
    <dgm:pt modelId="{6285B37A-1C20-4366-B054-094A2E306917}" type="pres">
      <dgm:prSet presAssocID="{52DCA633-E635-4FB4-8F9E-9F43F272D93D}" presName="hierChild4" presStyleCnt="0"/>
      <dgm:spPr/>
    </dgm:pt>
    <dgm:pt modelId="{A3597A7E-0447-4EC6-92CE-4161D3280113}" type="pres">
      <dgm:prSet presAssocID="{52DCA633-E635-4FB4-8F9E-9F43F272D93D}" presName="hierChild5" presStyleCnt="0"/>
      <dgm:spPr/>
    </dgm:pt>
    <dgm:pt modelId="{FD90A565-7217-47BB-8878-DEE4CA3B753B}" type="pres">
      <dgm:prSet presAssocID="{037FEA99-B9C5-4212-B903-38E465334C64}" presName="Name50" presStyleLbl="parChTrans1D3" presStyleIdx="7" presStyleCnt="10"/>
      <dgm:spPr/>
    </dgm:pt>
    <dgm:pt modelId="{B0395B61-0E9C-4D23-9CE3-3B93682C9841}" type="pres">
      <dgm:prSet presAssocID="{0F0AAAED-F4A0-44D9-90C4-63D7BB1830F5}" presName="hierRoot2" presStyleCnt="0">
        <dgm:presLayoutVars>
          <dgm:hierBranch/>
        </dgm:presLayoutVars>
      </dgm:prSet>
      <dgm:spPr/>
    </dgm:pt>
    <dgm:pt modelId="{C80B2B6B-FD50-493C-951A-081B1473260C}" type="pres">
      <dgm:prSet presAssocID="{0F0AAAED-F4A0-44D9-90C4-63D7BB1830F5}" presName="rootComposite" presStyleCnt="0"/>
      <dgm:spPr/>
    </dgm:pt>
    <dgm:pt modelId="{A5903066-C528-4E61-AD52-DD66ACDB323A}" type="pres">
      <dgm:prSet presAssocID="{0F0AAAED-F4A0-44D9-90C4-63D7BB1830F5}" presName="rootText" presStyleLbl="node3" presStyleIdx="7" presStyleCnt="10">
        <dgm:presLayoutVars>
          <dgm:chPref val="3"/>
        </dgm:presLayoutVars>
      </dgm:prSet>
      <dgm:spPr/>
      <dgm:t>
        <a:bodyPr/>
        <a:lstStyle/>
        <a:p>
          <a:endParaRPr lang="en-US"/>
        </a:p>
      </dgm:t>
    </dgm:pt>
    <dgm:pt modelId="{286AC579-5446-4502-A00D-5A4168DBE23C}" type="pres">
      <dgm:prSet presAssocID="{0F0AAAED-F4A0-44D9-90C4-63D7BB1830F5}" presName="rootConnector" presStyleLbl="node3" presStyleIdx="7" presStyleCnt="10"/>
      <dgm:spPr/>
      <dgm:t>
        <a:bodyPr/>
        <a:lstStyle/>
        <a:p>
          <a:endParaRPr lang="en-US"/>
        </a:p>
      </dgm:t>
    </dgm:pt>
    <dgm:pt modelId="{00BCD11C-C5E8-4D17-9981-49543C6D54B1}" type="pres">
      <dgm:prSet presAssocID="{0F0AAAED-F4A0-44D9-90C4-63D7BB1830F5}" presName="hierChild4" presStyleCnt="0"/>
      <dgm:spPr/>
    </dgm:pt>
    <dgm:pt modelId="{165F7464-2998-4EC8-B90F-2A2DA218EE57}" type="pres">
      <dgm:prSet presAssocID="{0F0AAAED-F4A0-44D9-90C4-63D7BB1830F5}" presName="hierChild5" presStyleCnt="0"/>
      <dgm:spPr/>
    </dgm:pt>
    <dgm:pt modelId="{30A5D5D4-CCCF-4C76-9D37-DCB09BD79263}" type="pres">
      <dgm:prSet presAssocID="{2C7FE3B2-FBDE-4E7C-97B8-5C1A6DD4AAF0}" presName="Name50" presStyleLbl="parChTrans1D3" presStyleIdx="8" presStyleCnt="10"/>
      <dgm:spPr/>
    </dgm:pt>
    <dgm:pt modelId="{40DC68D9-3871-4958-A4DB-CAE4185F1440}" type="pres">
      <dgm:prSet presAssocID="{FD652F6F-CBC1-4D9C-AD26-E2285889CA9B}" presName="hierRoot2" presStyleCnt="0">
        <dgm:presLayoutVars>
          <dgm:hierBranch/>
        </dgm:presLayoutVars>
      </dgm:prSet>
      <dgm:spPr/>
    </dgm:pt>
    <dgm:pt modelId="{58A111EF-E1C6-47D6-A0C4-88B654F35DA8}" type="pres">
      <dgm:prSet presAssocID="{FD652F6F-CBC1-4D9C-AD26-E2285889CA9B}" presName="rootComposite" presStyleCnt="0"/>
      <dgm:spPr/>
    </dgm:pt>
    <dgm:pt modelId="{0A2435E0-BE43-456F-9E89-CF7EF85C3774}" type="pres">
      <dgm:prSet presAssocID="{FD652F6F-CBC1-4D9C-AD26-E2285889CA9B}" presName="rootText" presStyleLbl="node3" presStyleIdx="8" presStyleCnt="10">
        <dgm:presLayoutVars>
          <dgm:chPref val="3"/>
        </dgm:presLayoutVars>
      </dgm:prSet>
      <dgm:spPr/>
      <dgm:t>
        <a:bodyPr/>
        <a:lstStyle/>
        <a:p>
          <a:endParaRPr lang="en-US"/>
        </a:p>
      </dgm:t>
    </dgm:pt>
    <dgm:pt modelId="{BAFD02CE-FB68-48C8-B0DE-36BE5DDF77D4}" type="pres">
      <dgm:prSet presAssocID="{FD652F6F-CBC1-4D9C-AD26-E2285889CA9B}" presName="rootConnector" presStyleLbl="node3" presStyleIdx="8" presStyleCnt="10"/>
      <dgm:spPr/>
      <dgm:t>
        <a:bodyPr/>
        <a:lstStyle/>
        <a:p>
          <a:endParaRPr lang="en-US"/>
        </a:p>
      </dgm:t>
    </dgm:pt>
    <dgm:pt modelId="{0300C5B9-D1C4-400F-B8CE-5D0AB43E3A0D}" type="pres">
      <dgm:prSet presAssocID="{FD652F6F-CBC1-4D9C-AD26-E2285889CA9B}" presName="hierChild4" presStyleCnt="0"/>
      <dgm:spPr/>
    </dgm:pt>
    <dgm:pt modelId="{BDDEB6D6-C3E9-4C8D-B262-472186372EEE}" type="pres">
      <dgm:prSet presAssocID="{FD652F6F-CBC1-4D9C-AD26-E2285889CA9B}" presName="hierChild5" presStyleCnt="0"/>
      <dgm:spPr/>
    </dgm:pt>
    <dgm:pt modelId="{E62617C6-5512-4292-B27B-8F850102011E}" type="pres">
      <dgm:prSet presAssocID="{F79FDE49-DB2A-4F7C-8CD8-930557480FE6}" presName="Name50" presStyleLbl="parChTrans1D3" presStyleIdx="9" presStyleCnt="10"/>
      <dgm:spPr/>
    </dgm:pt>
    <dgm:pt modelId="{2B4B7BA6-323A-46EE-A762-943452B82D83}" type="pres">
      <dgm:prSet presAssocID="{81B7AB00-DBC4-4903-BC89-F419816E46AD}" presName="hierRoot2" presStyleCnt="0">
        <dgm:presLayoutVars>
          <dgm:hierBranch/>
        </dgm:presLayoutVars>
      </dgm:prSet>
      <dgm:spPr/>
    </dgm:pt>
    <dgm:pt modelId="{421C679D-1E58-468A-8B92-27DFCB1E338E}" type="pres">
      <dgm:prSet presAssocID="{81B7AB00-DBC4-4903-BC89-F419816E46AD}" presName="rootComposite" presStyleCnt="0"/>
      <dgm:spPr/>
    </dgm:pt>
    <dgm:pt modelId="{A7E6BFF4-2C4F-4C15-A089-1AA95373773F}" type="pres">
      <dgm:prSet presAssocID="{81B7AB00-DBC4-4903-BC89-F419816E46AD}" presName="rootText" presStyleLbl="node3" presStyleIdx="9" presStyleCnt="10">
        <dgm:presLayoutVars>
          <dgm:chPref val="3"/>
        </dgm:presLayoutVars>
      </dgm:prSet>
      <dgm:spPr/>
      <dgm:t>
        <a:bodyPr/>
        <a:lstStyle/>
        <a:p>
          <a:endParaRPr lang="en-US"/>
        </a:p>
      </dgm:t>
    </dgm:pt>
    <dgm:pt modelId="{BC72BA8B-313D-4A94-85C2-89E5261EBCE8}" type="pres">
      <dgm:prSet presAssocID="{81B7AB00-DBC4-4903-BC89-F419816E46AD}" presName="rootConnector" presStyleLbl="node3" presStyleIdx="9" presStyleCnt="10"/>
      <dgm:spPr/>
      <dgm:t>
        <a:bodyPr/>
        <a:lstStyle/>
        <a:p>
          <a:endParaRPr lang="en-US"/>
        </a:p>
      </dgm:t>
    </dgm:pt>
    <dgm:pt modelId="{5C4331E0-375A-4F43-8B09-E451584EAB98}" type="pres">
      <dgm:prSet presAssocID="{81B7AB00-DBC4-4903-BC89-F419816E46AD}" presName="hierChild4" presStyleCnt="0"/>
      <dgm:spPr/>
    </dgm:pt>
    <dgm:pt modelId="{58786B8C-21CA-426A-BD68-A0B5CF707778}" type="pres">
      <dgm:prSet presAssocID="{81B7AB00-DBC4-4903-BC89-F419816E46AD}" presName="hierChild5" presStyleCnt="0"/>
      <dgm:spPr/>
    </dgm:pt>
    <dgm:pt modelId="{6D598B82-AAB1-426E-9793-466D4249A216}" type="pres">
      <dgm:prSet presAssocID="{C31B33BB-B68F-4DAC-9967-0ED32BA75F22}" presName="hierChild5" presStyleCnt="0"/>
      <dgm:spPr/>
    </dgm:pt>
    <dgm:pt modelId="{47B0ED63-EEA5-4777-9E69-D889A0EF74D5}" type="pres">
      <dgm:prSet presAssocID="{F6107B50-5FCD-4D91-A572-CEAA56696D15}" presName="hierChild3" presStyleCnt="0"/>
      <dgm:spPr/>
    </dgm:pt>
  </dgm:ptLst>
  <dgm:cxnLst>
    <dgm:cxn modelId="{967C303C-4737-4FF6-B2E7-F50AF1661A87}" type="presOf" srcId="{F00010BC-F31E-4C9E-B649-1DAC6329AFA6}" destId="{B93FAA00-8339-440A-B77A-CFD2A221B2D8}" srcOrd="0" destOrd="0" presId="urn:microsoft.com/office/officeart/2005/8/layout/orgChart1"/>
    <dgm:cxn modelId="{FFF6E199-88F2-4701-83E7-7EC60B282176}" type="presOf" srcId="{90EF750B-723B-4EF4-BEFA-C15869B7B92F}" destId="{FC18E352-546B-425A-AD52-FE120E82563E}" srcOrd="0" destOrd="0" presId="urn:microsoft.com/office/officeart/2005/8/layout/orgChart1"/>
    <dgm:cxn modelId="{CCF61668-6829-4C52-83B6-B24736F952BC}" type="presOf" srcId="{0F0AAAED-F4A0-44D9-90C4-63D7BB1830F5}" destId="{A5903066-C528-4E61-AD52-DD66ACDB323A}" srcOrd="0" destOrd="0" presId="urn:microsoft.com/office/officeart/2005/8/layout/orgChart1"/>
    <dgm:cxn modelId="{3F679850-E85E-41F2-8423-3AAD3D8D48D8}" srcId="{C31B33BB-B68F-4DAC-9967-0ED32BA75F22}" destId="{BD403419-4B3C-40F0-BDE9-0878DCCE9D1B}" srcOrd="5" destOrd="0" parTransId="{BEB93F72-2F2E-42F3-AB76-3FAEBF3BE1C6}" sibTransId="{92249A99-4E4E-473E-BF31-01DE44A25A05}"/>
    <dgm:cxn modelId="{1097D5E4-0A14-4620-8F35-0BE89E65177F}" type="presOf" srcId="{FD652F6F-CBC1-4D9C-AD26-E2285889CA9B}" destId="{0A2435E0-BE43-456F-9E89-CF7EF85C3774}" srcOrd="0" destOrd="0" presId="urn:microsoft.com/office/officeart/2005/8/layout/orgChart1"/>
    <dgm:cxn modelId="{BA4E6BA5-1907-447D-9413-BE1CDF07A6B2}" srcId="{C31B33BB-B68F-4DAC-9967-0ED32BA75F22}" destId="{633EF0F2-8A09-4FED-84F9-ABDE6D3718DD}" srcOrd="2" destOrd="0" parTransId="{1444289C-C4B1-4A6A-A7A7-75699E96791C}" sibTransId="{06B32ADF-B52C-4936-A1D1-BC83B0C22411}"/>
    <dgm:cxn modelId="{A82DA4A6-CE45-4F16-BCDC-2BC771509A72}" type="presOf" srcId="{F6107B50-5FCD-4D91-A572-CEAA56696D15}" destId="{17A9FE6A-68A3-48AE-948B-E14498BE151F}" srcOrd="1" destOrd="0" presId="urn:microsoft.com/office/officeart/2005/8/layout/orgChart1"/>
    <dgm:cxn modelId="{DBD6583F-27E8-4C8F-922F-867C6EE04BBF}" type="presOf" srcId="{BEB93F72-2F2E-42F3-AB76-3FAEBF3BE1C6}" destId="{6C8DE7E5-2A8D-4D3D-9A50-15332DFA81E2}" srcOrd="0" destOrd="0" presId="urn:microsoft.com/office/officeart/2005/8/layout/orgChart1"/>
    <dgm:cxn modelId="{FD28AE2C-8DD3-4876-978F-6BF093EFF090}" type="presOf" srcId="{81B7AB00-DBC4-4903-BC89-F419816E46AD}" destId="{BC72BA8B-313D-4A94-85C2-89E5261EBCE8}" srcOrd="1" destOrd="0" presId="urn:microsoft.com/office/officeart/2005/8/layout/orgChart1"/>
    <dgm:cxn modelId="{B01179A6-BE13-42BA-ADFC-2C85DC517ACC}" type="presOf" srcId="{C31B33BB-B68F-4DAC-9967-0ED32BA75F22}" destId="{4B04BE47-2AC8-42C2-960E-FDCEEB236F86}" srcOrd="1" destOrd="0" presId="urn:microsoft.com/office/officeart/2005/8/layout/orgChart1"/>
    <dgm:cxn modelId="{B5473238-75DB-4A8D-9161-59105AF89ADF}" srcId="{F6107B50-5FCD-4D91-A572-CEAA56696D15}" destId="{C31B33BB-B68F-4DAC-9967-0ED32BA75F22}" srcOrd="0" destOrd="0" parTransId="{90EF750B-723B-4EF4-BEFA-C15869B7B92F}" sibTransId="{58BC605C-E8DB-44B2-8B70-10B6E9C47289}"/>
    <dgm:cxn modelId="{42BBCBFF-7DC7-40A1-8925-8A4FF282CE87}" type="presOf" srcId="{67C814BB-56A1-4B61-A277-01329959264F}" destId="{564FA7BD-D033-4121-B9FA-BE7D36368E04}" srcOrd="1" destOrd="0" presId="urn:microsoft.com/office/officeart/2005/8/layout/orgChart1"/>
    <dgm:cxn modelId="{68797155-D8F7-40B0-B31F-FD838D2BE6FA}" type="presOf" srcId="{2C7FE3B2-FBDE-4E7C-97B8-5C1A6DD4AAF0}" destId="{30A5D5D4-CCCF-4C76-9D37-DCB09BD79263}" srcOrd="0" destOrd="0" presId="urn:microsoft.com/office/officeart/2005/8/layout/orgChart1"/>
    <dgm:cxn modelId="{480EEBFB-2C89-4EAB-A13F-3CA646415F13}" type="presOf" srcId="{81B7AB00-DBC4-4903-BC89-F419816E46AD}" destId="{A7E6BFF4-2C4F-4C15-A089-1AA95373773F}" srcOrd="0" destOrd="0" presId="urn:microsoft.com/office/officeart/2005/8/layout/orgChart1"/>
    <dgm:cxn modelId="{795FBD2F-C7A3-45F6-ACF6-920D2DA29931}" type="presOf" srcId="{C31B33BB-B68F-4DAC-9967-0ED32BA75F22}" destId="{754E4220-BA1A-4A5E-BC53-126DE35C0279}" srcOrd="0" destOrd="0" presId="urn:microsoft.com/office/officeart/2005/8/layout/orgChart1"/>
    <dgm:cxn modelId="{859F1264-E989-4922-8DC8-EE7F7D98E451}" type="presOf" srcId="{0F0AAAED-F4A0-44D9-90C4-63D7BB1830F5}" destId="{286AC579-5446-4502-A00D-5A4168DBE23C}" srcOrd="1" destOrd="0" presId="urn:microsoft.com/office/officeart/2005/8/layout/orgChart1"/>
    <dgm:cxn modelId="{858ADAE1-6E43-46F3-8F7F-5AD7E06F9635}" srcId="{C31B33BB-B68F-4DAC-9967-0ED32BA75F22}" destId="{A7D6090F-3EE4-43F3-9B23-5FB10DA30683}" srcOrd="3" destOrd="0" parTransId="{0C4D8F4B-2FC5-4337-9703-DF447B689EEE}" sibTransId="{A5669B8D-5048-427E-AA09-1C0711F1279B}"/>
    <dgm:cxn modelId="{86A645F9-1038-44EC-8ED0-24AF9A6BCD39}" type="presOf" srcId="{1444289C-C4B1-4A6A-A7A7-75699E96791C}" destId="{5BE0D10F-E422-4BF8-8F0C-3D9F19155D38}" srcOrd="0" destOrd="0" presId="urn:microsoft.com/office/officeart/2005/8/layout/orgChart1"/>
    <dgm:cxn modelId="{99964B77-0790-44C2-878D-42CA869551EB}" type="presOf" srcId="{80E7E1D6-554E-49EB-A753-7BFB9ECCBFA3}" destId="{3A09F337-78FC-4089-A9CC-19674EBA9465}" srcOrd="0" destOrd="0" presId="urn:microsoft.com/office/officeart/2005/8/layout/orgChart1"/>
    <dgm:cxn modelId="{D71D92D8-2772-4BB0-A05E-67190F7C264A}" type="presOf" srcId="{409AF27C-CB30-48C1-A5D1-9F1A5F4D0D15}" destId="{B3557853-2227-44B0-A6B6-9B7E33CE0EE2}" srcOrd="0" destOrd="0" presId="urn:microsoft.com/office/officeart/2005/8/layout/orgChart1"/>
    <dgm:cxn modelId="{B50A1C37-630F-431E-B949-73C795C7A28E}" type="presOf" srcId="{F8CF2852-D4D2-467D-9171-7607CA13E90D}" destId="{FF3E78D8-97E6-4363-B781-93F311F061B6}" srcOrd="0" destOrd="0" presId="urn:microsoft.com/office/officeart/2005/8/layout/orgChart1"/>
    <dgm:cxn modelId="{FF63AEDC-18C5-4A84-8657-51B09EAFDB37}" type="presOf" srcId="{633EF0F2-8A09-4FED-84F9-ABDE6D3718DD}" destId="{F598E19E-73B1-46C6-8841-416F08B7EA0D}" srcOrd="1" destOrd="0" presId="urn:microsoft.com/office/officeart/2005/8/layout/orgChart1"/>
    <dgm:cxn modelId="{363C6F0C-3769-4FF5-B0D7-6971C1B927F3}" srcId="{770C6690-252B-482D-8E66-3E06D225A5E6}" destId="{F6107B50-5FCD-4D91-A572-CEAA56696D15}" srcOrd="0" destOrd="0" parTransId="{4B7EEAC8-3CA1-4DDF-B484-1F9B610ADA6E}" sibTransId="{B2FC91A7-4113-408C-BE9B-2E44EA1960FA}"/>
    <dgm:cxn modelId="{DD2206ED-163A-4CA6-81A2-E746B24ED6AC}" srcId="{C31B33BB-B68F-4DAC-9967-0ED32BA75F22}" destId="{81B7AB00-DBC4-4903-BC89-F419816E46AD}" srcOrd="9" destOrd="0" parTransId="{F79FDE49-DB2A-4F7C-8CD8-930557480FE6}" sibTransId="{B61AFF62-2948-4C98-B887-E2FC90E7D24D}"/>
    <dgm:cxn modelId="{059FD0CD-6D20-4EBF-86BD-6E6847F25E80}" type="presOf" srcId="{A7D6090F-3EE4-43F3-9B23-5FB10DA30683}" destId="{BEB8C79D-6969-4B36-920F-8C8261040C95}" srcOrd="1" destOrd="0" presId="urn:microsoft.com/office/officeart/2005/8/layout/orgChart1"/>
    <dgm:cxn modelId="{ED9802D1-28BF-4881-9D14-F34B407B4203}" type="presOf" srcId="{F8CF2852-D4D2-467D-9171-7607CA13E90D}" destId="{28428ABF-189D-4068-BE50-539B3F93083E}" srcOrd="1" destOrd="0" presId="urn:microsoft.com/office/officeart/2005/8/layout/orgChart1"/>
    <dgm:cxn modelId="{4BA110D8-83C3-469C-8001-F118E881EBB1}" type="presOf" srcId="{633EF0F2-8A09-4FED-84F9-ABDE6D3718DD}" destId="{146A781D-9F5B-40DE-B634-AFAEE67F6D10}" srcOrd="0" destOrd="0" presId="urn:microsoft.com/office/officeart/2005/8/layout/orgChart1"/>
    <dgm:cxn modelId="{BF62A8A5-C75E-4868-B4EF-BF022590F82A}" srcId="{C31B33BB-B68F-4DAC-9967-0ED32BA75F22}" destId="{FD652F6F-CBC1-4D9C-AD26-E2285889CA9B}" srcOrd="8" destOrd="0" parTransId="{2C7FE3B2-FBDE-4E7C-97B8-5C1A6DD4AAF0}" sibTransId="{09C2DA23-F40B-465D-886B-2D4FCC1B8A26}"/>
    <dgm:cxn modelId="{982AF801-1365-4D08-9F4B-23B5EA1C1BF5}" type="presOf" srcId="{67C814BB-56A1-4B61-A277-01329959264F}" destId="{2F0FC848-06BF-418A-9913-622E9ECCB79C}" srcOrd="0" destOrd="0" presId="urn:microsoft.com/office/officeart/2005/8/layout/orgChart1"/>
    <dgm:cxn modelId="{0DBD7DED-FEDC-4AFA-8535-FA3D99245066}" type="presOf" srcId="{BD403419-4B3C-40F0-BDE9-0878DCCE9D1B}" destId="{325569FA-F568-4F85-B987-26D45570D19B}" srcOrd="0" destOrd="0" presId="urn:microsoft.com/office/officeart/2005/8/layout/orgChart1"/>
    <dgm:cxn modelId="{7056A413-926B-4419-B00F-BB6F03598569}" type="presOf" srcId="{BD403419-4B3C-40F0-BDE9-0878DCCE9D1B}" destId="{28CB39F9-8C7D-47DA-BA5D-2371B6F29961}" srcOrd="1" destOrd="0" presId="urn:microsoft.com/office/officeart/2005/8/layout/orgChart1"/>
    <dgm:cxn modelId="{E0A218D5-2AD1-45C8-A9B0-1A54105100F8}" type="presOf" srcId="{80E7E1D6-554E-49EB-A753-7BFB9ECCBFA3}" destId="{4CAA6AD7-3373-425E-BBCC-EF11E5E15BD4}" srcOrd="1" destOrd="0" presId="urn:microsoft.com/office/officeart/2005/8/layout/orgChart1"/>
    <dgm:cxn modelId="{FD67834A-3A85-46B3-B0EF-07665AA02F37}" type="presOf" srcId="{770C6690-252B-482D-8E66-3E06D225A5E6}" destId="{755771E2-257F-4265-9ECE-9E6CAC1AAA51}" srcOrd="0" destOrd="0" presId="urn:microsoft.com/office/officeart/2005/8/layout/orgChart1"/>
    <dgm:cxn modelId="{ADE127FB-4F1A-484E-8212-7A46764AB2BB}" type="presOf" srcId="{52DCA633-E635-4FB4-8F9E-9F43F272D93D}" destId="{3FDE981E-8953-4816-9B04-10F61CFDB65F}" srcOrd="0" destOrd="0" presId="urn:microsoft.com/office/officeart/2005/8/layout/orgChart1"/>
    <dgm:cxn modelId="{562EFE44-402F-4196-8912-B0932D766D5D}" type="presOf" srcId="{F6107B50-5FCD-4D91-A572-CEAA56696D15}" destId="{603AA786-342E-4F46-A266-B9D6AA1ADB6E}" srcOrd="0" destOrd="0" presId="urn:microsoft.com/office/officeart/2005/8/layout/orgChart1"/>
    <dgm:cxn modelId="{35B09AEC-B929-437D-92A1-6CEF42674574}" type="presOf" srcId="{0C4D8F4B-2FC5-4337-9703-DF447B689EEE}" destId="{48B367A0-E668-4586-8808-EFBB5D3BE51C}" srcOrd="0" destOrd="0" presId="urn:microsoft.com/office/officeart/2005/8/layout/orgChart1"/>
    <dgm:cxn modelId="{4F8A62CE-27CF-46AF-837F-F9FE2BAEA24D}" type="presOf" srcId="{FD652F6F-CBC1-4D9C-AD26-E2285889CA9B}" destId="{BAFD02CE-FB68-48C8-B0DE-36BE5DDF77D4}" srcOrd="1" destOrd="0" presId="urn:microsoft.com/office/officeart/2005/8/layout/orgChart1"/>
    <dgm:cxn modelId="{0C954B04-6D69-43CC-B3F5-DAABDA13EDC7}" type="presOf" srcId="{E0CB7431-A5DB-4233-BDC6-BD46B9C96294}" destId="{F86FCF44-2B37-4861-8981-6C31B7BA839C}" srcOrd="0" destOrd="0" presId="urn:microsoft.com/office/officeart/2005/8/layout/orgChart1"/>
    <dgm:cxn modelId="{4C9AAE62-622E-4E57-A1F9-321268A42A40}" type="presOf" srcId="{53E83E41-50AE-4702-8A94-5DAFAAF42BCF}" destId="{135C8F07-EE25-4869-B665-EDCBDEFD8405}" srcOrd="0" destOrd="0" presId="urn:microsoft.com/office/officeart/2005/8/layout/orgChart1"/>
    <dgm:cxn modelId="{6169F824-E085-4C23-B072-07A19495968A}" srcId="{C31B33BB-B68F-4DAC-9967-0ED32BA75F22}" destId="{0F0AAAED-F4A0-44D9-90C4-63D7BB1830F5}" srcOrd="7" destOrd="0" parTransId="{037FEA99-B9C5-4212-B903-38E465334C64}" sibTransId="{28D7CB78-7201-45B7-983F-70E8BE153078}"/>
    <dgm:cxn modelId="{4BE7DC90-3B76-44B8-ADE5-42ACF2FB9539}" type="presOf" srcId="{52DCA633-E635-4FB4-8F9E-9F43F272D93D}" destId="{F98319A9-DD48-4ADE-803D-C6736E7F3F4B}" srcOrd="1" destOrd="0" presId="urn:microsoft.com/office/officeart/2005/8/layout/orgChart1"/>
    <dgm:cxn modelId="{978FFA00-4CA0-4950-ACD0-24F77CC3DFD5}" srcId="{C31B33BB-B68F-4DAC-9967-0ED32BA75F22}" destId="{F8CF2852-D4D2-467D-9171-7607CA13E90D}" srcOrd="1" destOrd="0" parTransId="{409AF27C-CB30-48C1-A5D1-9F1A5F4D0D15}" sibTransId="{567283A1-3172-43A7-AA11-868013F3291E}"/>
    <dgm:cxn modelId="{9B4B058D-0BB7-42C0-98EF-CF8136B0F99F}" srcId="{C31B33BB-B68F-4DAC-9967-0ED32BA75F22}" destId="{52DCA633-E635-4FB4-8F9E-9F43F272D93D}" srcOrd="6" destOrd="0" parTransId="{53E83E41-50AE-4702-8A94-5DAFAAF42BCF}" sibTransId="{A06F5B7A-A26F-4693-83BD-B6EFF53DD5D8}"/>
    <dgm:cxn modelId="{BF530E56-6F81-4050-933B-9FB0CBD648BF}" srcId="{C31B33BB-B68F-4DAC-9967-0ED32BA75F22}" destId="{80E7E1D6-554E-49EB-A753-7BFB9ECCBFA3}" srcOrd="4" destOrd="0" parTransId="{E0CB7431-A5DB-4233-BDC6-BD46B9C96294}" sibTransId="{B8D98B10-5A84-4E4E-9EEB-252C9F92F48D}"/>
    <dgm:cxn modelId="{C83EFC99-CEBE-4AAA-BE64-7922F7ECC55B}" type="presOf" srcId="{F79FDE49-DB2A-4F7C-8CD8-930557480FE6}" destId="{E62617C6-5512-4292-B27B-8F850102011E}" srcOrd="0" destOrd="0" presId="urn:microsoft.com/office/officeart/2005/8/layout/orgChart1"/>
    <dgm:cxn modelId="{A25D6387-9E0C-4CE0-A499-43B1E691FA24}" type="presOf" srcId="{037FEA99-B9C5-4212-B903-38E465334C64}" destId="{FD90A565-7217-47BB-8878-DEE4CA3B753B}" srcOrd="0" destOrd="0" presId="urn:microsoft.com/office/officeart/2005/8/layout/orgChart1"/>
    <dgm:cxn modelId="{D16A962A-473B-4445-9812-7403818D36EB}" srcId="{C31B33BB-B68F-4DAC-9967-0ED32BA75F22}" destId="{67C814BB-56A1-4B61-A277-01329959264F}" srcOrd="0" destOrd="0" parTransId="{F00010BC-F31E-4C9E-B649-1DAC6329AFA6}" sibTransId="{6ABA2AA5-0079-4B22-BA09-52B658B72F37}"/>
    <dgm:cxn modelId="{54F99EAA-2476-4683-9EA1-E1FC2BE679C2}" type="presOf" srcId="{A7D6090F-3EE4-43F3-9B23-5FB10DA30683}" destId="{9E6AABD6-BB2C-4BC1-A040-F6A3A165BC0D}" srcOrd="0" destOrd="0" presId="urn:microsoft.com/office/officeart/2005/8/layout/orgChart1"/>
    <dgm:cxn modelId="{D214097C-6D33-44BA-A4D2-899C3AAA8BFA}" type="presParOf" srcId="{755771E2-257F-4265-9ECE-9E6CAC1AAA51}" destId="{A5F4AC4F-A523-4D41-81BF-EF491C811103}" srcOrd="0" destOrd="0" presId="urn:microsoft.com/office/officeart/2005/8/layout/orgChart1"/>
    <dgm:cxn modelId="{0919C6A6-AA5A-49C6-B472-5914357A5D58}" type="presParOf" srcId="{A5F4AC4F-A523-4D41-81BF-EF491C811103}" destId="{65EDE99C-8D4A-4A68-8481-3E85342C424A}" srcOrd="0" destOrd="0" presId="urn:microsoft.com/office/officeart/2005/8/layout/orgChart1"/>
    <dgm:cxn modelId="{55E60FAA-6729-4C89-B2A4-D1F3FB05C1CB}" type="presParOf" srcId="{65EDE99C-8D4A-4A68-8481-3E85342C424A}" destId="{603AA786-342E-4F46-A266-B9D6AA1ADB6E}" srcOrd="0" destOrd="0" presId="urn:microsoft.com/office/officeart/2005/8/layout/orgChart1"/>
    <dgm:cxn modelId="{832ABF51-E82C-482A-9DD0-06B2228A7B72}" type="presParOf" srcId="{65EDE99C-8D4A-4A68-8481-3E85342C424A}" destId="{17A9FE6A-68A3-48AE-948B-E14498BE151F}" srcOrd="1" destOrd="0" presId="urn:microsoft.com/office/officeart/2005/8/layout/orgChart1"/>
    <dgm:cxn modelId="{36555688-7818-4F5F-88BF-224B3100269F}" type="presParOf" srcId="{A5F4AC4F-A523-4D41-81BF-EF491C811103}" destId="{88F7B7A4-5B60-4DDC-B752-A5A73214B268}" srcOrd="1" destOrd="0" presId="urn:microsoft.com/office/officeart/2005/8/layout/orgChart1"/>
    <dgm:cxn modelId="{BE9DE45C-F3C6-4E06-8850-7D47382EF7AB}" type="presParOf" srcId="{88F7B7A4-5B60-4DDC-B752-A5A73214B268}" destId="{FC18E352-546B-425A-AD52-FE120E82563E}" srcOrd="0" destOrd="0" presId="urn:microsoft.com/office/officeart/2005/8/layout/orgChart1"/>
    <dgm:cxn modelId="{41D372F0-F38C-42E3-B392-B0592A892F14}" type="presParOf" srcId="{88F7B7A4-5B60-4DDC-B752-A5A73214B268}" destId="{EBB8DF66-A525-483B-8037-8A0D71EF006B}" srcOrd="1" destOrd="0" presId="urn:microsoft.com/office/officeart/2005/8/layout/orgChart1"/>
    <dgm:cxn modelId="{4366DF74-C5AB-4596-9139-FB77AD369900}" type="presParOf" srcId="{EBB8DF66-A525-483B-8037-8A0D71EF006B}" destId="{9004E2ED-B499-4490-9C38-59D5F9135DC2}" srcOrd="0" destOrd="0" presId="urn:microsoft.com/office/officeart/2005/8/layout/orgChart1"/>
    <dgm:cxn modelId="{2BC2C825-7C1C-4360-ABF9-F6AEB5533947}" type="presParOf" srcId="{9004E2ED-B499-4490-9C38-59D5F9135DC2}" destId="{754E4220-BA1A-4A5E-BC53-126DE35C0279}" srcOrd="0" destOrd="0" presId="urn:microsoft.com/office/officeart/2005/8/layout/orgChart1"/>
    <dgm:cxn modelId="{A2D3B8A1-4298-49F3-AD8D-9DEEC8486614}" type="presParOf" srcId="{9004E2ED-B499-4490-9C38-59D5F9135DC2}" destId="{4B04BE47-2AC8-42C2-960E-FDCEEB236F86}" srcOrd="1" destOrd="0" presId="urn:microsoft.com/office/officeart/2005/8/layout/orgChart1"/>
    <dgm:cxn modelId="{3A3B7BB8-4AC5-4C6B-8737-D635E189B103}" type="presParOf" srcId="{EBB8DF66-A525-483B-8037-8A0D71EF006B}" destId="{2FF8BF9A-B26C-4F07-A63B-798D38ABEEBC}" srcOrd="1" destOrd="0" presId="urn:microsoft.com/office/officeart/2005/8/layout/orgChart1"/>
    <dgm:cxn modelId="{07DE224A-D0AF-4CF9-80EF-9DD53D6517A7}" type="presParOf" srcId="{2FF8BF9A-B26C-4F07-A63B-798D38ABEEBC}" destId="{B93FAA00-8339-440A-B77A-CFD2A221B2D8}" srcOrd="0" destOrd="0" presId="urn:microsoft.com/office/officeart/2005/8/layout/orgChart1"/>
    <dgm:cxn modelId="{4A02233C-762D-4EB7-B756-2EAE50AF7E88}" type="presParOf" srcId="{2FF8BF9A-B26C-4F07-A63B-798D38ABEEBC}" destId="{A4A74078-99C1-4C2D-8A6E-431F53D06A5F}" srcOrd="1" destOrd="0" presId="urn:microsoft.com/office/officeart/2005/8/layout/orgChart1"/>
    <dgm:cxn modelId="{38E2487D-CA4C-41E7-9DDD-F41F86C581E3}" type="presParOf" srcId="{A4A74078-99C1-4C2D-8A6E-431F53D06A5F}" destId="{57BDBF22-8EC8-4471-8B90-F665249B0F94}" srcOrd="0" destOrd="0" presId="urn:microsoft.com/office/officeart/2005/8/layout/orgChart1"/>
    <dgm:cxn modelId="{CAEFB192-7717-482C-A72F-782F9CE98272}" type="presParOf" srcId="{57BDBF22-8EC8-4471-8B90-F665249B0F94}" destId="{2F0FC848-06BF-418A-9913-622E9ECCB79C}" srcOrd="0" destOrd="0" presId="urn:microsoft.com/office/officeart/2005/8/layout/orgChart1"/>
    <dgm:cxn modelId="{02B19F54-FE4F-47F1-96E7-189DA6C58D5B}" type="presParOf" srcId="{57BDBF22-8EC8-4471-8B90-F665249B0F94}" destId="{564FA7BD-D033-4121-B9FA-BE7D36368E04}" srcOrd="1" destOrd="0" presId="urn:microsoft.com/office/officeart/2005/8/layout/orgChart1"/>
    <dgm:cxn modelId="{15B684D9-FAD4-4813-92B9-4EFEEB1682F1}" type="presParOf" srcId="{A4A74078-99C1-4C2D-8A6E-431F53D06A5F}" destId="{598AACD0-90AA-425E-B620-96A4DFDE61F6}" srcOrd="1" destOrd="0" presId="urn:microsoft.com/office/officeart/2005/8/layout/orgChart1"/>
    <dgm:cxn modelId="{5AC70F03-65A8-4D7A-B83E-44095C0E2D40}" type="presParOf" srcId="{A4A74078-99C1-4C2D-8A6E-431F53D06A5F}" destId="{D6B3BCED-B293-4BC4-9190-6B1842AC7A42}" srcOrd="2" destOrd="0" presId="urn:microsoft.com/office/officeart/2005/8/layout/orgChart1"/>
    <dgm:cxn modelId="{12A0AC62-B196-41B1-A2A1-2B06101160C0}" type="presParOf" srcId="{2FF8BF9A-B26C-4F07-A63B-798D38ABEEBC}" destId="{B3557853-2227-44B0-A6B6-9B7E33CE0EE2}" srcOrd="2" destOrd="0" presId="urn:microsoft.com/office/officeart/2005/8/layout/orgChart1"/>
    <dgm:cxn modelId="{D91A60A5-239D-4DF6-8DB8-E241E95FA975}" type="presParOf" srcId="{2FF8BF9A-B26C-4F07-A63B-798D38ABEEBC}" destId="{EA7BE448-6AB6-4DA0-BD8D-CA2A12573C31}" srcOrd="3" destOrd="0" presId="urn:microsoft.com/office/officeart/2005/8/layout/orgChart1"/>
    <dgm:cxn modelId="{2EADDC90-FCAF-417C-A0A9-6BCDC3C320C1}" type="presParOf" srcId="{EA7BE448-6AB6-4DA0-BD8D-CA2A12573C31}" destId="{FF7E29FC-2F50-4438-945A-6EF3D54F4492}" srcOrd="0" destOrd="0" presId="urn:microsoft.com/office/officeart/2005/8/layout/orgChart1"/>
    <dgm:cxn modelId="{35A82579-D054-4C98-A235-02E263BC201A}" type="presParOf" srcId="{FF7E29FC-2F50-4438-945A-6EF3D54F4492}" destId="{FF3E78D8-97E6-4363-B781-93F311F061B6}" srcOrd="0" destOrd="0" presId="urn:microsoft.com/office/officeart/2005/8/layout/orgChart1"/>
    <dgm:cxn modelId="{DF7136D9-508B-4240-893F-128AAB8B9918}" type="presParOf" srcId="{FF7E29FC-2F50-4438-945A-6EF3D54F4492}" destId="{28428ABF-189D-4068-BE50-539B3F93083E}" srcOrd="1" destOrd="0" presId="urn:microsoft.com/office/officeart/2005/8/layout/orgChart1"/>
    <dgm:cxn modelId="{626D02CA-894D-4B04-AD9D-C477312D9C56}" type="presParOf" srcId="{EA7BE448-6AB6-4DA0-BD8D-CA2A12573C31}" destId="{6AF4D3D4-9127-40A4-A9FF-904E8F52850D}" srcOrd="1" destOrd="0" presId="urn:microsoft.com/office/officeart/2005/8/layout/orgChart1"/>
    <dgm:cxn modelId="{6CA5E077-399D-4FA6-8894-570383289BAB}" type="presParOf" srcId="{EA7BE448-6AB6-4DA0-BD8D-CA2A12573C31}" destId="{FC78E42B-48FD-47A2-B4AE-7D0A95318309}" srcOrd="2" destOrd="0" presId="urn:microsoft.com/office/officeart/2005/8/layout/orgChart1"/>
    <dgm:cxn modelId="{F890791A-2945-44F3-9049-D9014FDB8C18}" type="presParOf" srcId="{2FF8BF9A-B26C-4F07-A63B-798D38ABEEBC}" destId="{5BE0D10F-E422-4BF8-8F0C-3D9F19155D38}" srcOrd="4" destOrd="0" presId="urn:microsoft.com/office/officeart/2005/8/layout/orgChart1"/>
    <dgm:cxn modelId="{B84F0E2D-FBB9-4494-BA4B-5F5C10EE0332}" type="presParOf" srcId="{2FF8BF9A-B26C-4F07-A63B-798D38ABEEBC}" destId="{87B88098-3BF6-4F10-A435-7331B48290A5}" srcOrd="5" destOrd="0" presId="urn:microsoft.com/office/officeart/2005/8/layout/orgChart1"/>
    <dgm:cxn modelId="{235DB53C-6A06-469E-B910-3FA83ABA44FE}" type="presParOf" srcId="{87B88098-3BF6-4F10-A435-7331B48290A5}" destId="{992F9795-B64B-428B-8226-B9034ACA90A4}" srcOrd="0" destOrd="0" presId="urn:microsoft.com/office/officeart/2005/8/layout/orgChart1"/>
    <dgm:cxn modelId="{12CCBE7D-8C38-4988-8B51-307D7D13D0D3}" type="presParOf" srcId="{992F9795-B64B-428B-8226-B9034ACA90A4}" destId="{146A781D-9F5B-40DE-B634-AFAEE67F6D10}" srcOrd="0" destOrd="0" presId="urn:microsoft.com/office/officeart/2005/8/layout/orgChart1"/>
    <dgm:cxn modelId="{8AD5A5EA-9E60-4251-9430-A2556C202745}" type="presParOf" srcId="{992F9795-B64B-428B-8226-B9034ACA90A4}" destId="{F598E19E-73B1-46C6-8841-416F08B7EA0D}" srcOrd="1" destOrd="0" presId="urn:microsoft.com/office/officeart/2005/8/layout/orgChart1"/>
    <dgm:cxn modelId="{FC9AD513-B95C-4335-B97E-3B7F9B260BD4}" type="presParOf" srcId="{87B88098-3BF6-4F10-A435-7331B48290A5}" destId="{44C480DF-74D0-4031-9D85-0491D85BED7F}" srcOrd="1" destOrd="0" presId="urn:microsoft.com/office/officeart/2005/8/layout/orgChart1"/>
    <dgm:cxn modelId="{349A35AD-EB8C-4124-BE42-E91E2BAADA9E}" type="presParOf" srcId="{87B88098-3BF6-4F10-A435-7331B48290A5}" destId="{3E1FC053-F34E-4BA3-AA11-AD55379577B7}" srcOrd="2" destOrd="0" presId="urn:microsoft.com/office/officeart/2005/8/layout/orgChart1"/>
    <dgm:cxn modelId="{E69B0E22-E74E-431C-9F16-53C4F56A04A0}" type="presParOf" srcId="{2FF8BF9A-B26C-4F07-A63B-798D38ABEEBC}" destId="{48B367A0-E668-4586-8808-EFBB5D3BE51C}" srcOrd="6" destOrd="0" presId="urn:microsoft.com/office/officeart/2005/8/layout/orgChart1"/>
    <dgm:cxn modelId="{25924E46-69E1-4EBD-A47D-F1C99F3DC727}" type="presParOf" srcId="{2FF8BF9A-B26C-4F07-A63B-798D38ABEEBC}" destId="{FDE85EBD-64CB-42D5-B36D-1D1FAA3C04F2}" srcOrd="7" destOrd="0" presId="urn:microsoft.com/office/officeart/2005/8/layout/orgChart1"/>
    <dgm:cxn modelId="{13083E32-C775-4F3D-802D-FF48A72FD901}" type="presParOf" srcId="{FDE85EBD-64CB-42D5-B36D-1D1FAA3C04F2}" destId="{19FAC3CD-E55F-4BC8-88F5-20F3EF0481AC}" srcOrd="0" destOrd="0" presId="urn:microsoft.com/office/officeart/2005/8/layout/orgChart1"/>
    <dgm:cxn modelId="{2ED43E58-779B-4CCB-B72D-20A6C0934C38}" type="presParOf" srcId="{19FAC3CD-E55F-4BC8-88F5-20F3EF0481AC}" destId="{9E6AABD6-BB2C-4BC1-A040-F6A3A165BC0D}" srcOrd="0" destOrd="0" presId="urn:microsoft.com/office/officeart/2005/8/layout/orgChart1"/>
    <dgm:cxn modelId="{04CD032C-9217-4DAD-B0F6-1A89E2D4C0F9}" type="presParOf" srcId="{19FAC3CD-E55F-4BC8-88F5-20F3EF0481AC}" destId="{BEB8C79D-6969-4B36-920F-8C8261040C95}" srcOrd="1" destOrd="0" presId="urn:microsoft.com/office/officeart/2005/8/layout/orgChart1"/>
    <dgm:cxn modelId="{DBC5237F-80ED-449E-A59E-0A41CD17227C}" type="presParOf" srcId="{FDE85EBD-64CB-42D5-B36D-1D1FAA3C04F2}" destId="{60ABDDD1-C94B-4440-95F8-A2EC486AD5CB}" srcOrd="1" destOrd="0" presId="urn:microsoft.com/office/officeart/2005/8/layout/orgChart1"/>
    <dgm:cxn modelId="{90F36004-E2D4-466C-974F-46A9C8E9A19B}" type="presParOf" srcId="{FDE85EBD-64CB-42D5-B36D-1D1FAA3C04F2}" destId="{7673E178-3DDD-4144-8FA3-D4757BEFF08E}" srcOrd="2" destOrd="0" presId="urn:microsoft.com/office/officeart/2005/8/layout/orgChart1"/>
    <dgm:cxn modelId="{BFE9BFFD-1890-4073-A80B-B0DE30C6D9D8}" type="presParOf" srcId="{2FF8BF9A-B26C-4F07-A63B-798D38ABEEBC}" destId="{F86FCF44-2B37-4861-8981-6C31B7BA839C}" srcOrd="8" destOrd="0" presId="urn:microsoft.com/office/officeart/2005/8/layout/orgChart1"/>
    <dgm:cxn modelId="{34253442-4E34-44B4-8290-EDD029A3270F}" type="presParOf" srcId="{2FF8BF9A-B26C-4F07-A63B-798D38ABEEBC}" destId="{A18AAB51-356D-4CC2-B182-F44E01758422}" srcOrd="9" destOrd="0" presId="urn:microsoft.com/office/officeart/2005/8/layout/orgChart1"/>
    <dgm:cxn modelId="{A5AC183A-B5DD-4C99-BE67-2E86045DA82F}" type="presParOf" srcId="{A18AAB51-356D-4CC2-B182-F44E01758422}" destId="{AC849095-64BA-4883-8FDC-17D77F943125}" srcOrd="0" destOrd="0" presId="urn:microsoft.com/office/officeart/2005/8/layout/orgChart1"/>
    <dgm:cxn modelId="{601476FA-9E6E-477D-A980-A205AF8D4F6A}" type="presParOf" srcId="{AC849095-64BA-4883-8FDC-17D77F943125}" destId="{3A09F337-78FC-4089-A9CC-19674EBA9465}" srcOrd="0" destOrd="0" presId="urn:microsoft.com/office/officeart/2005/8/layout/orgChart1"/>
    <dgm:cxn modelId="{38E71CB7-3B70-4792-A13F-5F54B5B3C272}" type="presParOf" srcId="{AC849095-64BA-4883-8FDC-17D77F943125}" destId="{4CAA6AD7-3373-425E-BBCC-EF11E5E15BD4}" srcOrd="1" destOrd="0" presId="urn:microsoft.com/office/officeart/2005/8/layout/orgChart1"/>
    <dgm:cxn modelId="{4684659A-546F-41DB-812E-E49AFA7F7115}" type="presParOf" srcId="{A18AAB51-356D-4CC2-B182-F44E01758422}" destId="{9B276CAD-15CE-49E6-871B-3B96701C3696}" srcOrd="1" destOrd="0" presId="urn:microsoft.com/office/officeart/2005/8/layout/orgChart1"/>
    <dgm:cxn modelId="{63F021EE-9DA0-4E52-AD5C-04990FB7657E}" type="presParOf" srcId="{A18AAB51-356D-4CC2-B182-F44E01758422}" destId="{4A88B12A-FDDF-4B01-B5D0-A435392D2C97}" srcOrd="2" destOrd="0" presId="urn:microsoft.com/office/officeart/2005/8/layout/orgChart1"/>
    <dgm:cxn modelId="{001EC77E-0E13-490A-90F7-CBC8C1F5BDF2}" type="presParOf" srcId="{2FF8BF9A-B26C-4F07-A63B-798D38ABEEBC}" destId="{6C8DE7E5-2A8D-4D3D-9A50-15332DFA81E2}" srcOrd="10" destOrd="0" presId="urn:microsoft.com/office/officeart/2005/8/layout/orgChart1"/>
    <dgm:cxn modelId="{5A35458D-3A7C-47C4-9C6E-49D001D56916}" type="presParOf" srcId="{2FF8BF9A-B26C-4F07-A63B-798D38ABEEBC}" destId="{02EF9DDF-FCC7-4DA9-80FA-12AB147BE9F6}" srcOrd="11" destOrd="0" presId="urn:microsoft.com/office/officeart/2005/8/layout/orgChart1"/>
    <dgm:cxn modelId="{D0F9FAF4-BEF2-4AA3-9CE6-723791D70159}" type="presParOf" srcId="{02EF9DDF-FCC7-4DA9-80FA-12AB147BE9F6}" destId="{512FC1D4-313E-46E8-BCF3-DBB70B799866}" srcOrd="0" destOrd="0" presId="urn:microsoft.com/office/officeart/2005/8/layout/orgChart1"/>
    <dgm:cxn modelId="{F680CF55-D505-46FF-AD0E-C46311032B9F}" type="presParOf" srcId="{512FC1D4-313E-46E8-BCF3-DBB70B799866}" destId="{325569FA-F568-4F85-B987-26D45570D19B}" srcOrd="0" destOrd="0" presId="urn:microsoft.com/office/officeart/2005/8/layout/orgChart1"/>
    <dgm:cxn modelId="{C0FF361B-182C-4B93-959A-B60237C8D351}" type="presParOf" srcId="{512FC1D4-313E-46E8-BCF3-DBB70B799866}" destId="{28CB39F9-8C7D-47DA-BA5D-2371B6F29961}" srcOrd="1" destOrd="0" presId="urn:microsoft.com/office/officeart/2005/8/layout/orgChart1"/>
    <dgm:cxn modelId="{DB587680-B9FD-4F41-9B85-840C17CC5F47}" type="presParOf" srcId="{02EF9DDF-FCC7-4DA9-80FA-12AB147BE9F6}" destId="{6AB4E2AC-6BA2-4F82-B170-9CF1AC2CF44A}" srcOrd="1" destOrd="0" presId="urn:microsoft.com/office/officeart/2005/8/layout/orgChart1"/>
    <dgm:cxn modelId="{ACD7ABBF-C7AD-4570-8459-0C98F4613765}" type="presParOf" srcId="{02EF9DDF-FCC7-4DA9-80FA-12AB147BE9F6}" destId="{7613CBFA-3A26-42BA-866F-2F59C87EB87D}" srcOrd="2" destOrd="0" presId="urn:microsoft.com/office/officeart/2005/8/layout/orgChart1"/>
    <dgm:cxn modelId="{77DB9536-8B35-43E6-9DE7-22CD2C1975B6}" type="presParOf" srcId="{2FF8BF9A-B26C-4F07-A63B-798D38ABEEBC}" destId="{135C8F07-EE25-4869-B665-EDCBDEFD8405}" srcOrd="12" destOrd="0" presId="urn:microsoft.com/office/officeart/2005/8/layout/orgChart1"/>
    <dgm:cxn modelId="{75F63690-3C10-4D35-A534-3234BDDF6744}" type="presParOf" srcId="{2FF8BF9A-B26C-4F07-A63B-798D38ABEEBC}" destId="{21DF1EBF-DFAE-4DD3-B6E6-8C82CCE16E1D}" srcOrd="13" destOrd="0" presId="urn:microsoft.com/office/officeart/2005/8/layout/orgChart1"/>
    <dgm:cxn modelId="{92CA3CEF-92EF-4F5D-BBFA-CFC7424B1BDC}" type="presParOf" srcId="{21DF1EBF-DFAE-4DD3-B6E6-8C82CCE16E1D}" destId="{D2955BD3-A123-4CD6-8804-A1CBF0A5BEBF}" srcOrd="0" destOrd="0" presId="urn:microsoft.com/office/officeart/2005/8/layout/orgChart1"/>
    <dgm:cxn modelId="{7298FBEA-19EF-48F4-B410-F415637116EA}" type="presParOf" srcId="{D2955BD3-A123-4CD6-8804-A1CBF0A5BEBF}" destId="{3FDE981E-8953-4816-9B04-10F61CFDB65F}" srcOrd="0" destOrd="0" presId="urn:microsoft.com/office/officeart/2005/8/layout/orgChart1"/>
    <dgm:cxn modelId="{202D6014-E4BA-4A5A-BD08-A9FE8BD879D6}" type="presParOf" srcId="{D2955BD3-A123-4CD6-8804-A1CBF0A5BEBF}" destId="{F98319A9-DD48-4ADE-803D-C6736E7F3F4B}" srcOrd="1" destOrd="0" presId="urn:microsoft.com/office/officeart/2005/8/layout/orgChart1"/>
    <dgm:cxn modelId="{B1F6E431-CBEA-4B19-9B1F-F93995CB08FD}" type="presParOf" srcId="{21DF1EBF-DFAE-4DD3-B6E6-8C82CCE16E1D}" destId="{6285B37A-1C20-4366-B054-094A2E306917}" srcOrd="1" destOrd="0" presId="urn:microsoft.com/office/officeart/2005/8/layout/orgChart1"/>
    <dgm:cxn modelId="{5CA23127-8057-4E46-B2EF-4752828CE43E}" type="presParOf" srcId="{21DF1EBF-DFAE-4DD3-B6E6-8C82CCE16E1D}" destId="{A3597A7E-0447-4EC6-92CE-4161D3280113}" srcOrd="2" destOrd="0" presId="urn:microsoft.com/office/officeart/2005/8/layout/orgChart1"/>
    <dgm:cxn modelId="{48A3039E-95B7-4A09-95CA-3A167CBE6E39}" type="presParOf" srcId="{2FF8BF9A-B26C-4F07-A63B-798D38ABEEBC}" destId="{FD90A565-7217-47BB-8878-DEE4CA3B753B}" srcOrd="14" destOrd="0" presId="urn:microsoft.com/office/officeart/2005/8/layout/orgChart1"/>
    <dgm:cxn modelId="{9C93358A-1AEF-4CD2-BF26-09563EF2F9D9}" type="presParOf" srcId="{2FF8BF9A-B26C-4F07-A63B-798D38ABEEBC}" destId="{B0395B61-0E9C-4D23-9CE3-3B93682C9841}" srcOrd="15" destOrd="0" presId="urn:microsoft.com/office/officeart/2005/8/layout/orgChart1"/>
    <dgm:cxn modelId="{ADCC2651-96F0-4043-A8E4-D4DE64C69A27}" type="presParOf" srcId="{B0395B61-0E9C-4D23-9CE3-3B93682C9841}" destId="{C80B2B6B-FD50-493C-951A-081B1473260C}" srcOrd="0" destOrd="0" presId="urn:microsoft.com/office/officeart/2005/8/layout/orgChart1"/>
    <dgm:cxn modelId="{222FB311-37CA-46DD-8658-784501629F80}" type="presParOf" srcId="{C80B2B6B-FD50-493C-951A-081B1473260C}" destId="{A5903066-C528-4E61-AD52-DD66ACDB323A}" srcOrd="0" destOrd="0" presId="urn:microsoft.com/office/officeart/2005/8/layout/orgChart1"/>
    <dgm:cxn modelId="{08BD1EEC-955A-4EB5-BD5A-6B50BEC720ED}" type="presParOf" srcId="{C80B2B6B-FD50-493C-951A-081B1473260C}" destId="{286AC579-5446-4502-A00D-5A4168DBE23C}" srcOrd="1" destOrd="0" presId="urn:microsoft.com/office/officeart/2005/8/layout/orgChart1"/>
    <dgm:cxn modelId="{2BAC5249-C080-4882-8386-739BAEF96031}" type="presParOf" srcId="{B0395B61-0E9C-4D23-9CE3-3B93682C9841}" destId="{00BCD11C-C5E8-4D17-9981-49543C6D54B1}" srcOrd="1" destOrd="0" presId="urn:microsoft.com/office/officeart/2005/8/layout/orgChart1"/>
    <dgm:cxn modelId="{4228C9C8-CC21-45A2-9277-786A7AE3EB63}" type="presParOf" srcId="{B0395B61-0E9C-4D23-9CE3-3B93682C9841}" destId="{165F7464-2998-4EC8-B90F-2A2DA218EE57}" srcOrd="2" destOrd="0" presId="urn:microsoft.com/office/officeart/2005/8/layout/orgChart1"/>
    <dgm:cxn modelId="{4160548B-2EB2-4578-986C-18C2DD9BE1AD}" type="presParOf" srcId="{2FF8BF9A-B26C-4F07-A63B-798D38ABEEBC}" destId="{30A5D5D4-CCCF-4C76-9D37-DCB09BD79263}" srcOrd="16" destOrd="0" presId="urn:microsoft.com/office/officeart/2005/8/layout/orgChart1"/>
    <dgm:cxn modelId="{3424E782-0CD6-46B9-BD30-F9920059707F}" type="presParOf" srcId="{2FF8BF9A-B26C-4F07-A63B-798D38ABEEBC}" destId="{40DC68D9-3871-4958-A4DB-CAE4185F1440}" srcOrd="17" destOrd="0" presId="urn:microsoft.com/office/officeart/2005/8/layout/orgChart1"/>
    <dgm:cxn modelId="{5F69BE6E-C542-4F08-8351-4BC6C227CC22}" type="presParOf" srcId="{40DC68D9-3871-4958-A4DB-CAE4185F1440}" destId="{58A111EF-E1C6-47D6-A0C4-88B654F35DA8}" srcOrd="0" destOrd="0" presId="urn:microsoft.com/office/officeart/2005/8/layout/orgChart1"/>
    <dgm:cxn modelId="{35097387-0F70-4413-A82F-760EB43CB0AE}" type="presParOf" srcId="{58A111EF-E1C6-47D6-A0C4-88B654F35DA8}" destId="{0A2435E0-BE43-456F-9E89-CF7EF85C3774}" srcOrd="0" destOrd="0" presId="urn:microsoft.com/office/officeart/2005/8/layout/orgChart1"/>
    <dgm:cxn modelId="{2A10924D-BE09-4A64-A4FE-6642CAD8B1EE}" type="presParOf" srcId="{58A111EF-E1C6-47D6-A0C4-88B654F35DA8}" destId="{BAFD02CE-FB68-48C8-B0DE-36BE5DDF77D4}" srcOrd="1" destOrd="0" presId="urn:microsoft.com/office/officeart/2005/8/layout/orgChart1"/>
    <dgm:cxn modelId="{3ADBB328-0C91-4BC2-8C80-1A9708BC0DCF}" type="presParOf" srcId="{40DC68D9-3871-4958-A4DB-CAE4185F1440}" destId="{0300C5B9-D1C4-400F-B8CE-5D0AB43E3A0D}" srcOrd="1" destOrd="0" presId="urn:microsoft.com/office/officeart/2005/8/layout/orgChart1"/>
    <dgm:cxn modelId="{0FE12F48-555F-49E7-A40B-DB86D9339BF1}" type="presParOf" srcId="{40DC68D9-3871-4958-A4DB-CAE4185F1440}" destId="{BDDEB6D6-C3E9-4C8D-B262-472186372EEE}" srcOrd="2" destOrd="0" presId="urn:microsoft.com/office/officeart/2005/8/layout/orgChart1"/>
    <dgm:cxn modelId="{AE1EEA59-58E4-4EFA-A8C5-D1526D151377}" type="presParOf" srcId="{2FF8BF9A-B26C-4F07-A63B-798D38ABEEBC}" destId="{E62617C6-5512-4292-B27B-8F850102011E}" srcOrd="18" destOrd="0" presId="urn:microsoft.com/office/officeart/2005/8/layout/orgChart1"/>
    <dgm:cxn modelId="{991A87AE-6C9B-401A-94BC-BA8196D1E7B2}" type="presParOf" srcId="{2FF8BF9A-B26C-4F07-A63B-798D38ABEEBC}" destId="{2B4B7BA6-323A-46EE-A762-943452B82D83}" srcOrd="19" destOrd="0" presId="urn:microsoft.com/office/officeart/2005/8/layout/orgChart1"/>
    <dgm:cxn modelId="{E39F44EC-7EF5-413E-9FF9-46C808E2C9EF}" type="presParOf" srcId="{2B4B7BA6-323A-46EE-A762-943452B82D83}" destId="{421C679D-1E58-468A-8B92-27DFCB1E338E}" srcOrd="0" destOrd="0" presId="urn:microsoft.com/office/officeart/2005/8/layout/orgChart1"/>
    <dgm:cxn modelId="{16B68B1B-7317-49C2-AB56-6B4D3642EB4F}" type="presParOf" srcId="{421C679D-1E58-468A-8B92-27DFCB1E338E}" destId="{A7E6BFF4-2C4F-4C15-A089-1AA95373773F}" srcOrd="0" destOrd="0" presId="urn:microsoft.com/office/officeart/2005/8/layout/orgChart1"/>
    <dgm:cxn modelId="{FD8C91A5-573F-4A70-8423-E5D7BC7164C4}" type="presParOf" srcId="{421C679D-1E58-468A-8B92-27DFCB1E338E}" destId="{BC72BA8B-313D-4A94-85C2-89E5261EBCE8}" srcOrd="1" destOrd="0" presId="urn:microsoft.com/office/officeart/2005/8/layout/orgChart1"/>
    <dgm:cxn modelId="{9ED6317F-DDCD-4C68-8100-7B89D67E8D55}" type="presParOf" srcId="{2B4B7BA6-323A-46EE-A762-943452B82D83}" destId="{5C4331E0-375A-4F43-8B09-E451584EAB98}" srcOrd="1" destOrd="0" presId="urn:microsoft.com/office/officeart/2005/8/layout/orgChart1"/>
    <dgm:cxn modelId="{6D754A41-7235-48F3-A9D6-F91D0C8D6DB3}" type="presParOf" srcId="{2B4B7BA6-323A-46EE-A762-943452B82D83}" destId="{58786B8C-21CA-426A-BD68-A0B5CF707778}" srcOrd="2" destOrd="0" presId="urn:microsoft.com/office/officeart/2005/8/layout/orgChart1"/>
    <dgm:cxn modelId="{DE88DB2B-A399-4F75-85E6-99DF61E1BABA}" type="presParOf" srcId="{EBB8DF66-A525-483B-8037-8A0D71EF006B}" destId="{6D598B82-AAB1-426E-9793-466D4249A216}" srcOrd="2" destOrd="0" presId="urn:microsoft.com/office/officeart/2005/8/layout/orgChart1"/>
    <dgm:cxn modelId="{B052234A-4F85-4BA6-8860-654DEAD8F37F}" type="presParOf" srcId="{A5F4AC4F-A523-4D41-81BF-EF491C811103}" destId="{47B0ED63-EEA5-4777-9E69-D889A0EF74D5}" srcOrd="2" destOrd="0" presId="urn:microsoft.com/office/officeart/2005/8/layout/orgChart1"/>
  </dgm:cxnLst>
  <dgm:bg/>
  <dgm:whole/>
  <dgm:extLst>
    <a:ext uri="http://schemas.microsoft.com/office/drawing/2008/diagram">
      <dsp:dataModelExt xmlns:dsp="http://schemas.microsoft.com/office/drawing/2008/diagram" xmlns=""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42B621D-94EF-498A-A5DA-E01CF4007977}" type="doc">
      <dgm:prSet loTypeId="urn:microsoft.com/office/officeart/2005/8/layout/orgChart1" loCatId="hierarchy" qsTypeId="urn:microsoft.com/office/officeart/2005/8/quickstyle/simple1" qsCatId="simple" csTypeId="urn:microsoft.com/office/officeart/2005/8/colors/accent1_2" csCatId="accent1"/>
      <dgm:spPr/>
    </dgm:pt>
    <dgm:pt modelId="{94B80469-1098-4D0C-A209-2B4F28C03AA4}">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D027D475-2373-4B0D-BFEC-1D60E9202052}" type="parTrans" cxnId="{2B13B335-03B3-474A-AC18-35C52BE72573}">
      <dgm:prSet/>
      <dgm:spPr/>
    </dgm:pt>
    <dgm:pt modelId="{6FF4FC50-2A6A-4108-A48E-020420651A95}" type="sibTrans" cxnId="{2B13B335-03B3-474A-AC18-35C52BE72573}">
      <dgm:prSet/>
      <dgm:spPr/>
    </dgm:pt>
    <dgm:pt modelId="{ED87F884-E2C9-49E6-ADBA-669A150C4A07}">
      <dgm:prSet/>
      <dgm:spPr/>
      <dgm:t>
        <a:bodyPr/>
        <a:lstStyle/>
        <a:p>
          <a:pPr marR="0" algn="ctr" rtl="0"/>
          <a:r>
            <a:rPr lang="en-US" altLang="zh-CN" b="1" baseline="0" smtClean="0">
              <a:solidFill>
                <a:srgbClr val="000000"/>
              </a:solidFill>
              <a:latin typeface="Arial"/>
              <a:ea typeface="SimSun"/>
            </a:rPr>
            <a:t>Domains</a:t>
          </a:r>
          <a:endParaRPr lang="en-US" smtClean="0"/>
        </a:p>
      </dgm:t>
    </dgm:pt>
    <dgm:pt modelId="{7A9078EB-267C-49E0-963A-99BDD1743B35}" type="parTrans" cxnId="{EF21DE1F-AB16-400A-BC8C-CFAEC21F628F}">
      <dgm:prSet/>
      <dgm:spPr/>
    </dgm:pt>
    <dgm:pt modelId="{5E2A4130-D38B-4398-971D-BF8D1511D037}" type="sibTrans" cxnId="{EF21DE1F-AB16-400A-BC8C-CFAEC21F628F}">
      <dgm:prSet/>
      <dgm:spPr/>
    </dgm:pt>
    <dgm:pt modelId="{FCFA6CAF-FF2A-429E-936B-418ECFB727C7}">
      <dgm:prSet/>
      <dgm:spPr/>
      <dgm:t>
        <a:bodyPr/>
        <a:lstStyle/>
        <a:p>
          <a:pPr marR="0" algn="ctr" rtl="0"/>
          <a:r>
            <a:rPr lang="en-US" altLang="zh-CN" b="1" baseline="0" smtClean="0">
              <a:solidFill>
                <a:srgbClr val="000000"/>
              </a:solidFill>
              <a:latin typeface="Arial"/>
              <a:ea typeface="SimSun"/>
            </a:rPr>
            <a:t>Payments</a:t>
          </a:r>
          <a:endParaRPr lang="en-US" smtClean="0"/>
        </a:p>
      </dgm:t>
    </dgm:pt>
    <dgm:pt modelId="{4D6F122E-3CCC-461C-90E4-557CB9A38D34}" type="parTrans" cxnId="{B2821F32-FFD9-48FD-B120-795C5055E3BF}">
      <dgm:prSet/>
      <dgm:spPr/>
    </dgm:pt>
    <dgm:pt modelId="{0B384217-2699-4CE2-9050-AFA1D9175A4F}" type="sibTrans" cxnId="{B2821F32-FFD9-48FD-B120-795C5055E3BF}">
      <dgm:prSet/>
      <dgm:spPr/>
    </dgm:pt>
    <dgm:pt modelId="{E2D67F14-DA2F-4F7B-BA83-9CB5D3A2A009}">
      <dgm:prSet/>
      <dgm:spPr/>
      <dgm:t>
        <a:bodyPr/>
        <a:lstStyle/>
        <a:p>
          <a:pPr marR="0" algn="ctr" rtl="0"/>
          <a:r>
            <a:rPr lang="en-US" altLang="zh-CN" b="1" baseline="0" smtClean="0">
              <a:solidFill>
                <a:srgbClr val="000000"/>
              </a:solidFill>
              <a:latin typeface="Arial"/>
              <a:ea typeface="SimSun"/>
            </a:rPr>
            <a:t>Cash</a:t>
          </a:r>
          <a:r>
            <a:rPr lang="zh-CN" altLang="en-US" b="1" baseline="0" smtClean="0">
              <a:solidFill>
                <a:srgbClr val="000000"/>
              </a:solidFill>
              <a:latin typeface="Arial"/>
              <a:ea typeface="SimSun"/>
            </a:rPr>
            <a:t> </a:t>
          </a:r>
          <a:r>
            <a:rPr lang="en-US" altLang="zh-CN" b="1" baseline="0" smtClean="0">
              <a:solidFill>
                <a:srgbClr val="000000"/>
              </a:solidFill>
              <a:latin typeface="Arial"/>
              <a:ea typeface="SimSun"/>
            </a:rPr>
            <a:t>Management</a:t>
          </a:r>
          <a:endParaRPr lang="en-US" smtClean="0"/>
        </a:p>
      </dgm:t>
    </dgm:pt>
    <dgm:pt modelId="{BAEAFE23-EF7A-49F0-B7F0-2B1DD86EE9CD}" type="parTrans" cxnId="{565DEB11-FB61-4A2E-981E-F43C35A48FEA}">
      <dgm:prSet/>
      <dgm:spPr/>
    </dgm:pt>
    <dgm:pt modelId="{17104CDC-CB0C-4199-99BA-BB325503CB39}" type="sibTrans" cxnId="{565DEB11-FB61-4A2E-981E-F43C35A48FEA}">
      <dgm:prSet/>
      <dgm:spPr/>
    </dgm:pt>
    <dgm:pt modelId="{FDC3DBC1-A590-4B3A-89FC-2D8BC589C626}">
      <dgm:prSet/>
      <dgm:spPr/>
      <dgm:t>
        <a:bodyPr/>
        <a:lstStyle/>
        <a:p>
          <a:pPr marR="0" algn="ctr" rtl="0"/>
          <a:r>
            <a:rPr lang="en-US" altLang="zh-CN" b="1" baseline="0" smtClean="0">
              <a:solidFill>
                <a:srgbClr val="000000"/>
              </a:solidFill>
              <a:latin typeface="Arial"/>
              <a:ea typeface="SimSun"/>
            </a:rPr>
            <a:t>Derivatives</a:t>
          </a:r>
          <a:endParaRPr lang="en-US" smtClean="0"/>
        </a:p>
      </dgm:t>
    </dgm:pt>
    <dgm:pt modelId="{EB39F8B7-E389-4C92-AF86-A3421DEFAFA0}" type="parTrans" cxnId="{82D29C1C-D242-41BE-8A70-193BA118B5C5}">
      <dgm:prSet/>
      <dgm:spPr/>
    </dgm:pt>
    <dgm:pt modelId="{D94E9101-4172-4F73-9CE3-18423BF56735}" type="sibTrans" cxnId="{82D29C1C-D242-41BE-8A70-193BA118B5C5}">
      <dgm:prSet/>
      <dgm:spPr/>
    </dgm:pt>
    <dgm:pt modelId="{1E3B3270-F2A8-4140-9E75-5CAC59DA27D9}">
      <dgm:prSet/>
      <dgm:spPr/>
      <dgm:t>
        <a:bodyPr/>
        <a:lstStyle/>
        <a:p>
          <a:pPr marR="0" algn="ctr" rtl="0"/>
          <a:r>
            <a:rPr lang="en-US" altLang="zh-CN" b="1" baseline="0" smtClean="0">
              <a:solidFill>
                <a:srgbClr val="000000"/>
              </a:solidFill>
              <a:latin typeface="Arial"/>
              <a:ea typeface="SimSun"/>
            </a:rPr>
            <a:t>Loans, Deposits &amp; Syndications</a:t>
          </a:r>
          <a:endParaRPr lang="en-US" smtClean="0"/>
        </a:p>
      </dgm:t>
    </dgm:pt>
    <dgm:pt modelId="{5EB672F8-0D59-46E9-B697-28B4B9190777}" type="parTrans" cxnId="{9BADD447-6DCF-423B-A899-530ECBCAA4A6}">
      <dgm:prSet/>
      <dgm:spPr/>
    </dgm:pt>
    <dgm:pt modelId="{0FA64D97-D61A-46FD-AFEB-AF96362EECA0}" type="sibTrans" cxnId="{9BADD447-6DCF-423B-A899-530ECBCAA4A6}">
      <dgm:prSet/>
      <dgm:spPr/>
    </dgm:pt>
    <dgm:pt modelId="{950D11D3-4C8F-44D8-8D5D-3D3E9F113322}">
      <dgm:prSet/>
      <dgm:spPr/>
      <dgm:t>
        <a:bodyPr/>
        <a:lstStyle/>
        <a:p>
          <a:pPr marR="0" algn="ctr" rtl="0"/>
          <a:r>
            <a:rPr lang="en-US" altLang="zh-CN" b="1" baseline="0" smtClean="0">
              <a:solidFill>
                <a:srgbClr val="000000"/>
              </a:solidFill>
              <a:latin typeface="Arial"/>
              <a:ea typeface="SimSun"/>
            </a:rPr>
            <a:t>Foreign Exchange</a:t>
          </a:r>
          <a:endParaRPr lang="en-US" smtClean="0"/>
        </a:p>
      </dgm:t>
    </dgm:pt>
    <dgm:pt modelId="{28B50E92-03D1-49AA-9E8B-1ED50AB036C2}" type="parTrans" cxnId="{CD24C622-B29F-4514-8BC0-5531B9AFFC9C}">
      <dgm:prSet/>
      <dgm:spPr/>
    </dgm:pt>
    <dgm:pt modelId="{BC796F68-97BA-4244-9FAA-87BDFA8947B5}" type="sibTrans" cxnId="{CD24C622-B29F-4514-8BC0-5531B9AFFC9C}">
      <dgm:prSet/>
      <dgm:spPr/>
    </dgm:pt>
    <dgm:pt modelId="{6BB1EC1F-7D42-4F17-91DA-551F59284B78}">
      <dgm:prSet/>
      <dgm:spPr/>
      <dgm:t>
        <a:bodyPr/>
        <a:lstStyle/>
        <a:p>
          <a:pPr marR="0" algn="ctr" rtl="0"/>
          <a:r>
            <a:rPr lang="en-US" altLang="zh-CN" b="1" baseline="0" smtClean="0">
              <a:solidFill>
                <a:srgbClr val="000000"/>
              </a:solidFill>
              <a:latin typeface="Arial"/>
              <a:ea typeface="SimSun"/>
            </a:rPr>
            <a:t>Precious Metal</a:t>
          </a:r>
          <a:endParaRPr lang="en-US" smtClean="0"/>
        </a:p>
      </dgm:t>
    </dgm:pt>
    <dgm:pt modelId="{89B382FB-3083-4A1D-8A71-806143C0637D}" type="parTrans" cxnId="{15745935-F5C5-407F-8F47-CDE0679D6C85}">
      <dgm:prSet/>
      <dgm:spPr/>
    </dgm:pt>
    <dgm:pt modelId="{8D6DBAEF-1996-4A42-A2F6-71C64887E3BA}" type="sibTrans" cxnId="{15745935-F5C5-407F-8F47-CDE0679D6C85}">
      <dgm:prSet/>
      <dgm:spPr/>
    </dgm:pt>
    <dgm:pt modelId="{EE44610F-4723-4F36-B482-700579B5979C}">
      <dgm:prSet/>
      <dgm:spPr/>
      <dgm:t>
        <a:bodyPr/>
        <a:lstStyle/>
        <a:p>
          <a:pPr marR="0" algn="ctr" rtl="0"/>
          <a:r>
            <a:rPr lang="en-US" altLang="zh-CN" b="1" baseline="0" smtClean="0">
              <a:solidFill>
                <a:srgbClr val="000000"/>
              </a:solidFill>
              <a:latin typeface="Arial"/>
              <a:ea typeface="SimSun"/>
            </a:rPr>
            <a:t>Commodities</a:t>
          </a:r>
          <a:endParaRPr lang="en-US" smtClean="0"/>
        </a:p>
      </dgm:t>
    </dgm:pt>
    <dgm:pt modelId="{DEC16B13-1D31-49D0-B523-00B0FCF6F4DB}" type="parTrans" cxnId="{1653F385-DD44-4742-951F-D4957192E24E}">
      <dgm:prSet/>
      <dgm:spPr/>
    </dgm:pt>
    <dgm:pt modelId="{31C61E9D-0D6E-4A77-ADB9-CAE545DFBDF0}" type="sibTrans" cxnId="{1653F385-DD44-4742-951F-D4957192E24E}">
      <dgm:prSet/>
      <dgm:spPr/>
    </dgm:pt>
    <dgm:pt modelId="{B4D236D9-A6DD-4E1D-9F64-DF6CA70774D9}">
      <dgm:prSet/>
      <dgm:spPr/>
      <dgm:t>
        <a:bodyPr/>
        <a:lstStyle/>
        <a:p>
          <a:pPr marR="0" algn="ctr" rtl="0"/>
          <a:r>
            <a:rPr lang="en-US" altLang="zh-CN" b="1" baseline="0" smtClean="0">
              <a:solidFill>
                <a:srgbClr val="000000"/>
              </a:solidFill>
              <a:latin typeface="Arial"/>
              <a:ea typeface="SimSun"/>
            </a:rPr>
            <a:t>Trade Services</a:t>
          </a:r>
          <a:endParaRPr lang="en-US" smtClean="0"/>
        </a:p>
      </dgm:t>
    </dgm:pt>
    <dgm:pt modelId="{846D325A-40AD-4A83-9429-A74A6C56A17C}" type="parTrans" cxnId="{938C228D-EF27-4C4F-913B-81B0361E3420}">
      <dgm:prSet/>
      <dgm:spPr/>
    </dgm:pt>
    <dgm:pt modelId="{0A560941-FD51-48B5-BCED-BC277B4BEB3E}" type="sibTrans" cxnId="{938C228D-EF27-4C4F-913B-81B0361E3420}">
      <dgm:prSet/>
      <dgm:spPr/>
    </dgm:pt>
    <dgm:pt modelId="{C321D119-FA57-4134-8988-25DE9C498688}">
      <dgm:prSet/>
      <dgm:spPr/>
      <dgm:t>
        <a:bodyPr/>
        <a:lstStyle/>
        <a:p>
          <a:pPr marR="0" algn="ctr" rtl="0"/>
          <a:r>
            <a:rPr lang="en-US" altLang="zh-CN" b="1" baseline="0" smtClean="0">
              <a:solidFill>
                <a:srgbClr val="000000"/>
              </a:solidFill>
              <a:latin typeface="Arial"/>
              <a:ea typeface="SimSun"/>
            </a:rPr>
            <a:t>Securities</a:t>
          </a:r>
          <a:endParaRPr lang="en-US" smtClean="0"/>
        </a:p>
      </dgm:t>
    </dgm:pt>
    <dgm:pt modelId="{9CA33578-01C2-49E8-9977-B5C58957E5CF}" type="parTrans" cxnId="{051C11B2-CAC6-4F78-B64E-0994671760B5}">
      <dgm:prSet/>
      <dgm:spPr/>
    </dgm:pt>
    <dgm:pt modelId="{654F4ADC-B214-408C-AD85-95332879B1CB}" type="sibTrans" cxnId="{051C11B2-CAC6-4F78-B64E-0994671760B5}">
      <dgm:prSet/>
      <dgm:spPr/>
    </dgm:pt>
    <dgm:pt modelId="{77BA6AB5-6334-432D-AF71-E1FEDCE44969}">
      <dgm:prSet/>
      <dgm:spPr/>
      <dgm:t>
        <a:bodyPr/>
        <a:lstStyle/>
        <a:p>
          <a:pPr marR="0" algn="ctr" rtl="0"/>
          <a:r>
            <a:rPr lang="en-US" altLang="zh-CN" b="1" baseline="0" smtClean="0">
              <a:solidFill>
                <a:srgbClr val="000000"/>
              </a:solidFill>
              <a:latin typeface="Arial"/>
              <a:ea typeface="SimSun"/>
            </a:rPr>
            <a:t>Account Management</a:t>
          </a:r>
          <a:endParaRPr lang="en-US" smtClean="0"/>
        </a:p>
      </dgm:t>
    </dgm:pt>
    <dgm:pt modelId="{19490EFC-28C0-44E5-A15F-4B4F940028F3}" type="parTrans" cxnId="{B5AE9935-9E5E-4114-83D0-58CEC083ACF2}">
      <dgm:prSet/>
      <dgm:spPr/>
    </dgm:pt>
    <dgm:pt modelId="{67530CDD-DC0B-4C83-9680-D8CC5EC0B712}" type="sibTrans" cxnId="{B5AE9935-9E5E-4114-83D0-58CEC083ACF2}">
      <dgm:prSet/>
      <dgm:spPr/>
    </dgm:pt>
    <dgm:pt modelId="{89E65A02-735D-4D65-AFE4-35102F2D56E5}">
      <dgm:prSet/>
      <dgm:spPr/>
      <dgm:t>
        <a:bodyPr/>
        <a:lstStyle/>
        <a:p>
          <a:pPr marR="0" algn="ctr" rtl="0"/>
          <a:r>
            <a:rPr lang="en-US" altLang="zh-CN" b="1" baseline="0" smtClean="0">
              <a:solidFill>
                <a:srgbClr val="000000"/>
              </a:solidFill>
              <a:latin typeface="Arial"/>
              <a:ea typeface="SimSun"/>
            </a:rPr>
            <a:t>Extended</a:t>
          </a:r>
          <a:r>
            <a:rPr lang="zh-CN" altLang="en-US" b="1" baseline="0" smtClean="0">
              <a:solidFill>
                <a:srgbClr val="000000"/>
              </a:solidFill>
              <a:latin typeface="Arial"/>
              <a:ea typeface="SimSun"/>
            </a:rPr>
            <a:t> </a:t>
          </a:r>
          <a:r>
            <a:rPr lang="en-US" altLang="zh-CN" b="1" baseline="0" smtClean="0">
              <a:solidFill>
                <a:srgbClr val="000000"/>
              </a:solidFill>
              <a:latin typeface="Arial"/>
              <a:ea typeface="SimSun"/>
            </a:rPr>
            <a:t>Domain</a:t>
          </a:r>
          <a:endParaRPr lang="en-US" smtClean="0"/>
        </a:p>
      </dgm:t>
    </dgm:pt>
    <dgm:pt modelId="{42E1D713-7591-4F06-8DDD-9EFC9EFFD477}" type="parTrans" cxnId="{B50DC1F0-55B3-4FCE-9ED1-6A0EA0B67B38}">
      <dgm:prSet/>
      <dgm:spPr/>
    </dgm:pt>
    <dgm:pt modelId="{A987D4E8-BF3C-4635-A560-C74F912E634A}" type="sibTrans" cxnId="{B50DC1F0-55B3-4FCE-9ED1-6A0EA0B67B38}">
      <dgm:prSet/>
      <dgm:spPr/>
    </dgm:pt>
    <dgm:pt modelId="{B40AB93B-6D21-433D-805E-DE66949CEE0A}" type="pres">
      <dgm:prSet presAssocID="{D42B621D-94EF-498A-A5DA-E01CF4007977}" presName="hierChild1" presStyleCnt="0">
        <dgm:presLayoutVars>
          <dgm:orgChart val="1"/>
          <dgm:chPref val="1"/>
          <dgm:dir/>
          <dgm:animOne val="branch"/>
          <dgm:animLvl val="lvl"/>
          <dgm:resizeHandles/>
        </dgm:presLayoutVars>
      </dgm:prSet>
      <dgm:spPr/>
    </dgm:pt>
    <dgm:pt modelId="{61450FC1-4BEE-4255-82D9-5CEF1DB0A0B4}" type="pres">
      <dgm:prSet presAssocID="{94B80469-1098-4D0C-A209-2B4F28C03AA4}" presName="hierRoot1" presStyleCnt="0">
        <dgm:presLayoutVars>
          <dgm:hierBranch val="r"/>
        </dgm:presLayoutVars>
      </dgm:prSet>
      <dgm:spPr/>
    </dgm:pt>
    <dgm:pt modelId="{BD4751E4-545D-4767-ACF9-D762B9C4444F}" type="pres">
      <dgm:prSet presAssocID="{94B80469-1098-4D0C-A209-2B4F28C03AA4}" presName="rootComposite1" presStyleCnt="0"/>
      <dgm:spPr/>
    </dgm:pt>
    <dgm:pt modelId="{F60F80A8-1E75-4D57-9F5D-9D4C855A770A}" type="pres">
      <dgm:prSet presAssocID="{94B80469-1098-4D0C-A209-2B4F28C03AA4}" presName="rootText1" presStyleLbl="node0" presStyleIdx="0" presStyleCnt="1">
        <dgm:presLayoutVars>
          <dgm:chPref val="3"/>
        </dgm:presLayoutVars>
      </dgm:prSet>
      <dgm:spPr/>
      <dgm:t>
        <a:bodyPr/>
        <a:lstStyle/>
        <a:p>
          <a:endParaRPr lang="en-US"/>
        </a:p>
      </dgm:t>
    </dgm:pt>
    <dgm:pt modelId="{140662D5-9D0E-4173-BA38-63A783F43BF0}" type="pres">
      <dgm:prSet presAssocID="{94B80469-1098-4D0C-A209-2B4F28C03AA4}" presName="rootConnector1" presStyleLbl="node1" presStyleIdx="0" presStyleCnt="0"/>
      <dgm:spPr/>
      <dgm:t>
        <a:bodyPr/>
        <a:lstStyle/>
        <a:p>
          <a:endParaRPr lang="en-US"/>
        </a:p>
      </dgm:t>
    </dgm:pt>
    <dgm:pt modelId="{ACB952FD-D620-4901-B482-420042426846}" type="pres">
      <dgm:prSet presAssocID="{94B80469-1098-4D0C-A209-2B4F28C03AA4}" presName="hierChild2" presStyleCnt="0"/>
      <dgm:spPr/>
    </dgm:pt>
    <dgm:pt modelId="{1595E9F5-F2AD-4261-92DB-ABDA4DBCFE89}" type="pres">
      <dgm:prSet presAssocID="{7A9078EB-267C-49E0-963A-99BDD1743B35}" presName="Name50" presStyleLbl="parChTrans1D2" presStyleIdx="0" presStyleCnt="1"/>
      <dgm:spPr/>
    </dgm:pt>
    <dgm:pt modelId="{23757378-036D-4F0D-AB53-12FCD2E416D4}" type="pres">
      <dgm:prSet presAssocID="{ED87F884-E2C9-49E6-ADBA-669A150C4A07}" presName="hierRoot2" presStyleCnt="0">
        <dgm:presLayoutVars>
          <dgm:hierBranch val="r"/>
        </dgm:presLayoutVars>
      </dgm:prSet>
      <dgm:spPr/>
    </dgm:pt>
    <dgm:pt modelId="{5200F935-082E-44F7-8742-CA0FE686E319}" type="pres">
      <dgm:prSet presAssocID="{ED87F884-E2C9-49E6-ADBA-669A150C4A07}" presName="rootComposite" presStyleCnt="0"/>
      <dgm:spPr/>
    </dgm:pt>
    <dgm:pt modelId="{F71636D3-A977-4262-A2D5-377AF3C0F797}" type="pres">
      <dgm:prSet presAssocID="{ED87F884-E2C9-49E6-ADBA-669A150C4A07}" presName="rootText" presStyleLbl="node2" presStyleIdx="0" presStyleCnt="1">
        <dgm:presLayoutVars>
          <dgm:chPref val="3"/>
        </dgm:presLayoutVars>
      </dgm:prSet>
      <dgm:spPr/>
      <dgm:t>
        <a:bodyPr/>
        <a:lstStyle/>
        <a:p>
          <a:endParaRPr lang="en-US"/>
        </a:p>
      </dgm:t>
    </dgm:pt>
    <dgm:pt modelId="{A1519BAD-22FA-4B4F-B206-4206C38FCD7B}" type="pres">
      <dgm:prSet presAssocID="{ED87F884-E2C9-49E6-ADBA-669A150C4A07}" presName="rootConnector" presStyleLbl="node2" presStyleIdx="0" presStyleCnt="1"/>
      <dgm:spPr/>
      <dgm:t>
        <a:bodyPr/>
        <a:lstStyle/>
        <a:p>
          <a:endParaRPr lang="en-US"/>
        </a:p>
      </dgm:t>
    </dgm:pt>
    <dgm:pt modelId="{24D73ABD-A92F-4AA8-8213-F3E864DF3D7C}" type="pres">
      <dgm:prSet presAssocID="{ED87F884-E2C9-49E6-ADBA-669A150C4A07}" presName="hierChild4" presStyleCnt="0"/>
      <dgm:spPr/>
    </dgm:pt>
    <dgm:pt modelId="{225787F3-E4A1-4317-B0FD-826507B88EB6}" type="pres">
      <dgm:prSet presAssocID="{4D6F122E-3CCC-461C-90E4-557CB9A38D34}" presName="Name50" presStyleLbl="parChTrans1D3" presStyleIdx="0" presStyleCnt="11"/>
      <dgm:spPr/>
    </dgm:pt>
    <dgm:pt modelId="{E52D3F0C-61EF-478F-A9B6-85D94144D6FB}" type="pres">
      <dgm:prSet presAssocID="{FCFA6CAF-FF2A-429E-936B-418ECFB727C7}" presName="hierRoot2" presStyleCnt="0">
        <dgm:presLayoutVars>
          <dgm:hierBranch val="r"/>
        </dgm:presLayoutVars>
      </dgm:prSet>
      <dgm:spPr/>
    </dgm:pt>
    <dgm:pt modelId="{8D3EF020-D3C6-4A9C-85F9-1AB73517763A}" type="pres">
      <dgm:prSet presAssocID="{FCFA6CAF-FF2A-429E-936B-418ECFB727C7}" presName="rootComposite" presStyleCnt="0"/>
      <dgm:spPr/>
    </dgm:pt>
    <dgm:pt modelId="{6FF4BA8D-A9FA-43A0-B7A0-A2527F951596}" type="pres">
      <dgm:prSet presAssocID="{FCFA6CAF-FF2A-429E-936B-418ECFB727C7}" presName="rootText" presStyleLbl="node3" presStyleIdx="0" presStyleCnt="11">
        <dgm:presLayoutVars>
          <dgm:chPref val="3"/>
        </dgm:presLayoutVars>
      </dgm:prSet>
      <dgm:spPr/>
      <dgm:t>
        <a:bodyPr/>
        <a:lstStyle/>
        <a:p>
          <a:endParaRPr lang="en-US"/>
        </a:p>
      </dgm:t>
    </dgm:pt>
    <dgm:pt modelId="{8F1D05E4-8E95-44F8-A6B5-66EECC03B94F}" type="pres">
      <dgm:prSet presAssocID="{FCFA6CAF-FF2A-429E-936B-418ECFB727C7}" presName="rootConnector" presStyleLbl="node3" presStyleIdx="0" presStyleCnt="11"/>
      <dgm:spPr/>
      <dgm:t>
        <a:bodyPr/>
        <a:lstStyle/>
        <a:p>
          <a:endParaRPr lang="en-US"/>
        </a:p>
      </dgm:t>
    </dgm:pt>
    <dgm:pt modelId="{7D3DD727-830B-40B8-9478-71EB53DE06BA}" type="pres">
      <dgm:prSet presAssocID="{FCFA6CAF-FF2A-429E-936B-418ECFB727C7}" presName="hierChild4" presStyleCnt="0"/>
      <dgm:spPr/>
    </dgm:pt>
    <dgm:pt modelId="{345E5564-EA31-4F31-AE10-831BF1C8A1C5}" type="pres">
      <dgm:prSet presAssocID="{FCFA6CAF-FF2A-429E-936B-418ECFB727C7}" presName="hierChild5" presStyleCnt="0"/>
      <dgm:spPr/>
    </dgm:pt>
    <dgm:pt modelId="{4A9651A0-4E8F-403B-B35A-B914BC9AC456}" type="pres">
      <dgm:prSet presAssocID="{BAEAFE23-EF7A-49F0-B7F0-2B1DD86EE9CD}" presName="Name50" presStyleLbl="parChTrans1D3" presStyleIdx="1" presStyleCnt="11"/>
      <dgm:spPr/>
    </dgm:pt>
    <dgm:pt modelId="{D75235C3-E7AF-4070-9097-673B6C6FF442}" type="pres">
      <dgm:prSet presAssocID="{E2D67F14-DA2F-4F7B-BA83-9CB5D3A2A009}" presName="hierRoot2" presStyleCnt="0">
        <dgm:presLayoutVars>
          <dgm:hierBranch/>
        </dgm:presLayoutVars>
      </dgm:prSet>
      <dgm:spPr/>
    </dgm:pt>
    <dgm:pt modelId="{D93F5885-EB80-4E0A-A55B-91344536D137}" type="pres">
      <dgm:prSet presAssocID="{E2D67F14-DA2F-4F7B-BA83-9CB5D3A2A009}" presName="rootComposite" presStyleCnt="0"/>
      <dgm:spPr/>
    </dgm:pt>
    <dgm:pt modelId="{99C16E57-C617-4D52-A33D-91632B154EE4}" type="pres">
      <dgm:prSet presAssocID="{E2D67F14-DA2F-4F7B-BA83-9CB5D3A2A009}" presName="rootText" presStyleLbl="node3" presStyleIdx="1" presStyleCnt="11">
        <dgm:presLayoutVars>
          <dgm:chPref val="3"/>
        </dgm:presLayoutVars>
      </dgm:prSet>
      <dgm:spPr/>
      <dgm:t>
        <a:bodyPr/>
        <a:lstStyle/>
        <a:p>
          <a:endParaRPr lang="en-US"/>
        </a:p>
      </dgm:t>
    </dgm:pt>
    <dgm:pt modelId="{6D2540D6-4112-4525-BBBD-7C790C26F4F3}" type="pres">
      <dgm:prSet presAssocID="{E2D67F14-DA2F-4F7B-BA83-9CB5D3A2A009}" presName="rootConnector" presStyleLbl="node3" presStyleIdx="1" presStyleCnt="11"/>
      <dgm:spPr/>
      <dgm:t>
        <a:bodyPr/>
        <a:lstStyle/>
        <a:p>
          <a:endParaRPr lang="en-US"/>
        </a:p>
      </dgm:t>
    </dgm:pt>
    <dgm:pt modelId="{3B252C62-6765-44B8-B257-4DB5BEB38FAF}" type="pres">
      <dgm:prSet presAssocID="{E2D67F14-DA2F-4F7B-BA83-9CB5D3A2A009}" presName="hierChild4" presStyleCnt="0"/>
      <dgm:spPr/>
    </dgm:pt>
    <dgm:pt modelId="{9903C250-E204-4831-8EAB-577D31274F76}" type="pres">
      <dgm:prSet presAssocID="{E2D67F14-DA2F-4F7B-BA83-9CB5D3A2A009}" presName="hierChild5" presStyleCnt="0"/>
      <dgm:spPr/>
    </dgm:pt>
    <dgm:pt modelId="{A78A87E7-606E-4ED0-B2B4-BD31EC1B1C48}" type="pres">
      <dgm:prSet presAssocID="{EB39F8B7-E389-4C92-AF86-A3421DEFAFA0}" presName="Name50" presStyleLbl="parChTrans1D3" presStyleIdx="2" presStyleCnt="11"/>
      <dgm:spPr/>
    </dgm:pt>
    <dgm:pt modelId="{6CDDA9ED-43EE-46CA-91C5-FBDC9D1830A5}" type="pres">
      <dgm:prSet presAssocID="{FDC3DBC1-A590-4B3A-89FC-2D8BC589C626}" presName="hierRoot2" presStyleCnt="0">
        <dgm:presLayoutVars>
          <dgm:hierBranch/>
        </dgm:presLayoutVars>
      </dgm:prSet>
      <dgm:spPr/>
    </dgm:pt>
    <dgm:pt modelId="{6C2146E5-EE42-452B-93BF-5D565B2B269A}" type="pres">
      <dgm:prSet presAssocID="{FDC3DBC1-A590-4B3A-89FC-2D8BC589C626}" presName="rootComposite" presStyleCnt="0"/>
      <dgm:spPr/>
    </dgm:pt>
    <dgm:pt modelId="{F68980AA-393B-41EC-82AF-A10F56C2CD43}" type="pres">
      <dgm:prSet presAssocID="{FDC3DBC1-A590-4B3A-89FC-2D8BC589C626}" presName="rootText" presStyleLbl="node3" presStyleIdx="2" presStyleCnt="11">
        <dgm:presLayoutVars>
          <dgm:chPref val="3"/>
        </dgm:presLayoutVars>
      </dgm:prSet>
      <dgm:spPr/>
      <dgm:t>
        <a:bodyPr/>
        <a:lstStyle/>
        <a:p>
          <a:endParaRPr lang="en-US"/>
        </a:p>
      </dgm:t>
    </dgm:pt>
    <dgm:pt modelId="{4233D842-B69B-408B-AFFA-A8E54EA4FDDF}" type="pres">
      <dgm:prSet presAssocID="{FDC3DBC1-A590-4B3A-89FC-2D8BC589C626}" presName="rootConnector" presStyleLbl="node3" presStyleIdx="2" presStyleCnt="11"/>
      <dgm:spPr/>
      <dgm:t>
        <a:bodyPr/>
        <a:lstStyle/>
        <a:p>
          <a:endParaRPr lang="en-US"/>
        </a:p>
      </dgm:t>
    </dgm:pt>
    <dgm:pt modelId="{EFE2B914-7B10-4EBF-A4AE-B90607B65117}" type="pres">
      <dgm:prSet presAssocID="{FDC3DBC1-A590-4B3A-89FC-2D8BC589C626}" presName="hierChild4" presStyleCnt="0"/>
      <dgm:spPr/>
    </dgm:pt>
    <dgm:pt modelId="{DA7850B8-999A-4648-A8EE-A682709DF14E}" type="pres">
      <dgm:prSet presAssocID="{FDC3DBC1-A590-4B3A-89FC-2D8BC589C626}" presName="hierChild5" presStyleCnt="0"/>
      <dgm:spPr/>
    </dgm:pt>
    <dgm:pt modelId="{B470C0F9-B945-43E1-9491-CFA34B8EAC50}" type="pres">
      <dgm:prSet presAssocID="{5EB672F8-0D59-46E9-B697-28B4B9190777}" presName="Name50" presStyleLbl="parChTrans1D3" presStyleIdx="3" presStyleCnt="11"/>
      <dgm:spPr/>
    </dgm:pt>
    <dgm:pt modelId="{25ECFA7D-7A8C-4CBC-B059-ACF725012025}" type="pres">
      <dgm:prSet presAssocID="{1E3B3270-F2A8-4140-9E75-5CAC59DA27D9}" presName="hierRoot2" presStyleCnt="0">
        <dgm:presLayoutVars>
          <dgm:hierBranch/>
        </dgm:presLayoutVars>
      </dgm:prSet>
      <dgm:spPr/>
    </dgm:pt>
    <dgm:pt modelId="{9617A97E-AE9A-437D-9ECC-677A56628AB5}" type="pres">
      <dgm:prSet presAssocID="{1E3B3270-F2A8-4140-9E75-5CAC59DA27D9}" presName="rootComposite" presStyleCnt="0"/>
      <dgm:spPr/>
    </dgm:pt>
    <dgm:pt modelId="{88B9B4CB-8ED2-4CB4-B27E-8ADAF5B24FC3}" type="pres">
      <dgm:prSet presAssocID="{1E3B3270-F2A8-4140-9E75-5CAC59DA27D9}" presName="rootText" presStyleLbl="node3" presStyleIdx="3" presStyleCnt="11">
        <dgm:presLayoutVars>
          <dgm:chPref val="3"/>
        </dgm:presLayoutVars>
      </dgm:prSet>
      <dgm:spPr/>
      <dgm:t>
        <a:bodyPr/>
        <a:lstStyle/>
        <a:p>
          <a:endParaRPr lang="en-US"/>
        </a:p>
      </dgm:t>
    </dgm:pt>
    <dgm:pt modelId="{84088F6E-4733-4208-AB13-E6B64B42E9C8}" type="pres">
      <dgm:prSet presAssocID="{1E3B3270-F2A8-4140-9E75-5CAC59DA27D9}" presName="rootConnector" presStyleLbl="node3" presStyleIdx="3" presStyleCnt="11"/>
      <dgm:spPr/>
      <dgm:t>
        <a:bodyPr/>
        <a:lstStyle/>
        <a:p>
          <a:endParaRPr lang="en-US"/>
        </a:p>
      </dgm:t>
    </dgm:pt>
    <dgm:pt modelId="{91A70269-DF17-417E-876B-C1D5E59DCBC0}" type="pres">
      <dgm:prSet presAssocID="{1E3B3270-F2A8-4140-9E75-5CAC59DA27D9}" presName="hierChild4" presStyleCnt="0"/>
      <dgm:spPr/>
    </dgm:pt>
    <dgm:pt modelId="{6FB17B35-3C1A-4C3F-B354-680DEDDA93F2}" type="pres">
      <dgm:prSet presAssocID="{1E3B3270-F2A8-4140-9E75-5CAC59DA27D9}" presName="hierChild5" presStyleCnt="0"/>
      <dgm:spPr/>
    </dgm:pt>
    <dgm:pt modelId="{76CDAA28-F2C8-48D4-904B-44C8CEDC2F0E}" type="pres">
      <dgm:prSet presAssocID="{28B50E92-03D1-49AA-9E8B-1ED50AB036C2}" presName="Name50" presStyleLbl="parChTrans1D3" presStyleIdx="4" presStyleCnt="11"/>
      <dgm:spPr/>
    </dgm:pt>
    <dgm:pt modelId="{695FA19A-3004-4D9B-AF8E-E340E2ED5ECC}" type="pres">
      <dgm:prSet presAssocID="{950D11D3-4C8F-44D8-8D5D-3D3E9F113322}" presName="hierRoot2" presStyleCnt="0">
        <dgm:presLayoutVars>
          <dgm:hierBranch/>
        </dgm:presLayoutVars>
      </dgm:prSet>
      <dgm:spPr/>
    </dgm:pt>
    <dgm:pt modelId="{70745BBB-EF39-4C95-BFFA-E5AFE89C6330}" type="pres">
      <dgm:prSet presAssocID="{950D11D3-4C8F-44D8-8D5D-3D3E9F113322}" presName="rootComposite" presStyleCnt="0"/>
      <dgm:spPr/>
    </dgm:pt>
    <dgm:pt modelId="{1D44893A-3D9F-4EAD-8C4E-D8E9859F24F7}" type="pres">
      <dgm:prSet presAssocID="{950D11D3-4C8F-44D8-8D5D-3D3E9F113322}" presName="rootText" presStyleLbl="node3" presStyleIdx="4" presStyleCnt="11">
        <dgm:presLayoutVars>
          <dgm:chPref val="3"/>
        </dgm:presLayoutVars>
      </dgm:prSet>
      <dgm:spPr/>
      <dgm:t>
        <a:bodyPr/>
        <a:lstStyle/>
        <a:p>
          <a:endParaRPr lang="en-US"/>
        </a:p>
      </dgm:t>
    </dgm:pt>
    <dgm:pt modelId="{3767459F-69B1-4CEC-A544-DA9B2AF0A519}" type="pres">
      <dgm:prSet presAssocID="{950D11D3-4C8F-44D8-8D5D-3D3E9F113322}" presName="rootConnector" presStyleLbl="node3" presStyleIdx="4" presStyleCnt="11"/>
      <dgm:spPr/>
      <dgm:t>
        <a:bodyPr/>
        <a:lstStyle/>
        <a:p>
          <a:endParaRPr lang="en-US"/>
        </a:p>
      </dgm:t>
    </dgm:pt>
    <dgm:pt modelId="{56533A92-A145-4E90-A34F-36F95AA7C3EF}" type="pres">
      <dgm:prSet presAssocID="{950D11D3-4C8F-44D8-8D5D-3D3E9F113322}" presName="hierChild4" presStyleCnt="0"/>
      <dgm:spPr/>
    </dgm:pt>
    <dgm:pt modelId="{C77168E2-3CEC-46A5-9371-8C7F707739DF}" type="pres">
      <dgm:prSet presAssocID="{950D11D3-4C8F-44D8-8D5D-3D3E9F113322}" presName="hierChild5" presStyleCnt="0"/>
      <dgm:spPr/>
    </dgm:pt>
    <dgm:pt modelId="{6A0AF374-C767-4102-983D-32E2B7C9A84C}" type="pres">
      <dgm:prSet presAssocID="{89B382FB-3083-4A1D-8A71-806143C0637D}" presName="Name50" presStyleLbl="parChTrans1D3" presStyleIdx="5" presStyleCnt="11"/>
      <dgm:spPr/>
    </dgm:pt>
    <dgm:pt modelId="{EF12EABF-D3E4-4795-AEEE-657329C55B4B}" type="pres">
      <dgm:prSet presAssocID="{6BB1EC1F-7D42-4F17-91DA-551F59284B78}" presName="hierRoot2" presStyleCnt="0">
        <dgm:presLayoutVars>
          <dgm:hierBranch/>
        </dgm:presLayoutVars>
      </dgm:prSet>
      <dgm:spPr/>
    </dgm:pt>
    <dgm:pt modelId="{4931EB93-6F01-4C55-A4A5-FE00EE646524}" type="pres">
      <dgm:prSet presAssocID="{6BB1EC1F-7D42-4F17-91DA-551F59284B78}" presName="rootComposite" presStyleCnt="0"/>
      <dgm:spPr/>
    </dgm:pt>
    <dgm:pt modelId="{F04563E4-1A0F-4CC8-9817-6426091B165E}" type="pres">
      <dgm:prSet presAssocID="{6BB1EC1F-7D42-4F17-91DA-551F59284B78}" presName="rootText" presStyleLbl="node3" presStyleIdx="5" presStyleCnt="11">
        <dgm:presLayoutVars>
          <dgm:chPref val="3"/>
        </dgm:presLayoutVars>
      </dgm:prSet>
      <dgm:spPr/>
      <dgm:t>
        <a:bodyPr/>
        <a:lstStyle/>
        <a:p>
          <a:endParaRPr lang="en-US"/>
        </a:p>
      </dgm:t>
    </dgm:pt>
    <dgm:pt modelId="{CA33D55E-12DD-48F2-87E9-3D89C45544A0}" type="pres">
      <dgm:prSet presAssocID="{6BB1EC1F-7D42-4F17-91DA-551F59284B78}" presName="rootConnector" presStyleLbl="node3" presStyleIdx="5" presStyleCnt="11"/>
      <dgm:spPr/>
      <dgm:t>
        <a:bodyPr/>
        <a:lstStyle/>
        <a:p>
          <a:endParaRPr lang="en-US"/>
        </a:p>
      </dgm:t>
    </dgm:pt>
    <dgm:pt modelId="{922658C3-33E1-4896-B6DF-D22C18945EC0}" type="pres">
      <dgm:prSet presAssocID="{6BB1EC1F-7D42-4F17-91DA-551F59284B78}" presName="hierChild4" presStyleCnt="0"/>
      <dgm:spPr/>
    </dgm:pt>
    <dgm:pt modelId="{9E705794-1197-4220-84C0-C816BE5ACC9C}" type="pres">
      <dgm:prSet presAssocID="{6BB1EC1F-7D42-4F17-91DA-551F59284B78}" presName="hierChild5" presStyleCnt="0"/>
      <dgm:spPr/>
    </dgm:pt>
    <dgm:pt modelId="{1A5CC4BD-E073-4242-98B3-7A1B7819E811}" type="pres">
      <dgm:prSet presAssocID="{DEC16B13-1D31-49D0-B523-00B0FCF6F4DB}" presName="Name50" presStyleLbl="parChTrans1D3" presStyleIdx="6" presStyleCnt="11"/>
      <dgm:spPr/>
    </dgm:pt>
    <dgm:pt modelId="{13AA9441-C9F9-4D6F-BDFE-F736BC838870}" type="pres">
      <dgm:prSet presAssocID="{EE44610F-4723-4F36-B482-700579B5979C}" presName="hierRoot2" presStyleCnt="0">
        <dgm:presLayoutVars>
          <dgm:hierBranch/>
        </dgm:presLayoutVars>
      </dgm:prSet>
      <dgm:spPr/>
    </dgm:pt>
    <dgm:pt modelId="{A74BF312-5489-4595-AB32-C596F8C2BA93}" type="pres">
      <dgm:prSet presAssocID="{EE44610F-4723-4F36-B482-700579B5979C}" presName="rootComposite" presStyleCnt="0"/>
      <dgm:spPr/>
    </dgm:pt>
    <dgm:pt modelId="{BE846F27-D83A-485D-A517-DB8B6B231A93}" type="pres">
      <dgm:prSet presAssocID="{EE44610F-4723-4F36-B482-700579B5979C}" presName="rootText" presStyleLbl="node3" presStyleIdx="6" presStyleCnt="11">
        <dgm:presLayoutVars>
          <dgm:chPref val="3"/>
        </dgm:presLayoutVars>
      </dgm:prSet>
      <dgm:spPr/>
      <dgm:t>
        <a:bodyPr/>
        <a:lstStyle/>
        <a:p>
          <a:endParaRPr lang="en-US"/>
        </a:p>
      </dgm:t>
    </dgm:pt>
    <dgm:pt modelId="{0EF37D54-BA3F-462F-94FA-0325C398FDAA}" type="pres">
      <dgm:prSet presAssocID="{EE44610F-4723-4F36-B482-700579B5979C}" presName="rootConnector" presStyleLbl="node3" presStyleIdx="6" presStyleCnt="11"/>
      <dgm:spPr/>
      <dgm:t>
        <a:bodyPr/>
        <a:lstStyle/>
        <a:p>
          <a:endParaRPr lang="en-US"/>
        </a:p>
      </dgm:t>
    </dgm:pt>
    <dgm:pt modelId="{B00A2D1A-843E-4000-9F1E-CFF4BE242636}" type="pres">
      <dgm:prSet presAssocID="{EE44610F-4723-4F36-B482-700579B5979C}" presName="hierChild4" presStyleCnt="0"/>
      <dgm:spPr/>
    </dgm:pt>
    <dgm:pt modelId="{37FA249D-1BBE-4EDA-8BC2-FB8E569DE4ED}" type="pres">
      <dgm:prSet presAssocID="{EE44610F-4723-4F36-B482-700579B5979C}" presName="hierChild5" presStyleCnt="0"/>
      <dgm:spPr/>
    </dgm:pt>
    <dgm:pt modelId="{65EFE2D5-A37F-400C-8C34-7DA3B38E5B1C}" type="pres">
      <dgm:prSet presAssocID="{846D325A-40AD-4A83-9429-A74A6C56A17C}" presName="Name50" presStyleLbl="parChTrans1D3" presStyleIdx="7" presStyleCnt="11"/>
      <dgm:spPr/>
    </dgm:pt>
    <dgm:pt modelId="{1D6A8103-082B-45EB-9447-C82E315C0412}" type="pres">
      <dgm:prSet presAssocID="{B4D236D9-A6DD-4E1D-9F64-DF6CA70774D9}" presName="hierRoot2" presStyleCnt="0">
        <dgm:presLayoutVars>
          <dgm:hierBranch/>
        </dgm:presLayoutVars>
      </dgm:prSet>
      <dgm:spPr/>
    </dgm:pt>
    <dgm:pt modelId="{F104CD51-1590-422C-A12E-3D6F965A3CD5}" type="pres">
      <dgm:prSet presAssocID="{B4D236D9-A6DD-4E1D-9F64-DF6CA70774D9}" presName="rootComposite" presStyleCnt="0"/>
      <dgm:spPr/>
    </dgm:pt>
    <dgm:pt modelId="{474DD3B1-C9CA-43B2-9577-05A8B45E6A10}" type="pres">
      <dgm:prSet presAssocID="{B4D236D9-A6DD-4E1D-9F64-DF6CA70774D9}" presName="rootText" presStyleLbl="node3" presStyleIdx="7" presStyleCnt="11">
        <dgm:presLayoutVars>
          <dgm:chPref val="3"/>
        </dgm:presLayoutVars>
      </dgm:prSet>
      <dgm:spPr/>
      <dgm:t>
        <a:bodyPr/>
        <a:lstStyle/>
        <a:p>
          <a:endParaRPr lang="en-US"/>
        </a:p>
      </dgm:t>
    </dgm:pt>
    <dgm:pt modelId="{31A513E4-51C9-41BD-BCAA-0860C09EA03D}" type="pres">
      <dgm:prSet presAssocID="{B4D236D9-A6DD-4E1D-9F64-DF6CA70774D9}" presName="rootConnector" presStyleLbl="node3" presStyleIdx="7" presStyleCnt="11"/>
      <dgm:spPr/>
      <dgm:t>
        <a:bodyPr/>
        <a:lstStyle/>
        <a:p>
          <a:endParaRPr lang="en-US"/>
        </a:p>
      </dgm:t>
    </dgm:pt>
    <dgm:pt modelId="{A7BD26AA-5C28-41D4-98E9-F7232E1B6294}" type="pres">
      <dgm:prSet presAssocID="{B4D236D9-A6DD-4E1D-9F64-DF6CA70774D9}" presName="hierChild4" presStyleCnt="0"/>
      <dgm:spPr/>
    </dgm:pt>
    <dgm:pt modelId="{B83C6D21-7C41-4591-8865-AFA562F0ED39}" type="pres">
      <dgm:prSet presAssocID="{B4D236D9-A6DD-4E1D-9F64-DF6CA70774D9}" presName="hierChild5" presStyleCnt="0"/>
      <dgm:spPr/>
    </dgm:pt>
    <dgm:pt modelId="{EA41A287-C02E-4F47-AD13-819607E51A91}" type="pres">
      <dgm:prSet presAssocID="{9CA33578-01C2-49E8-9977-B5C58957E5CF}" presName="Name50" presStyleLbl="parChTrans1D3" presStyleIdx="8" presStyleCnt="11"/>
      <dgm:spPr/>
    </dgm:pt>
    <dgm:pt modelId="{322C8388-952E-4F72-9A10-70D67DAF781C}" type="pres">
      <dgm:prSet presAssocID="{C321D119-FA57-4134-8988-25DE9C498688}" presName="hierRoot2" presStyleCnt="0">
        <dgm:presLayoutVars>
          <dgm:hierBranch/>
        </dgm:presLayoutVars>
      </dgm:prSet>
      <dgm:spPr/>
    </dgm:pt>
    <dgm:pt modelId="{404A7705-4C40-46A2-803A-D440CEB1129C}" type="pres">
      <dgm:prSet presAssocID="{C321D119-FA57-4134-8988-25DE9C498688}" presName="rootComposite" presStyleCnt="0"/>
      <dgm:spPr/>
    </dgm:pt>
    <dgm:pt modelId="{C1E86787-F6D9-4DC8-976F-51059CFC3DF2}" type="pres">
      <dgm:prSet presAssocID="{C321D119-FA57-4134-8988-25DE9C498688}" presName="rootText" presStyleLbl="node3" presStyleIdx="8" presStyleCnt="11">
        <dgm:presLayoutVars>
          <dgm:chPref val="3"/>
        </dgm:presLayoutVars>
      </dgm:prSet>
      <dgm:spPr/>
      <dgm:t>
        <a:bodyPr/>
        <a:lstStyle/>
        <a:p>
          <a:endParaRPr lang="en-US"/>
        </a:p>
      </dgm:t>
    </dgm:pt>
    <dgm:pt modelId="{5F90D495-7EC5-437E-A13B-08A1691A16C2}" type="pres">
      <dgm:prSet presAssocID="{C321D119-FA57-4134-8988-25DE9C498688}" presName="rootConnector" presStyleLbl="node3" presStyleIdx="8" presStyleCnt="11"/>
      <dgm:spPr/>
      <dgm:t>
        <a:bodyPr/>
        <a:lstStyle/>
        <a:p>
          <a:endParaRPr lang="en-US"/>
        </a:p>
      </dgm:t>
    </dgm:pt>
    <dgm:pt modelId="{C311B5A7-3476-4206-84F3-6BC89056F53B}" type="pres">
      <dgm:prSet presAssocID="{C321D119-FA57-4134-8988-25DE9C498688}" presName="hierChild4" presStyleCnt="0"/>
      <dgm:spPr/>
    </dgm:pt>
    <dgm:pt modelId="{88D5353D-9F4C-47FC-B3BF-11013337942A}" type="pres">
      <dgm:prSet presAssocID="{C321D119-FA57-4134-8988-25DE9C498688}" presName="hierChild5" presStyleCnt="0"/>
      <dgm:spPr/>
    </dgm:pt>
    <dgm:pt modelId="{FE998ED2-C53C-49CD-AC39-92D99B5FE2FE}" type="pres">
      <dgm:prSet presAssocID="{19490EFC-28C0-44E5-A15F-4B4F940028F3}" presName="Name50" presStyleLbl="parChTrans1D3" presStyleIdx="9" presStyleCnt="11"/>
      <dgm:spPr/>
    </dgm:pt>
    <dgm:pt modelId="{61A77E58-52DE-4B19-AEA5-AB3900BC3F67}" type="pres">
      <dgm:prSet presAssocID="{77BA6AB5-6334-432D-AF71-E1FEDCE44969}" presName="hierRoot2" presStyleCnt="0">
        <dgm:presLayoutVars>
          <dgm:hierBranch/>
        </dgm:presLayoutVars>
      </dgm:prSet>
      <dgm:spPr/>
    </dgm:pt>
    <dgm:pt modelId="{E06A3D77-F27D-431F-9E97-D829931335FA}" type="pres">
      <dgm:prSet presAssocID="{77BA6AB5-6334-432D-AF71-E1FEDCE44969}" presName="rootComposite" presStyleCnt="0"/>
      <dgm:spPr/>
    </dgm:pt>
    <dgm:pt modelId="{8A4384A8-8041-494E-A7C4-1D59C083F192}" type="pres">
      <dgm:prSet presAssocID="{77BA6AB5-6334-432D-AF71-E1FEDCE44969}" presName="rootText" presStyleLbl="node3" presStyleIdx="9" presStyleCnt="11">
        <dgm:presLayoutVars>
          <dgm:chPref val="3"/>
        </dgm:presLayoutVars>
      </dgm:prSet>
      <dgm:spPr/>
      <dgm:t>
        <a:bodyPr/>
        <a:lstStyle/>
        <a:p>
          <a:endParaRPr lang="en-US"/>
        </a:p>
      </dgm:t>
    </dgm:pt>
    <dgm:pt modelId="{E314AD48-5E7A-4C0D-8062-29264B64736E}" type="pres">
      <dgm:prSet presAssocID="{77BA6AB5-6334-432D-AF71-E1FEDCE44969}" presName="rootConnector" presStyleLbl="node3" presStyleIdx="9" presStyleCnt="11"/>
      <dgm:spPr/>
      <dgm:t>
        <a:bodyPr/>
        <a:lstStyle/>
        <a:p>
          <a:endParaRPr lang="en-US"/>
        </a:p>
      </dgm:t>
    </dgm:pt>
    <dgm:pt modelId="{7D77804D-CA54-439A-A09F-E7FD8F7209B0}" type="pres">
      <dgm:prSet presAssocID="{77BA6AB5-6334-432D-AF71-E1FEDCE44969}" presName="hierChild4" presStyleCnt="0"/>
      <dgm:spPr/>
    </dgm:pt>
    <dgm:pt modelId="{7064CFAE-069F-4E3A-A0CC-B6D9198A9EA3}" type="pres">
      <dgm:prSet presAssocID="{77BA6AB5-6334-432D-AF71-E1FEDCE44969}" presName="hierChild5" presStyleCnt="0"/>
      <dgm:spPr/>
    </dgm:pt>
    <dgm:pt modelId="{FE9BB493-1C76-425B-BC4C-3C866AF13FF6}" type="pres">
      <dgm:prSet presAssocID="{42E1D713-7591-4F06-8DDD-9EFC9EFFD477}" presName="Name50" presStyleLbl="parChTrans1D3" presStyleIdx="10" presStyleCnt="11"/>
      <dgm:spPr/>
    </dgm:pt>
    <dgm:pt modelId="{86A4605B-1852-4F6C-BBC1-DCDE9D4F33EC}" type="pres">
      <dgm:prSet presAssocID="{89E65A02-735D-4D65-AFE4-35102F2D56E5}" presName="hierRoot2" presStyleCnt="0">
        <dgm:presLayoutVars>
          <dgm:hierBranch/>
        </dgm:presLayoutVars>
      </dgm:prSet>
      <dgm:spPr/>
    </dgm:pt>
    <dgm:pt modelId="{260D28A7-F9E0-4892-BC13-F787C9FC6828}" type="pres">
      <dgm:prSet presAssocID="{89E65A02-735D-4D65-AFE4-35102F2D56E5}" presName="rootComposite" presStyleCnt="0"/>
      <dgm:spPr/>
    </dgm:pt>
    <dgm:pt modelId="{90B4A0E2-C292-4424-9F05-AC1615797A8B}" type="pres">
      <dgm:prSet presAssocID="{89E65A02-735D-4D65-AFE4-35102F2D56E5}" presName="rootText" presStyleLbl="node3" presStyleIdx="10" presStyleCnt="11">
        <dgm:presLayoutVars>
          <dgm:chPref val="3"/>
        </dgm:presLayoutVars>
      </dgm:prSet>
      <dgm:spPr/>
      <dgm:t>
        <a:bodyPr/>
        <a:lstStyle/>
        <a:p>
          <a:endParaRPr lang="en-US"/>
        </a:p>
      </dgm:t>
    </dgm:pt>
    <dgm:pt modelId="{351F0222-44EF-46E6-BC6C-3E2E39E92A6F}" type="pres">
      <dgm:prSet presAssocID="{89E65A02-735D-4D65-AFE4-35102F2D56E5}" presName="rootConnector" presStyleLbl="node3" presStyleIdx="10" presStyleCnt="11"/>
      <dgm:spPr/>
      <dgm:t>
        <a:bodyPr/>
        <a:lstStyle/>
        <a:p>
          <a:endParaRPr lang="en-US"/>
        </a:p>
      </dgm:t>
    </dgm:pt>
    <dgm:pt modelId="{830B58EF-507A-4829-AEB5-7B8CECBC61D3}" type="pres">
      <dgm:prSet presAssocID="{89E65A02-735D-4D65-AFE4-35102F2D56E5}" presName="hierChild4" presStyleCnt="0"/>
      <dgm:spPr/>
    </dgm:pt>
    <dgm:pt modelId="{E45F7735-EF4E-48B4-BFC3-2FACB9E1F50A}" type="pres">
      <dgm:prSet presAssocID="{89E65A02-735D-4D65-AFE4-35102F2D56E5}" presName="hierChild5" presStyleCnt="0"/>
      <dgm:spPr/>
    </dgm:pt>
    <dgm:pt modelId="{E1477A6A-37EB-425B-AAC0-BAA7EE2DC287}" type="pres">
      <dgm:prSet presAssocID="{ED87F884-E2C9-49E6-ADBA-669A150C4A07}" presName="hierChild5" presStyleCnt="0"/>
      <dgm:spPr/>
    </dgm:pt>
    <dgm:pt modelId="{C39E69C6-1A21-4FAB-AB64-3053E59ED2C3}" type="pres">
      <dgm:prSet presAssocID="{94B80469-1098-4D0C-A209-2B4F28C03AA4}" presName="hierChild3" presStyleCnt="0"/>
      <dgm:spPr/>
    </dgm:pt>
  </dgm:ptLst>
  <dgm:cxnLst>
    <dgm:cxn modelId="{247BC9E1-CA42-4D6B-AFD7-AC1B6465E6C4}" type="presOf" srcId="{E2D67F14-DA2F-4F7B-BA83-9CB5D3A2A009}" destId="{6D2540D6-4112-4525-BBBD-7C790C26F4F3}" srcOrd="1" destOrd="0" presId="urn:microsoft.com/office/officeart/2005/8/layout/orgChart1"/>
    <dgm:cxn modelId="{CD24C622-B29F-4514-8BC0-5531B9AFFC9C}" srcId="{ED87F884-E2C9-49E6-ADBA-669A150C4A07}" destId="{950D11D3-4C8F-44D8-8D5D-3D3E9F113322}" srcOrd="4" destOrd="0" parTransId="{28B50E92-03D1-49AA-9E8B-1ED50AB036C2}" sibTransId="{BC796F68-97BA-4244-9FAA-87BDFA8947B5}"/>
    <dgm:cxn modelId="{7545DA8E-9E9F-4691-BADC-23B5B0D4AE7B}" type="presOf" srcId="{89B382FB-3083-4A1D-8A71-806143C0637D}" destId="{6A0AF374-C767-4102-983D-32E2B7C9A84C}" srcOrd="0" destOrd="0" presId="urn:microsoft.com/office/officeart/2005/8/layout/orgChart1"/>
    <dgm:cxn modelId="{051C11B2-CAC6-4F78-B64E-0994671760B5}" srcId="{ED87F884-E2C9-49E6-ADBA-669A150C4A07}" destId="{C321D119-FA57-4134-8988-25DE9C498688}" srcOrd="8" destOrd="0" parTransId="{9CA33578-01C2-49E8-9977-B5C58957E5CF}" sibTransId="{654F4ADC-B214-408C-AD85-95332879B1CB}"/>
    <dgm:cxn modelId="{15745935-F5C5-407F-8F47-CDE0679D6C85}" srcId="{ED87F884-E2C9-49E6-ADBA-669A150C4A07}" destId="{6BB1EC1F-7D42-4F17-91DA-551F59284B78}" srcOrd="5" destOrd="0" parTransId="{89B382FB-3083-4A1D-8A71-806143C0637D}" sibTransId="{8D6DBAEF-1996-4A42-A2F6-71C64887E3BA}"/>
    <dgm:cxn modelId="{25446D5F-6958-404C-87D6-4B77B1383BB7}" type="presOf" srcId="{950D11D3-4C8F-44D8-8D5D-3D3E9F113322}" destId="{3767459F-69B1-4CEC-A544-DA9B2AF0A519}" srcOrd="1" destOrd="0" presId="urn:microsoft.com/office/officeart/2005/8/layout/orgChart1"/>
    <dgm:cxn modelId="{33A7F97D-1999-4F51-8B31-C0A27C431EDB}" type="presOf" srcId="{6BB1EC1F-7D42-4F17-91DA-551F59284B78}" destId="{CA33D55E-12DD-48F2-87E9-3D89C45544A0}" srcOrd="1" destOrd="0" presId="urn:microsoft.com/office/officeart/2005/8/layout/orgChart1"/>
    <dgm:cxn modelId="{1653F385-DD44-4742-951F-D4957192E24E}" srcId="{ED87F884-E2C9-49E6-ADBA-669A150C4A07}" destId="{EE44610F-4723-4F36-B482-700579B5979C}" srcOrd="6" destOrd="0" parTransId="{DEC16B13-1D31-49D0-B523-00B0FCF6F4DB}" sibTransId="{31C61E9D-0D6E-4A77-ADB9-CAE545DFBDF0}"/>
    <dgm:cxn modelId="{A12DD47E-625F-484C-A736-5B532131DB66}" type="presOf" srcId="{42E1D713-7591-4F06-8DDD-9EFC9EFFD477}" destId="{FE9BB493-1C76-425B-BC4C-3C866AF13FF6}" srcOrd="0" destOrd="0" presId="urn:microsoft.com/office/officeart/2005/8/layout/orgChart1"/>
    <dgm:cxn modelId="{8B5A37B5-C220-4F74-B948-B5645A432560}" type="presOf" srcId="{94B80469-1098-4D0C-A209-2B4F28C03AA4}" destId="{140662D5-9D0E-4173-BA38-63A783F43BF0}" srcOrd="1" destOrd="0" presId="urn:microsoft.com/office/officeart/2005/8/layout/orgChart1"/>
    <dgm:cxn modelId="{B50DC1F0-55B3-4FCE-9ED1-6A0EA0B67B38}" srcId="{ED87F884-E2C9-49E6-ADBA-669A150C4A07}" destId="{89E65A02-735D-4D65-AFE4-35102F2D56E5}" srcOrd="10" destOrd="0" parTransId="{42E1D713-7591-4F06-8DDD-9EFC9EFFD477}" sibTransId="{A987D4E8-BF3C-4635-A560-C74F912E634A}"/>
    <dgm:cxn modelId="{48F110E7-8B42-4037-B3DA-AE3147B5EFB0}" type="presOf" srcId="{28B50E92-03D1-49AA-9E8B-1ED50AB036C2}" destId="{76CDAA28-F2C8-48D4-904B-44C8CEDC2F0E}" srcOrd="0" destOrd="0" presId="urn:microsoft.com/office/officeart/2005/8/layout/orgChart1"/>
    <dgm:cxn modelId="{CFF593C1-20A1-46C3-B0F6-CABF3C6FDB36}" type="presOf" srcId="{E2D67F14-DA2F-4F7B-BA83-9CB5D3A2A009}" destId="{99C16E57-C617-4D52-A33D-91632B154EE4}" srcOrd="0" destOrd="0" presId="urn:microsoft.com/office/officeart/2005/8/layout/orgChart1"/>
    <dgm:cxn modelId="{777DC1E9-3BC0-4F52-9B21-24D96D6613DF}" type="presOf" srcId="{FCFA6CAF-FF2A-429E-936B-418ECFB727C7}" destId="{8F1D05E4-8E95-44F8-A6B5-66EECC03B94F}" srcOrd="1" destOrd="0" presId="urn:microsoft.com/office/officeart/2005/8/layout/orgChart1"/>
    <dgm:cxn modelId="{A7A8AA0A-97D8-4DD3-9591-A5A4A7A4081C}" type="presOf" srcId="{EE44610F-4723-4F36-B482-700579B5979C}" destId="{0EF37D54-BA3F-462F-94FA-0325C398FDAA}" srcOrd="1" destOrd="0" presId="urn:microsoft.com/office/officeart/2005/8/layout/orgChart1"/>
    <dgm:cxn modelId="{9A919196-2214-4767-927F-66C4B9D9D159}" type="presOf" srcId="{9CA33578-01C2-49E8-9977-B5C58957E5CF}" destId="{EA41A287-C02E-4F47-AD13-819607E51A91}" srcOrd="0" destOrd="0" presId="urn:microsoft.com/office/officeart/2005/8/layout/orgChart1"/>
    <dgm:cxn modelId="{65D75C2D-48FD-4054-85D0-FA24E1F5B41C}" type="presOf" srcId="{FDC3DBC1-A590-4B3A-89FC-2D8BC589C626}" destId="{F68980AA-393B-41EC-82AF-A10F56C2CD43}" srcOrd="0" destOrd="0" presId="urn:microsoft.com/office/officeart/2005/8/layout/orgChart1"/>
    <dgm:cxn modelId="{3637D3DD-44FA-4B93-835A-457A7E92AB2A}" type="presOf" srcId="{89E65A02-735D-4D65-AFE4-35102F2D56E5}" destId="{351F0222-44EF-46E6-BC6C-3E2E39E92A6F}" srcOrd="1" destOrd="0" presId="urn:microsoft.com/office/officeart/2005/8/layout/orgChart1"/>
    <dgm:cxn modelId="{E7ED0117-19E0-4297-A067-1B6CAC8EFB83}" type="presOf" srcId="{6BB1EC1F-7D42-4F17-91DA-551F59284B78}" destId="{F04563E4-1A0F-4CC8-9817-6426091B165E}" srcOrd="0" destOrd="0" presId="urn:microsoft.com/office/officeart/2005/8/layout/orgChart1"/>
    <dgm:cxn modelId="{66CB0BFF-093D-456E-B090-8CDCC3794364}" type="presOf" srcId="{C321D119-FA57-4134-8988-25DE9C498688}" destId="{C1E86787-F6D9-4DC8-976F-51059CFC3DF2}" srcOrd="0" destOrd="0" presId="urn:microsoft.com/office/officeart/2005/8/layout/orgChart1"/>
    <dgm:cxn modelId="{BA09DA13-A3CC-4257-B928-CCEF2FDF72B1}" type="presOf" srcId="{77BA6AB5-6334-432D-AF71-E1FEDCE44969}" destId="{E314AD48-5E7A-4C0D-8062-29264B64736E}" srcOrd="1" destOrd="0" presId="urn:microsoft.com/office/officeart/2005/8/layout/orgChart1"/>
    <dgm:cxn modelId="{479BB218-07C8-4916-969A-A2C69C29F301}" type="presOf" srcId="{DEC16B13-1D31-49D0-B523-00B0FCF6F4DB}" destId="{1A5CC4BD-E073-4242-98B3-7A1B7819E811}" srcOrd="0" destOrd="0" presId="urn:microsoft.com/office/officeart/2005/8/layout/orgChart1"/>
    <dgm:cxn modelId="{C454BE4D-ADBF-480E-ABB2-8236A1F62221}" type="presOf" srcId="{1E3B3270-F2A8-4140-9E75-5CAC59DA27D9}" destId="{84088F6E-4733-4208-AB13-E6B64B42E9C8}" srcOrd="1" destOrd="0" presId="urn:microsoft.com/office/officeart/2005/8/layout/orgChart1"/>
    <dgm:cxn modelId="{58F82AB0-B66F-46FB-ABF6-9FF0ED27F10A}" type="presOf" srcId="{BAEAFE23-EF7A-49F0-B7F0-2B1DD86EE9CD}" destId="{4A9651A0-4E8F-403B-B35A-B914BC9AC456}" srcOrd="0" destOrd="0" presId="urn:microsoft.com/office/officeart/2005/8/layout/orgChart1"/>
    <dgm:cxn modelId="{084C7E1A-3D78-44BF-8EFB-65359C62D71B}" type="presOf" srcId="{ED87F884-E2C9-49E6-ADBA-669A150C4A07}" destId="{A1519BAD-22FA-4B4F-B206-4206C38FCD7B}" srcOrd="1" destOrd="0" presId="urn:microsoft.com/office/officeart/2005/8/layout/orgChart1"/>
    <dgm:cxn modelId="{5E7783A2-E3F3-485F-BB90-E9AE638517EF}" type="presOf" srcId="{89E65A02-735D-4D65-AFE4-35102F2D56E5}" destId="{90B4A0E2-C292-4424-9F05-AC1615797A8B}" srcOrd="0" destOrd="0" presId="urn:microsoft.com/office/officeart/2005/8/layout/orgChart1"/>
    <dgm:cxn modelId="{1C94F94B-C173-4770-9814-39D804C55016}" type="presOf" srcId="{EE44610F-4723-4F36-B482-700579B5979C}" destId="{BE846F27-D83A-485D-A517-DB8B6B231A93}" srcOrd="0" destOrd="0" presId="urn:microsoft.com/office/officeart/2005/8/layout/orgChart1"/>
    <dgm:cxn modelId="{9BADD447-6DCF-423B-A899-530ECBCAA4A6}" srcId="{ED87F884-E2C9-49E6-ADBA-669A150C4A07}" destId="{1E3B3270-F2A8-4140-9E75-5CAC59DA27D9}" srcOrd="3" destOrd="0" parTransId="{5EB672F8-0D59-46E9-B697-28B4B9190777}" sibTransId="{0FA64D97-D61A-46FD-AFEB-AF96362EECA0}"/>
    <dgm:cxn modelId="{127C42F2-BCE7-4F02-A014-8ECE343A6FE6}" type="presOf" srcId="{ED87F884-E2C9-49E6-ADBA-669A150C4A07}" destId="{F71636D3-A977-4262-A2D5-377AF3C0F797}" srcOrd="0" destOrd="0" presId="urn:microsoft.com/office/officeart/2005/8/layout/orgChart1"/>
    <dgm:cxn modelId="{49CD41D8-8165-4AC6-AA83-2C80B89B2ECE}" type="presOf" srcId="{19490EFC-28C0-44E5-A15F-4B4F940028F3}" destId="{FE998ED2-C53C-49CD-AC39-92D99B5FE2FE}" srcOrd="0" destOrd="0" presId="urn:microsoft.com/office/officeart/2005/8/layout/orgChart1"/>
    <dgm:cxn modelId="{EF21DE1F-AB16-400A-BC8C-CFAEC21F628F}" srcId="{94B80469-1098-4D0C-A209-2B4F28C03AA4}" destId="{ED87F884-E2C9-49E6-ADBA-669A150C4A07}" srcOrd="0" destOrd="0" parTransId="{7A9078EB-267C-49E0-963A-99BDD1743B35}" sibTransId="{5E2A4130-D38B-4398-971D-BF8D1511D037}"/>
    <dgm:cxn modelId="{362EEF23-E3E9-4361-AAA7-BC97F08E6ACA}" type="presOf" srcId="{5EB672F8-0D59-46E9-B697-28B4B9190777}" destId="{B470C0F9-B945-43E1-9491-CFA34B8EAC50}" srcOrd="0" destOrd="0" presId="urn:microsoft.com/office/officeart/2005/8/layout/orgChart1"/>
    <dgm:cxn modelId="{924EFF24-0E60-4E3B-AD5B-4BB3ADC17F4D}" type="presOf" srcId="{B4D236D9-A6DD-4E1D-9F64-DF6CA70774D9}" destId="{31A513E4-51C9-41BD-BCAA-0860C09EA03D}" srcOrd="1" destOrd="0" presId="urn:microsoft.com/office/officeart/2005/8/layout/orgChart1"/>
    <dgm:cxn modelId="{2FAD0263-3E09-400B-A98B-1C942049D4A6}" type="presOf" srcId="{1E3B3270-F2A8-4140-9E75-5CAC59DA27D9}" destId="{88B9B4CB-8ED2-4CB4-B27E-8ADAF5B24FC3}" srcOrd="0" destOrd="0" presId="urn:microsoft.com/office/officeart/2005/8/layout/orgChart1"/>
    <dgm:cxn modelId="{B2821F32-FFD9-48FD-B120-795C5055E3BF}" srcId="{ED87F884-E2C9-49E6-ADBA-669A150C4A07}" destId="{FCFA6CAF-FF2A-429E-936B-418ECFB727C7}" srcOrd="0" destOrd="0" parTransId="{4D6F122E-3CCC-461C-90E4-557CB9A38D34}" sibTransId="{0B384217-2699-4CE2-9050-AFA1D9175A4F}"/>
    <dgm:cxn modelId="{FAA4E9BF-E370-467D-A0E6-BABFE6D9C740}" type="presOf" srcId="{7A9078EB-267C-49E0-963A-99BDD1743B35}" destId="{1595E9F5-F2AD-4261-92DB-ABDA4DBCFE89}" srcOrd="0" destOrd="0" presId="urn:microsoft.com/office/officeart/2005/8/layout/orgChart1"/>
    <dgm:cxn modelId="{565DEB11-FB61-4A2E-981E-F43C35A48FEA}" srcId="{ED87F884-E2C9-49E6-ADBA-669A150C4A07}" destId="{E2D67F14-DA2F-4F7B-BA83-9CB5D3A2A009}" srcOrd="1" destOrd="0" parTransId="{BAEAFE23-EF7A-49F0-B7F0-2B1DD86EE9CD}" sibTransId="{17104CDC-CB0C-4199-99BA-BB325503CB39}"/>
    <dgm:cxn modelId="{938C228D-EF27-4C4F-913B-81B0361E3420}" srcId="{ED87F884-E2C9-49E6-ADBA-669A150C4A07}" destId="{B4D236D9-A6DD-4E1D-9F64-DF6CA70774D9}" srcOrd="7" destOrd="0" parTransId="{846D325A-40AD-4A83-9429-A74A6C56A17C}" sibTransId="{0A560941-FD51-48B5-BCED-BC277B4BEB3E}"/>
    <dgm:cxn modelId="{5AEBB21E-2E0C-43FD-B854-A6CDB22DF8E4}" type="presOf" srcId="{FDC3DBC1-A590-4B3A-89FC-2D8BC589C626}" destId="{4233D842-B69B-408B-AFFA-A8E54EA4FDDF}" srcOrd="1" destOrd="0" presId="urn:microsoft.com/office/officeart/2005/8/layout/orgChart1"/>
    <dgm:cxn modelId="{B37A2F0F-A50E-48A9-B621-413FCBCDE508}" type="presOf" srcId="{950D11D3-4C8F-44D8-8D5D-3D3E9F113322}" destId="{1D44893A-3D9F-4EAD-8C4E-D8E9859F24F7}" srcOrd="0" destOrd="0" presId="urn:microsoft.com/office/officeart/2005/8/layout/orgChart1"/>
    <dgm:cxn modelId="{54066546-1636-4955-9AE1-E60CD3CB1863}" type="presOf" srcId="{846D325A-40AD-4A83-9429-A74A6C56A17C}" destId="{65EFE2D5-A37F-400C-8C34-7DA3B38E5B1C}" srcOrd="0" destOrd="0" presId="urn:microsoft.com/office/officeart/2005/8/layout/orgChart1"/>
    <dgm:cxn modelId="{096DEB63-51E4-425D-9013-D0A7098FE1BD}" type="presOf" srcId="{94B80469-1098-4D0C-A209-2B4F28C03AA4}" destId="{F60F80A8-1E75-4D57-9F5D-9D4C855A770A}" srcOrd="0" destOrd="0" presId="urn:microsoft.com/office/officeart/2005/8/layout/orgChart1"/>
    <dgm:cxn modelId="{18C9C656-7880-4327-B2F8-C11E1C01ADB4}" type="presOf" srcId="{B4D236D9-A6DD-4E1D-9F64-DF6CA70774D9}" destId="{474DD3B1-C9CA-43B2-9577-05A8B45E6A10}" srcOrd="0" destOrd="0" presId="urn:microsoft.com/office/officeart/2005/8/layout/orgChart1"/>
    <dgm:cxn modelId="{9DFD037E-021A-4EF2-9262-8EB0BC50A36D}" type="presOf" srcId="{C321D119-FA57-4134-8988-25DE9C498688}" destId="{5F90D495-7EC5-437E-A13B-08A1691A16C2}" srcOrd="1" destOrd="0" presId="urn:microsoft.com/office/officeart/2005/8/layout/orgChart1"/>
    <dgm:cxn modelId="{82D29C1C-D242-41BE-8A70-193BA118B5C5}" srcId="{ED87F884-E2C9-49E6-ADBA-669A150C4A07}" destId="{FDC3DBC1-A590-4B3A-89FC-2D8BC589C626}" srcOrd="2" destOrd="0" parTransId="{EB39F8B7-E389-4C92-AF86-A3421DEFAFA0}" sibTransId="{D94E9101-4172-4F73-9CE3-18423BF56735}"/>
    <dgm:cxn modelId="{B32DEF44-38FF-40CB-93F2-4674A8F84C0E}" type="presOf" srcId="{FCFA6CAF-FF2A-429E-936B-418ECFB727C7}" destId="{6FF4BA8D-A9FA-43A0-B7A0-A2527F951596}" srcOrd="0" destOrd="0" presId="urn:microsoft.com/office/officeart/2005/8/layout/orgChart1"/>
    <dgm:cxn modelId="{8C96E1F2-900C-49BD-9120-0124F9EDA47E}" type="presOf" srcId="{EB39F8B7-E389-4C92-AF86-A3421DEFAFA0}" destId="{A78A87E7-606E-4ED0-B2B4-BD31EC1B1C48}" srcOrd="0" destOrd="0" presId="urn:microsoft.com/office/officeart/2005/8/layout/orgChart1"/>
    <dgm:cxn modelId="{3B299389-0FF3-4D0C-ACA8-4118EC9419EE}" type="presOf" srcId="{4D6F122E-3CCC-461C-90E4-557CB9A38D34}" destId="{225787F3-E4A1-4317-B0FD-826507B88EB6}" srcOrd="0" destOrd="0" presId="urn:microsoft.com/office/officeart/2005/8/layout/orgChart1"/>
    <dgm:cxn modelId="{B0B94AB5-16F1-4F7A-AD2E-63FFCCE7FA3C}" type="presOf" srcId="{D42B621D-94EF-498A-A5DA-E01CF4007977}" destId="{B40AB93B-6D21-433D-805E-DE66949CEE0A}" srcOrd="0" destOrd="0" presId="urn:microsoft.com/office/officeart/2005/8/layout/orgChart1"/>
    <dgm:cxn modelId="{2B13B335-03B3-474A-AC18-35C52BE72573}" srcId="{D42B621D-94EF-498A-A5DA-E01CF4007977}" destId="{94B80469-1098-4D0C-A209-2B4F28C03AA4}" srcOrd="0" destOrd="0" parTransId="{D027D475-2373-4B0D-BFEC-1D60E9202052}" sibTransId="{6FF4FC50-2A6A-4108-A48E-020420651A95}"/>
    <dgm:cxn modelId="{05AFD5C1-F797-428B-89E6-2BB4BE840C7E}" type="presOf" srcId="{77BA6AB5-6334-432D-AF71-E1FEDCE44969}" destId="{8A4384A8-8041-494E-A7C4-1D59C083F192}" srcOrd="0" destOrd="0" presId="urn:microsoft.com/office/officeart/2005/8/layout/orgChart1"/>
    <dgm:cxn modelId="{B5AE9935-9E5E-4114-83D0-58CEC083ACF2}" srcId="{ED87F884-E2C9-49E6-ADBA-669A150C4A07}" destId="{77BA6AB5-6334-432D-AF71-E1FEDCE44969}" srcOrd="9" destOrd="0" parTransId="{19490EFC-28C0-44E5-A15F-4B4F940028F3}" sibTransId="{67530CDD-DC0B-4C83-9680-D8CC5EC0B712}"/>
    <dgm:cxn modelId="{B5DA3F41-F045-4A5A-8C57-9F058922B20D}" type="presParOf" srcId="{B40AB93B-6D21-433D-805E-DE66949CEE0A}" destId="{61450FC1-4BEE-4255-82D9-5CEF1DB0A0B4}" srcOrd="0" destOrd="0" presId="urn:microsoft.com/office/officeart/2005/8/layout/orgChart1"/>
    <dgm:cxn modelId="{39E2E8C7-FB75-499D-9E0D-FAD25A7CFC23}" type="presParOf" srcId="{61450FC1-4BEE-4255-82D9-5CEF1DB0A0B4}" destId="{BD4751E4-545D-4767-ACF9-D762B9C4444F}" srcOrd="0" destOrd="0" presId="urn:microsoft.com/office/officeart/2005/8/layout/orgChart1"/>
    <dgm:cxn modelId="{39231ACA-4F43-4AF7-B1BA-B1348DE97589}" type="presParOf" srcId="{BD4751E4-545D-4767-ACF9-D762B9C4444F}" destId="{F60F80A8-1E75-4D57-9F5D-9D4C855A770A}" srcOrd="0" destOrd="0" presId="urn:microsoft.com/office/officeart/2005/8/layout/orgChart1"/>
    <dgm:cxn modelId="{7A55C742-1B4F-4D2C-9561-C3FF841A3268}" type="presParOf" srcId="{BD4751E4-545D-4767-ACF9-D762B9C4444F}" destId="{140662D5-9D0E-4173-BA38-63A783F43BF0}" srcOrd="1" destOrd="0" presId="urn:microsoft.com/office/officeart/2005/8/layout/orgChart1"/>
    <dgm:cxn modelId="{21A457D0-CA50-4FA0-9A21-3DF23D3A20E8}" type="presParOf" srcId="{61450FC1-4BEE-4255-82D9-5CEF1DB0A0B4}" destId="{ACB952FD-D620-4901-B482-420042426846}" srcOrd="1" destOrd="0" presId="urn:microsoft.com/office/officeart/2005/8/layout/orgChart1"/>
    <dgm:cxn modelId="{0D258F0A-87DC-4C4C-B5A5-F9B950CB29B4}" type="presParOf" srcId="{ACB952FD-D620-4901-B482-420042426846}" destId="{1595E9F5-F2AD-4261-92DB-ABDA4DBCFE89}" srcOrd="0" destOrd="0" presId="urn:microsoft.com/office/officeart/2005/8/layout/orgChart1"/>
    <dgm:cxn modelId="{6B24CCC9-4931-4AA1-A1AB-C8AF679CDE32}" type="presParOf" srcId="{ACB952FD-D620-4901-B482-420042426846}" destId="{23757378-036D-4F0D-AB53-12FCD2E416D4}" srcOrd="1" destOrd="0" presId="urn:microsoft.com/office/officeart/2005/8/layout/orgChart1"/>
    <dgm:cxn modelId="{538FA174-36A6-448F-8FF9-8E026E18BC2F}" type="presParOf" srcId="{23757378-036D-4F0D-AB53-12FCD2E416D4}" destId="{5200F935-082E-44F7-8742-CA0FE686E319}" srcOrd="0" destOrd="0" presId="urn:microsoft.com/office/officeart/2005/8/layout/orgChart1"/>
    <dgm:cxn modelId="{D5F04034-CD5B-44E6-902E-889CF841615D}" type="presParOf" srcId="{5200F935-082E-44F7-8742-CA0FE686E319}" destId="{F71636D3-A977-4262-A2D5-377AF3C0F797}" srcOrd="0" destOrd="0" presId="urn:microsoft.com/office/officeart/2005/8/layout/orgChart1"/>
    <dgm:cxn modelId="{0BF3E5FB-78F5-478D-9DBD-E8E80811800B}" type="presParOf" srcId="{5200F935-082E-44F7-8742-CA0FE686E319}" destId="{A1519BAD-22FA-4B4F-B206-4206C38FCD7B}" srcOrd="1" destOrd="0" presId="urn:microsoft.com/office/officeart/2005/8/layout/orgChart1"/>
    <dgm:cxn modelId="{96B98407-6437-4472-B9FC-56D211D8B531}" type="presParOf" srcId="{23757378-036D-4F0D-AB53-12FCD2E416D4}" destId="{24D73ABD-A92F-4AA8-8213-F3E864DF3D7C}" srcOrd="1" destOrd="0" presId="urn:microsoft.com/office/officeart/2005/8/layout/orgChart1"/>
    <dgm:cxn modelId="{D98A90F0-D09B-422D-88A3-0D93D70663EC}" type="presParOf" srcId="{24D73ABD-A92F-4AA8-8213-F3E864DF3D7C}" destId="{225787F3-E4A1-4317-B0FD-826507B88EB6}" srcOrd="0" destOrd="0" presId="urn:microsoft.com/office/officeart/2005/8/layout/orgChart1"/>
    <dgm:cxn modelId="{3E8FBB82-67B9-4F2F-B900-981F73429D16}" type="presParOf" srcId="{24D73ABD-A92F-4AA8-8213-F3E864DF3D7C}" destId="{E52D3F0C-61EF-478F-A9B6-85D94144D6FB}" srcOrd="1" destOrd="0" presId="urn:microsoft.com/office/officeart/2005/8/layout/orgChart1"/>
    <dgm:cxn modelId="{69AF3E37-994C-4D35-9982-228AB78606D3}" type="presParOf" srcId="{E52D3F0C-61EF-478F-A9B6-85D94144D6FB}" destId="{8D3EF020-D3C6-4A9C-85F9-1AB73517763A}" srcOrd="0" destOrd="0" presId="urn:microsoft.com/office/officeart/2005/8/layout/orgChart1"/>
    <dgm:cxn modelId="{BDFB3757-BC46-4205-9BFC-FF37B6B4154C}" type="presParOf" srcId="{8D3EF020-D3C6-4A9C-85F9-1AB73517763A}" destId="{6FF4BA8D-A9FA-43A0-B7A0-A2527F951596}" srcOrd="0" destOrd="0" presId="urn:microsoft.com/office/officeart/2005/8/layout/orgChart1"/>
    <dgm:cxn modelId="{EB128659-F2F5-4F95-9B52-18A4A239514E}" type="presParOf" srcId="{8D3EF020-D3C6-4A9C-85F9-1AB73517763A}" destId="{8F1D05E4-8E95-44F8-A6B5-66EECC03B94F}" srcOrd="1" destOrd="0" presId="urn:microsoft.com/office/officeart/2005/8/layout/orgChart1"/>
    <dgm:cxn modelId="{08732780-7477-4986-844C-91958815E9A8}" type="presParOf" srcId="{E52D3F0C-61EF-478F-A9B6-85D94144D6FB}" destId="{7D3DD727-830B-40B8-9478-71EB53DE06BA}" srcOrd="1" destOrd="0" presId="urn:microsoft.com/office/officeart/2005/8/layout/orgChart1"/>
    <dgm:cxn modelId="{F0A1E1E6-45D5-4E9E-8278-F6F41E989C8B}" type="presParOf" srcId="{E52D3F0C-61EF-478F-A9B6-85D94144D6FB}" destId="{345E5564-EA31-4F31-AE10-831BF1C8A1C5}" srcOrd="2" destOrd="0" presId="urn:microsoft.com/office/officeart/2005/8/layout/orgChart1"/>
    <dgm:cxn modelId="{601E5EA9-9752-4E45-9214-FBC5BF337C8A}" type="presParOf" srcId="{24D73ABD-A92F-4AA8-8213-F3E864DF3D7C}" destId="{4A9651A0-4E8F-403B-B35A-B914BC9AC456}" srcOrd="2" destOrd="0" presId="urn:microsoft.com/office/officeart/2005/8/layout/orgChart1"/>
    <dgm:cxn modelId="{018FD4F4-97AA-4796-99CA-272E6D240113}" type="presParOf" srcId="{24D73ABD-A92F-4AA8-8213-F3E864DF3D7C}" destId="{D75235C3-E7AF-4070-9097-673B6C6FF442}" srcOrd="3" destOrd="0" presId="urn:microsoft.com/office/officeart/2005/8/layout/orgChart1"/>
    <dgm:cxn modelId="{A5AF29F1-2703-45C9-B814-67CC38858759}" type="presParOf" srcId="{D75235C3-E7AF-4070-9097-673B6C6FF442}" destId="{D93F5885-EB80-4E0A-A55B-91344536D137}" srcOrd="0" destOrd="0" presId="urn:microsoft.com/office/officeart/2005/8/layout/orgChart1"/>
    <dgm:cxn modelId="{485C04FB-E252-45DD-AA61-63CC4D72C2FE}" type="presParOf" srcId="{D93F5885-EB80-4E0A-A55B-91344536D137}" destId="{99C16E57-C617-4D52-A33D-91632B154EE4}" srcOrd="0" destOrd="0" presId="urn:microsoft.com/office/officeart/2005/8/layout/orgChart1"/>
    <dgm:cxn modelId="{F0865537-5025-496B-818A-4A789FF14426}" type="presParOf" srcId="{D93F5885-EB80-4E0A-A55B-91344536D137}" destId="{6D2540D6-4112-4525-BBBD-7C790C26F4F3}" srcOrd="1" destOrd="0" presId="urn:microsoft.com/office/officeart/2005/8/layout/orgChart1"/>
    <dgm:cxn modelId="{2BB70E70-50A3-4BB7-A47A-4F819B137F29}" type="presParOf" srcId="{D75235C3-E7AF-4070-9097-673B6C6FF442}" destId="{3B252C62-6765-44B8-B257-4DB5BEB38FAF}" srcOrd="1" destOrd="0" presId="urn:microsoft.com/office/officeart/2005/8/layout/orgChart1"/>
    <dgm:cxn modelId="{5F534D7C-D46B-41D6-87BF-7D079AC4C23C}" type="presParOf" srcId="{D75235C3-E7AF-4070-9097-673B6C6FF442}" destId="{9903C250-E204-4831-8EAB-577D31274F76}" srcOrd="2" destOrd="0" presId="urn:microsoft.com/office/officeart/2005/8/layout/orgChart1"/>
    <dgm:cxn modelId="{889A9ADE-8AB7-4A05-86C7-302ED5179E17}" type="presParOf" srcId="{24D73ABD-A92F-4AA8-8213-F3E864DF3D7C}" destId="{A78A87E7-606E-4ED0-B2B4-BD31EC1B1C48}" srcOrd="4" destOrd="0" presId="urn:microsoft.com/office/officeart/2005/8/layout/orgChart1"/>
    <dgm:cxn modelId="{D561CDF8-4B73-4DBE-AA70-FFC4CFBFE750}" type="presParOf" srcId="{24D73ABD-A92F-4AA8-8213-F3E864DF3D7C}" destId="{6CDDA9ED-43EE-46CA-91C5-FBDC9D1830A5}" srcOrd="5" destOrd="0" presId="urn:microsoft.com/office/officeart/2005/8/layout/orgChart1"/>
    <dgm:cxn modelId="{ACC18FC4-AC1A-4552-9034-0B9CE0EAFC74}" type="presParOf" srcId="{6CDDA9ED-43EE-46CA-91C5-FBDC9D1830A5}" destId="{6C2146E5-EE42-452B-93BF-5D565B2B269A}" srcOrd="0" destOrd="0" presId="urn:microsoft.com/office/officeart/2005/8/layout/orgChart1"/>
    <dgm:cxn modelId="{788C0254-4B10-479B-8D5B-E55294174E8E}" type="presParOf" srcId="{6C2146E5-EE42-452B-93BF-5D565B2B269A}" destId="{F68980AA-393B-41EC-82AF-A10F56C2CD43}" srcOrd="0" destOrd="0" presId="urn:microsoft.com/office/officeart/2005/8/layout/orgChart1"/>
    <dgm:cxn modelId="{4F45F005-71DB-4816-BB97-89598B0416BE}" type="presParOf" srcId="{6C2146E5-EE42-452B-93BF-5D565B2B269A}" destId="{4233D842-B69B-408B-AFFA-A8E54EA4FDDF}" srcOrd="1" destOrd="0" presId="urn:microsoft.com/office/officeart/2005/8/layout/orgChart1"/>
    <dgm:cxn modelId="{DC1A7B92-85D2-4DE3-AC3F-0D1CEE26575C}" type="presParOf" srcId="{6CDDA9ED-43EE-46CA-91C5-FBDC9D1830A5}" destId="{EFE2B914-7B10-4EBF-A4AE-B90607B65117}" srcOrd="1" destOrd="0" presId="urn:microsoft.com/office/officeart/2005/8/layout/orgChart1"/>
    <dgm:cxn modelId="{E0CF6584-0F88-4763-A0B6-8F16885BEC46}" type="presParOf" srcId="{6CDDA9ED-43EE-46CA-91C5-FBDC9D1830A5}" destId="{DA7850B8-999A-4648-A8EE-A682709DF14E}" srcOrd="2" destOrd="0" presId="urn:microsoft.com/office/officeart/2005/8/layout/orgChart1"/>
    <dgm:cxn modelId="{38FE587E-85A8-4768-9525-B6A8DDEEB41A}" type="presParOf" srcId="{24D73ABD-A92F-4AA8-8213-F3E864DF3D7C}" destId="{B470C0F9-B945-43E1-9491-CFA34B8EAC50}" srcOrd="6" destOrd="0" presId="urn:microsoft.com/office/officeart/2005/8/layout/orgChart1"/>
    <dgm:cxn modelId="{32BB7349-213A-4347-BED4-DCF819B909E1}" type="presParOf" srcId="{24D73ABD-A92F-4AA8-8213-F3E864DF3D7C}" destId="{25ECFA7D-7A8C-4CBC-B059-ACF725012025}" srcOrd="7" destOrd="0" presId="urn:microsoft.com/office/officeart/2005/8/layout/orgChart1"/>
    <dgm:cxn modelId="{FA2032E8-DA2B-4180-A160-F257A7A39AA6}" type="presParOf" srcId="{25ECFA7D-7A8C-4CBC-B059-ACF725012025}" destId="{9617A97E-AE9A-437D-9ECC-677A56628AB5}" srcOrd="0" destOrd="0" presId="urn:microsoft.com/office/officeart/2005/8/layout/orgChart1"/>
    <dgm:cxn modelId="{2CE7082A-F9F2-4974-A80A-B1BE6A0C1A05}" type="presParOf" srcId="{9617A97E-AE9A-437D-9ECC-677A56628AB5}" destId="{88B9B4CB-8ED2-4CB4-B27E-8ADAF5B24FC3}" srcOrd="0" destOrd="0" presId="urn:microsoft.com/office/officeart/2005/8/layout/orgChart1"/>
    <dgm:cxn modelId="{31E99433-2FFB-4ABA-A9BB-0BBBFE7B778F}" type="presParOf" srcId="{9617A97E-AE9A-437D-9ECC-677A56628AB5}" destId="{84088F6E-4733-4208-AB13-E6B64B42E9C8}" srcOrd="1" destOrd="0" presId="urn:microsoft.com/office/officeart/2005/8/layout/orgChart1"/>
    <dgm:cxn modelId="{CB231075-1BDC-4866-A248-B69B8DFB7261}" type="presParOf" srcId="{25ECFA7D-7A8C-4CBC-B059-ACF725012025}" destId="{91A70269-DF17-417E-876B-C1D5E59DCBC0}" srcOrd="1" destOrd="0" presId="urn:microsoft.com/office/officeart/2005/8/layout/orgChart1"/>
    <dgm:cxn modelId="{EBDC14E3-D7B3-4773-AACF-10EBD5298610}" type="presParOf" srcId="{25ECFA7D-7A8C-4CBC-B059-ACF725012025}" destId="{6FB17B35-3C1A-4C3F-B354-680DEDDA93F2}" srcOrd="2" destOrd="0" presId="urn:microsoft.com/office/officeart/2005/8/layout/orgChart1"/>
    <dgm:cxn modelId="{596BAAFC-5125-43B7-99D7-F6AFF020CDC9}" type="presParOf" srcId="{24D73ABD-A92F-4AA8-8213-F3E864DF3D7C}" destId="{76CDAA28-F2C8-48D4-904B-44C8CEDC2F0E}" srcOrd="8" destOrd="0" presId="urn:microsoft.com/office/officeart/2005/8/layout/orgChart1"/>
    <dgm:cxn modelId="{43B6FF96-2BB4-4FDC-99D7-49BA0FF22716}" type="presParOf" srcId="{24D73ABD-A92F-4AA8-8213-F3E864DF3D7C}" destId="{695FA19A-3004-4D9B-AF8E-E340E2ED5ECC}" srcOrd="9" destOrd="0" presId="urn:microsoft.com/office/officeart/2005/8/layout/orgChart1"/>
    <dgm:cxn modelId="{5AFBDD75-29D9-44BA-8795-AE747FDD43FC}" type="presParOf" srcId="{695FA19A-3004-4D9B-AF8E-E340E2ED5ECC}" destId="{70745BBB-EF39-4C95-BFFA-E5AFE89C6330}" srcOrd="0" destOrd="0" presId="urn:microsoft.com/office/officeart/2005/8/layout/orgChart1"/>
    <dgm:cxn modelId="{EDF57FC5-668F-4A77-9A5F-01D7CDF0843F}" type="presParOf" srcId="{70745BBB-EF39-4C95-BFFA-E5AFE89C6330}" destId="{1D44893A-3D9F-4EAD-8C4E-D8E9859F24F7}" srcOrd="0" destOrd="0" presId="urn:microsoft.com/office/officeart/2005/8/layout/orgChart1"/>
    <dgm:cxn modelId="{5FC73EB6-00BE-4FAF-8D4D-62441FB55FEB}" type="presParOf" srcId="{70745BBB-EF39-4C95-BFFA-E5AFE89C6330}" destId="{3767459F-69B1-4CEC-A544-DA9B2AF0A519}" srcOrd="1" destOrd="0" presId="urn:microsoft.com/office/officeart/2005/8/layout/orgChart1"/>
    <dgm:cxn modelId="{28E0A092-9594-4B81-BEA8-1B43782D0E6D}" type="presParOf" srcId="{695FA19A-3004-4D9B-AF8E-E340E2ED5ECC}" destId="{56533A92-A145-4E90-A34F-36F95AA7C3EF}" srcOrd="1" destOrd="0" presId="urn:microsoft.com/office/officeart/2005/8/layout/orgChart1"/>
    <dgm:cxn modelId="{3A76C4BB-C88E-4414-B89C-F9435B5BB545}" type="presParOf" srcId="{695FA19A-3004-4D9B-AF8E-E340E2ED5ECC}" destId="{C77168E2-3CEC-46A5-9371-8C7F707739DF}" srcOrd="2" destOrd="0" presId="urn:microsoft.com/office/officeart/2005/8/layout/orgChart1"/>
    <dgm:cxn modelId="{B5B6C3E5-AE08-44F8-8530-77C677D9F11A}" type="presParOf" srcId="{24D73ABD-A92F-4AA8-8213-F3E864DF3D7C}" destId="{6A0AF374-C767-4102-983D-32E2B7C9A84C}" srcOrd="10" destOrd="0" presId="urn:microsoft.com/office/officeart/2005/8/layout/orgChart1"/>
    <dgm:cxn modelId="{7C0106FA-2D70-4932-88B9-A0A32A221635}" type="presParOf" srcId="{24D73ABD-A92F-4AA8-8213-F3E864DF3D7C}" destId="{EF12EABF-D3E4-4795-AEEE-657329C55B4B}" srcOrd="11" destOrd="0" presId="urn:microsoft.com/office/officeart/2005/8/layout/orgChart1"/>
    <dgm:cxn modelId="{2E98DFAC-2A30-4BCF-983D-9553D66B0B51}" type="presParOf" srcId="{EF12EABF-D3E4-4795-AEEE-657329C55B4B}" destId="{4931EB93-6F01-4C55-A4A5-FE00EE646524}" srcOrd="0" destOrd="0" presId="urn:microsoft.com/office/officeart/2005/8/layout/orgChart1"/>
    <dgm:cxn modelId="{100ACCD5-50AE-4515-8860-7DC155573506}" type="presParOf" srcId="{4931EB93-6F01-4C55-A4A5-FE00EE646524}" destId="{F04563E4-1A0F-4CC8-9817-6426091B165E}" srcOrd="0" destOrd="0" presId="urn:microsoft.com/office/officeart/2005/8/layout/orgChart1"/>
    <dgm:cxn modelId="{E2014B38-A6A9-4D1F-AB01-A238215FE492}" type="presParOf" srcId="{4931EB93-6F01-4C55-A4A5-FE00EE646524}" destId="{CA33D55E-12DD-48F2-87E9-3D89C45544A0}" srcOrd="1" destOrd="0" presId="urn:microsoft.com/office/officeart/2005/8/layout/orgChart1"/>
    <dgm:cxn modelId="{C04F2EF6-C324-42BD-B440-3A0230B97865}" type="presParOf" srcId="{EF12EABF-D3E4-4795-AEEE-657329C55B4B}" destId="{922658C3-33E1-4896-B6DF-D22C18945EC0}" srcOrd="1" destOrd="0" presId="urn:microsoft.com/office/officeart/2005/8/layout/orgChart1"/>
    <dgm:cxn modelId="{3997DEAD-C51B-4958-9C70-00080720BF7D}" type="presParOf" srcId="{EF12EABF-D3E4-4795-AEEE-657329C55B4B}" destId="{9E705794-1197-4220-84C0-C816BE5ACC9C}" srcOrd="2" destOrd="0" presId="urn:microsoft.com/office/officeart/2005/8/layout/orgChart1"/>
    <dgm:cxn modelId="{8ED7ED1A-6B14-4DD4-BFA4-A835C77667FD}" type="presParOf" srcId="{24D73ABD-A92F-4AA8-8213-F3E864DF3D7C}" destId="{1A5CC4BD-E073-4242-98B3-7A1B7819E811}" srcOrd="12" destOrd="0" presId="urn:microsoft.com/office/officeart/2005/8/layout/orgChart1"/>
    <dgm:cxn modelId="{419D521A-D7AC-4349-A58E-518AA3FB5FAE}" type="presParOf" srcId="{24D73ABD-A92F-4AA8-8213-F3E864DF3D7C}" destId="{13AA9441-C9F9-4D6F-BDFE-F736BC838870}" srcOrd="13" destOrd="0" presId="urn:microsoft.com/office/officeart/2005/8/layout/orgChart1"/>
    <dgm:cxn modelId="{9C43DDA2-4FD0-4A77-932F-4D3755944559}" type="presParOf" srcId="{13AA9441-C9F9-4D6F-BDFE-F736BC838870}" destId="{A74BF312-5489-4595-AB32-C596F8C2BA93}" srcOrd="0" destOrd="0" presId="urn:microsoft.com/office/officeart/2005/8/layout/orgChart1"/>
    <dgm:cxn modelId="{DCEDA319-5DED-4292-92FA-9CF136C3F397}" type="presParOf" srcId="{A74BF312-5489-4595-AB32-C596F8C2BA93}" destId="{BE846F27-D83A-485D-A517-DB8B6B231A93}" srcOrd="0" destOrd="0" presId="urn:microsoft.com/office/officeart/2005/8/layout/orgChart1"/>
    <dgm:cxn modelId="{2AD5ECD9-165E-4C3E-AA2B-194F97EE31B1}" type="presParOf" srcId="{A74BF312-5489-4595-AB32-C596F8C2BA93}" destId="{0EF37D54-BA3F-462F-94FA-0325C398FDAA}" srcOrd="1" destOrd="0" presId="urn:microsoft.com/office/officeart/2005/8/layout/orgChart1"/>
    <dgm:cxn modelId="{D543726A-96D6-4F3E-A9C9-803CB9BAB7B1}" type="presParOf" srcId="{13AA9441-C9F9-4D6F-BDFE-F736BC838870}" destId="{B00A2D1A-843E-4000-9F1E-CFF4BE242636}" srcOrd="1" destOrd="0" presId="urn:microsoft.com/office/officeart/2005/8/layout/orgChart1"/>
    <dgm:cxn modelId="{380D2E49-3D15-42AC-870F-F221BACDE5CC}" type="presParOf" srcId="{13AA9441-C9F9-4D6F-BDFE-F736BC838870}" destId="{37FA249D-1BBE-4EDA-8BC2-FB8E569DE4ED}" srcOrd="2" destOrd="0" presId="urn:microsoft.com/office/officeart/2005/8/layout/orgChart1"/>
    <dgm:cxn modelId="{0596AB92-C1CF-46AA-A85D-7E4FA4406368}" type="presParOf" srcId="{24D73ABD-A92F-4AA8-8213-F3E864DF3D7C}" destId="{65EFE2D5-A37F-400C-8C34-7DA3B38E5B1C}" srcOrd="14" destOrd="0" presId="urn:microsoft.com/office/officeart/2005/8/layout/orgChart1"/>
    <dgm:cxn modelId="{6EDC5402-E8E2-4F9A-B16A-9754771A57DD}" type="presParOf" srcId="{24D73ABD-A92F-4AA8-8213-F3E864DF3D7C}" destId="{1D6A8103-082B-45EB-9447-C82E315C0412}" srcOrd="15" destOrd="0" presId="urn:microsoft.com/office/officeart/2005/8/layout/orgChart1"/>
    <dgm:cxn modelId="{F4678725-B9E5-4C79-81F5-78795DEE4192}" type="presParOf" srcId="{1D6A8103-082B-45EB-9447-C82E315C0412}" destId="{F104CD51-1590-422C-A12E-3D6F965A3CD5}" srcOrd="0" destOrd="0" presId="urn:microsoft.com/office/officeart/2005/8/layout/orgChart1"/>
    <dgm:cxn modelId="{EEC7F0ED-6886-4531-A418-71B662AB2304}" type="presParOf" srcId="{F104CD51-1590-422C-A12E-3D6F965A3CD5}" destId="{474DD3B1-C9CA-43B2-9577-05A8B45E6A10}" srcOrd="0" destOrd="0" presId="urn:microsoft.com/office/officeart/2005/8/layout/orgChart1"/>
    <dgm:cxn modelId="{DBF1B1BB-A319-4B4E-9126-3F862F0ECC16}" type="presParOf" srcId="{F104CD51-1590-422C-A12E-3D6F965A3CD5}" destId="{31A513E4-51C9-41BD-BCAA-0860C09EA03D}" srcOrd="1" destOrd="0" presId="urn:microsoft.com/office/officeart/2005/8/layout/orgChart1"/>
    <dgm:cxn modelId="{D73C14CA-64B9-4B38-877D-4E1965CA70FB}" type="presParOf" srcId="{1D6A8103-082B-45EB-9447-C82E315C0412}" destId="{A7BD26AA-5C28-41D4-98E9-F7232E1B6294}" srcOrd="1" destOrd="0" presId="urn:microsoft.com/office/officeart/2005/8/layout/orgChart1"/>
    <dgm:cxn modelId="{0CFFCE52-2BC0-4537-B6ED-579EEEDC1A5C}" type="presParOf" srcId="{1D6A8103-082B-45EB-9447-C82E315C0412}" destId="{B83C6D21-7C41-4591-8865-AFA562F0ED39}" srcOrd="2" destOrd="0" presId="urn:microsoft.com/office/officeart/2005/8/layout/orgChart1"/>
    <dgm:cxn modelId="{6CA37A5B-4979-4101-89BA-6BD7720D4E52}" type="presParOf" srcId="{24D73ABD-A92F-4AA8-8213-F3E864DF3D7C}" destId="{EA41A287-C02E-4F47-AD13-819607E51A91}" srcOrd="16" destOrd="0" presId="urn:microsoft.com/office/officeart/2005/8/layout/orgChart1"/>
    <dgm:cxn modelId="{C3577066-717F-4174-87F4-6492CC11B901}" type="presParOf" srcId="{24D73ABD-A92F-4AA8-8213-F3E864DF3D7C}" destId="{322C8388-952E-4F72-9A10-70D67DAF781C}" srcOrd="17" destOrd="0" presId="urn:microsoft.com/office/officeart/2005/8/layout/orgChart1"/>
    <dgm:cxn modelId="{7C2DBBEC-CCA6-4418-9BF0-2CEC85B74E8D}" type="presParOf" srcId="{322C8388-952E-4F72-9A10-70D67DAF781C}" destId="{404A7705-4C40-46A2-803A-D440CEB1129C}" srcOrd="0" destOrd="0" presId="urn:microsoft.com/office/officeart/2005/8/layout/orgChart1"/>
    <dgm:cxn modelId="{0A469F2B-6FC0-488F-A903-57BD02119CE9}" type="presParOf" srcId="{404A7705-4C40-46A2-803A-D440CEB1129C}" destId="{C1E86787-F6D9-4DC8-976F-51059CFC3DF2}" srcOrd="0" destOrd="0" presId="urn:microsoft.com/office/officeart/2005/8/layout/orgChart1"/>
    <dgm:cxn modelId="{13C23D1E-6185-4235-96CA-E5AD077759DE}" type="presParOf" srcId="{404A7705-4C40-46A2-803A-D440CEB1129C}" destId="{5F90D495-7EC5-437E-A13B-08A1691A16C2}" srcOrd="1" destOrd="0" presId="urn:microsoft.com/office/officeart/2005/8/layout/orgChart1"/>
    <dgm:cxn modelId="{B131D6B8-9D6B-4F98-B982-6D96D9BEC35F}" type="presParOf" srcId="{322C8388-952E-4F72-9A10-70D67DAF781C}" destId="{C311B5A7-3476-4206-84F3-6BC89056F53B}" srcOrd="1" destOrd="0" presId="urn:microsoft.com/office/officeart/2005/8/layout/orgChart1"/>
    <dgm:cxn modelId="{26CC7530-D571-4399-8366-0C38403165AA}" type="presParOf" srcId="{322C8388-952E-4F72-9A10-70D67DAF781C}" destId="{88D5353D-9F4C-47FC-B3BF-11013337942A}" srcOrd="2" destOrd="0" presId="urn:microsoft.com/office/officeart/2005/8/layout/orgChart1"/>
    <dgm:cxn modelId="{DDB084E5-6E5E-45E4-8AF5-3657FBDF3DB7}" type="presParOf" srcId="{24D73ABD-A92F-4AA8-8213-F3E864DF3D7C}" destId="{FE998ED2-C53C-49CD-AC39-92D99B5FE2FE}" srcOrd="18" destOrd="0" presId="urn:microsoft.com/office/officeart/2005/8/layout/orgChart1"/>
    <dgm:cxn modelId="{BEEC4EC8-50D0-49BD-94A9-3161560176B5}" type="presParOf" srcId="{24D73ABD-A92F-4AA8-8213-F3E864DF3D7C}" destId="{61A77E58-52DE-4B19-AEA5-AB3900BC3F67}" srcOrd="19" destOrd="0" presId="urn:microsoft.com/office/officeart/2005/8/layout/orgChart1"/>
    <dgm:cxn modelId="{96D2DC9B-4B81-4610-8435-D707F4F20D8E}" type="presParOf" srcId="{61A77E58-52DE-4B19-AEA5-AB3900BC3F67}" destId="{E06A3D77-F27D-431F-9E97-D829931335FA}" srcOrd="0" destOrd="0" presId="urn:microsoft.com/office/officeart/2005/8/layout/orgChart1"/>
    <dgm:cxn modelId="{09516BB6-08B9-4B51-9D0C-670567417EDE}" type="presParOf" srcId="{E06A3D77-F27D-431F-9E97-D829931335FA}" destId="{8A4384A8-8041-494E-A7C4-1D59C083F192}" srcOrd="0" destOrd="0" presId="urn:microsoft.com/office/officeart/2005/8/layout/orgChart1"/>
    <dgm:cxn modelId="{DCDFDA44-2269-47DD-9258-16A1F059BFF0}" type="presParOf" srcId="{E06A3D77-F27D-431F-9E97-D829931335FA}" destId="{E314AD48-5E7A-4C0D-8062-29264B64736E}" srcOrd="1" destOrd="0" presId="urn:microsoft.com/office/officeart/2005/8/layout/orgChart1"/>
    <dgm:cxn modelId="{7FB9B5C1-CD20-4071-B4CE-6B234BB92FAE}" type="presParOf" srcId="{61A77E58-52DE-4B19-AEA5-AB3900BC3F67}" destId="{7D77804D-CA54-439A-A09F-E7FD8F7209B0}" srcOrd="1" destOrd="0" presId="urn:microsoft.com/office/officeart/2005/8/layout/orgChart1"/>
    <dgm:cxn modelId="{BE92A43E-1BFA-4E07-9876-2BC9119763DC}" type="presParOf" srcId="{61A77E58-52DE-4B19-AEA5-AB3900BC3F67}" destId="{7064CFAE-069F-4E3A-A0CC-B6D9198A9EA3}" srcOrd="2" destOrd="0" presId="urn:microsoft.com/office/officeart/2005/8/layout/orgChart1"/>
    <dgm:cxn modelId="{323FDCED-2937-402F-909F-D757304D0EE0}" type="presParOf" srcId="{24D73ABD-A92F-4AA8-8213-F3E864DF3D7C}" destId="{FE9BB493-1C76-425B-BC4C-3C866AF13FF6}" srcOrd="20" destOrd="0" presId="urn:microsoft.com/office/officeart/2005/8/layout/orgChart1"/>
    <dgm:cxn modelId="{78500408-029B-40AD-A3B2-F89CAE6FAC09}" type="presParOf" srcId="{24D73ABD-A92F-4AA8-8213-F3E864DF3D7C}" destId="{86A4605B-1852-4F6C-BBC1-DCDE9D4F33EC}" srcOrd="21" destOrd="0" presId="urn:microsoft.com/office/officeart/2005/8/layout/orgChart1"/>
    <dgm:cxn modelId="{B797C245-985D-4C3D-ABF1-6AE8F87B5F3A}" type="presParOf" srcId="{86A4605B-1852-4F6C-BBC1-DCDE9D4F33EC}" destId="{260D28A7-F9E0-4892-BC13-F787C9FC6828}" srcOrd="0" destOrd="0" presId="urn:microsoft.com/office/officeart/2005/8/layout/orgChart1"/>
    <dgm:cxn modelId="{813541CB-1A2B-4E56-BD7F-51D2868E151F}" type="presParOf" srcId="{260D28A7-F9E0-4892-BC13-F787C9FC6828}" destId="{90B4A0E2-C292-4424-9F05-AC1615797A8B}" srcOrd="0" destOrd="0" presId="urn:microsoft.com/office/officeart/2005/8/layout/orgChart1"/>
    <dgm:cxn modelId="{B6A48113-85A8-4041-B8FE-F832E0503EEC}" type="presParOf" srcId="{260D28A7-F9E0-4892-BC13-F787C9FC6828}" destId="{351F0222-44EF-46E6-BC6C-3E2E39E92A6F}" srcOrd="1" destOrd="0" presId="urn:microsoft.com/office/officeart/2005/8/layout/orgChart1"/>
    <dgm:cxn modelId="{5874C981-7088-4E16-9613-D875B49801E9}" type="presParOf" srcId="{86A4605B-1852-4F6C-BBC1-DCDE9D4F33EC}" destId="{830B58EF-507A-4829-AEB5-7B8CECBC61D3}" srcOrd="1" destOrd="0" presId="urn:microsoft.com/office/officeart/2005/8/layout/orgChart1"/>
    <dgm:cxn modelId="{D7C2F18C-648D-4D18-99E4-C18D3BAD03D4}" type="presParOf" srcId="{86A4605B-1852-4F6C-BBC1-DCDE9D4F33EC}" destId="{E45F7735-EF4E-48B4-BFC3-2FACB9E1F50A}" srcOrd="2" destOrd="0" presId="urn:microsoft.com/office/officeart/2005/8/layout/orgChart1"/>
    <dgm:cxn modelId="{9C98E064-F352-4928-BDB8-B40F5B7F9F7A}" type="presParOf" srcId="{23757378-036D-4F0D-AB53-12FCD2E416D4}" destId="{E1477A6A-37EB-425B-AAC0-BAA7EE2DC287}" srcOrd="2" destOrd="0" presId="urn:microsoft.com/office/officeart/2005/8/layout/orgChart1"/>
    <dgm:cxn modelId="{C768FDF3-A91A-48BA-9A15-ABFA77B435B2}" type="presParOf" srcId="{61450FC1-4BEE-4255-82D9-5CEF1DB0A0B4}" destId="{C39E69C6-1A21-4FAB-AB64-3053E59ED2C3}"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9A4D321-9380-41AD-A246-5F8C1FEAD37B}" type="doc">
      <dgm:prSet loTypeId="urn:microsoft.com/office/officeart/2005/8/layout/orgChart1" loCatId="hierarchy" qsTypeId="urn:microsoft.com/office/officeart/2005/8/quickstyle/simple1" qsCatId="simple" csTypeId="urn:microsoft.com/office/officeart/2005/8/colors/accent1_2" csCatId="accent1"/>
      <dgm:spPr/>
    </dgm:pt>
    <dgm:pt modelId="{1C9FD7E8-97F2-4369-AE51-7F2E2B732E17}">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57289997-FC9B-4175-87F2-0847B1B60545}" type="parTrans" cxnId="{77B878C5-A9AC-47C5-9C16-09E038745EF5}">
      <dgm:prSet/>
      <dgm:spPr/>
    </dgm:pt>
    <dgm:pt modelId="{BE3BCB10-7A0B-42A5-9D15-208EA0E0D04E}" type="sibTrans" cxnId="{77B878C5-A9AC-47C5-9C16-09E038745EF5}">
      <dgm:prSet/>
      <dgm:spPr/>
    </dgm:pt>
    <dgm:pt modelId="{1864380E-B0E9-4732-B71D-253C63737562}">
      <dgm:prSet/>
      <dgm:spPr/>
      <dgm:t>
        <a:bodyPr/>
        <a:lstStyle/>
        <a:p>
          <a:pPr marR="0" algn="ctr" rtl="0"/>
          <a:r>
            <a:rPr lang="en-US" altLang="zh-CN" b="1" baseline="0" smtClean="0">
              <a:solidFill>
                <a:srgbClr val="000000"/>
              </a:solidFill>
              <a:latin typeface="Arial"/>
              <a:ea typeface="SimSun"/>
            </a:rPr>
            <a:t>Payments</a:t>
          </a:r>
          <a:endParaRPr lang="en-US" smtClean="0"/>
        </a:p>
      </dgm:t>
    </dgm:pt>
    <dgm:pt modelId="{E243952E-A0F9-4676-A0F4-2DAD0BE99588}" type="parTrans" cxnId="{3A727E38-F2E0-40A2-9ACF-612BFBAECB53}">
      <dgm:prSet/>
      <dgm:spPr/>
    </dgm:pt>
    <dgm:pt modelId="{BA5DBF1E-4335-48D3-AE3E-6DAE453DFCDE}" type="sibTrans" cxnId="{3A727E38-F2E0-40A2-9ACF-612BFBAECB53}">
      <dgm:prSet/>
      <dgm:spPr/>
    </dgm:pt>
    <dgm:pt modelId="{89987779-ABA0-493B-88DC-02818ACD88B6}">
      <dgm:prSet/>
      <dgm:spPr/>
      <dgm:t>
        <a:bodyPr/>
        <a:lstStyle/>
        <a:p>
          <a:pPr marR="0" algn="ctr" rtl="0"/>
          <a:r>
            <a:rPr lang="en-US" altLang="zh-CN" b="1" baseline="0" smtClean="0">
              <a:solidFill>
                <a:srgbClr val="000000"/>
              </a:solidFill>
              <a:latin typeface="Arial"/>
              <a:ea typeface="SimSun"/>
            </a:rPr>
            <a:t>Received Credit transfers </a:t>
          </a:r>
          <a:endParaRPr lang="en-US" smtClean="0"/>
        </a:p>
      </dgm:t>
    </dgm:pt>
    <dgm:pt modelId="{6225503E-4AAF-4A5B-9260-61C148FCD2E5}" type="parTrans" cxnId="{F5400F5D-47BB-468A-B778-4735739D9F4E}">
      <dgm:prSet/>
      <dgm:spPr/>
    </dgm:pt>
    <dgm:pt modelId="{D4ECDEAD-1AAE-4DC5-BBDE-37D6B6EE1295}" type="sibTrans" cxnId="{F5400F5D-47BB-468A-B778-4735739D9F4E}">
      <dgm:prSet/>
      <dgm:spPr/>
    </dgm:pt>
    <dgm:pt modelId="{83F76C31-962D-48B7-9731-D5B634086C2E}">
      <dgm:prSet/>
      <dgm:spPr/>
      <dgm:t>
        <a:bodyPr/>
        <a:lstStyle/>
        <a:p>
          <a:pPr marR="0" algn="ctr" rtl="0"/>
          <a:r>
            <a:rPr lang="en-US" altLang="zh-CN" b="1" baseline="0" smtClean="0">
              <a:solidFill>
                <a:srgbClr val="000000"/>
              </a:solidFill>
              <a:latin typeface="Arial"/>
              <a:ea typeface="SimSun"/>
            </a:rPr>
            <a:t>Issued</a:t>
          </a:r>
          <a:r>
            <a:rPr lang="zh-CN" altLang="en-US" b="1" baseline="0" smtClean="0">
              <a:solidFill>
                <a:srgbClr val="FFFFFF"/>
              </a:solidFill>
              <a:latin typeface="Arial"/>
              <a:ea typeface="SimSun"/>
            </a:rPr>
            <a:t> </a:t>
          </a:r>
          <a:r>
            <a:rPr lang="en-US" altLang="zh-CN" b="1" baseline="0" smtClean="0">
              <a:solidFill>
                <a:srgbClr val="000000"/>
              </a:solidFill>
              <a:latin typeface="Arial"/>
              <a:ea typeface="SimSun"/>
            </a:rPr>
            <a:t>Credit Transfers</a:t>
          </a:r>
          <a:endParaRPr lang="en-US" smtClean="0"/>
        </a:p>
      </dgm:t>
    </dgm:pt>
    <dgm:pt modelId="{49600BF3-F559-4529-97A0-8F2D543E3059}" type="parTrans" cxnId="{53343F08-FA53-4246-95DC-8654848EDFDD}">
      <dgm:prSet/>
      <dgm:spPr/>
    </dgm:pt>
    <dgm:pt modelId="{9CAD3510-6898-4624-B93F-EEA944C8F156}" type="sibTrans" cxnId="{53343F08-FA53-4246-95DC-8654848EDFDD}">
      <dgm:prSet/>
      <dgm:spPr/>
    </dgm:pt>
    <dgm:pt modelId="{65F18E1D-2FED-4703-ACD0-14DB3D6ECC29}">
      <dgm:prSet/>
      <dgm:spPr/>
      <dgm:t>
        <a:bodyPr/>
        <a:lstStyle/>
        <a:p>
          <a:pPr marR="0" algn="ctr" rtl="0"/>
          <a:r>
            <a:rPr lang="en-US" altLang="zh-CN" b="1" baseline="0" smtClean="0">
              <a:solidFill>
                <a:srgbClr val="000000"/>
              </a:solidFill>
              <a:latin typeface="Arial"/>
              <a:ea typeface="SimSun"/>
            </a:rPr>
            <a:t>Received Cash Concentration</a:t>
          </a:r>
          <a:endParaRPr lang="en-US" smtClean="0"/>
        </a:p>
      </dgm:t>
    </dgm:pt>
    <dgm:pt modelId="{4637FCF0-410D-42D9-B5BB-8CB3A8345293}" type="parTrans" cxnId="{0DB2991F-F170-44C2-8418-5FDA1212D08B}">
      <dgm:prSet/>
      <dgm:spPr/>
    </dgm:pt>
    <dgm:pt modelId="{26048154-3042-42ED-A1E4-A2DD86E15BE6}" type="sibTrans" cxnId="{0DB2991F-F170-44C2-8418-5FDA1212D08B}">
      <dgm:prSet/>
      <dgm:spPr/>
    </dgm:pt>
    <dgm:pt modelId="{970C5126-68C3-4F1B-9820-3554E7CEDADF}">
      <dgm:prSet/>
      <dgm:spPr/>
      <dgm:t>
        <a:bodyPr/>
        <a:lstStyle/>
        <a:p>
          <a:pPr marR="0" algn="ctr" rtl="0"/>
          <a:r>
            <a:rPr lang="en-US" altLang="zh-CN" b="1" baseline="0" smtClean="0">
              <a:solidFill>
                <a:srgbClr val="000000"/>
              </a:solidFill>
              <a:latin typeface="Arial"/>
              <a:ea typeface="SimSun"/>
            </a:rPr>
            <a:t>Issued Cash Concentration</a:t>
          </a:r>
          <a:endParaRPr lang="en-US" smtClean="0"/>
        </a:p>
      </dgm:t>
    </dgm:pt>
    <dgm:pt modelId="{CF9D0C1A-3500-4C13-AF82-5E958B2FA1AA}" type="parTrans" cxnId="{37D3FD26-7009-421B-A9C5-844C2610D9C4}">
      <dgm:prSet/>
      <dgm:spPr/>
    </dgm:pt>
    <dgm:pt modelId="{17A16A69-60D1-4B24-B230-FDDE55357B56}" type="sibTrans" cxnId="{37D3FD26-7009-421B-A9C5-844C2610D9C4}">
      <dgm:prSet/>
      <dgm:spPr/>
    </dgm:pt>
    <dgm:pt modelId="{0C07B444-F766-4325-BD3D-509F99DFF318}">
      <dgm:prSet/>
      <dgm:spPr/>
      <dgm:t>
        <a:bodyPr/>
        <a:lstStyle/>
        <a:p>
          <a:pPr marR="0" algn="ctr" rtl="0"/>
          <a:r>
            <a:rPr lang="en-US" altLang="zh-CN" b="1" baseline="0" smtClean="0">
              <a:solidFill>
                <a:srgbClr val="000000"/>
              </a:solidFill>
              <a:latin typeface="Arial"/>
              <a:ea typeface="SimSun"/>
            </a:rPr>
            <a:t>Received Direct Debits</a:t>
          </a:r>
          <a:endParaRPr lang="en-US" smtClean="0"/>
        </a:p>
      </dgm:t>
    </dgm:pt>
    <dgm:pt modelId="{13E080F9-E307-40DB-9597-277D7938E160}" type="parTrans" cxnId="{25320FA2-D6C7-4B49-8855-CBA1DE392AE3}">
      <dgm:prSet/>
      <dgm:spPr/>
    </dgm:pt>
    <dgm:pt modelId="{53E63171-7CE6-4A23-B5F6-0DC5D5CF167F}" type="sibTrans" cxnId="{25320FA2-D6C7-4B49-8855-CBA1DE392AE3}">
      <dgm:prSet/>
      <dgm:spPr/>
    </dgm:pt>
    <dgm:pt modelId="{52793EA1-F835-400D-B495-A8CF78BCEBB0}">
      <dgm:prSet/>
      <dgm:spPr/>
      <dgm:t>
        <a:bodyPr/>
        <a:lstStyle/>
        <a:p>
          <a:pPr marR="0" algn="ctr" rtl="0"/>
          <a:r>
            <a:rPr lang="en-US" altLang="zh-CN" b="1" baseline="0" smtClean="0">
              <a:solidFill>
                <a:srgbClr val="000000"/>
              </a:solidFill>
              <a:latin typeface="Arial"/>
              <a:ea typeface="SimSun"/>
            </a:rPr>
            <a:t>Issued</a:t>
          </a:r>
          <a:r>
            <a:rPr lang="zh-CN" altLang="en-US" b="1" baseline="0" smtClean="0">
              <a:solidFill>
                <a:srgbClr val="FFFFFF"/>
              </a:solidFill>
              <a:latin typeface="Arial"/>
              <a:ea typeface="SimSun"/>
            </a:rPr>
            <a:t> </a:t>
          </a:r>
          <a:r>
            <a:rPr lang="en-US" altLang="zh-CN" b="1" baseline="0" smtClean="0">
              <a:solidFill>
                <a:srgbClr val="000000"/>
              </a:solidFill>
              <a:latin typeface="Arial"/>
              <a:ea typeface="SimSun"/>
            </a:rPr>
            <a:t>Direct Debits</a:t>
          </a:r>
          <a:endParaRPr lang="en-US" smtClean="0"/>
        </a:p>
      </dgm:t>
    </dgm:pt>
    <dgm:pt modelId="{C1DDCC7C-1F70-4BF4-88A1-7A9B8239D9C9}" type="parTrans" cxnId="{C295CC57-6CDE-4897-A773-1AA1D3D8CB47}">
      <dgm:prSet/>
      <dgm:spPr/>
    </dgm:pt>
    <dgm:pt modelId="{C533CB72-E6BF-4A44-A307-24286B861F5D}" type="sibTrans" cxnId="{C295CC57-6CDE-4897-A773-1AA1D3D8CB47}">
      <dgm:prSet/>
      <dgm:spPr/>
    </dgm:pt>
    <dgm:pt modelId="{5114DBA9-82ED-4FE4-8A79-14D4B38039DE}">
      <dgm:prSet/>
      <dgm:spPr/>
      <dgm:t>
        <a:bodyPr/>
        <a:lstStyle/>
        <a:p>
          <a:pPr marR="0" algn="ctr" rtl="0"/>
          <a:r>
            <a:rPr lang="en-US" altLang="zh-CN" b="1" baseline="0" smtClean="0">
              <a:solidFill>
                <a:srgbClr val="000000"/>
              </a:solidFill>
              <a:latin typeface="Arial"/>
              <a:ea typeface="SimSun"/>
            </a:rPr>
            <a:t>Received Cheques</a:t>
          </a:r>
          <a:endParaRPr lang="en-US" smtClean="0"/>
        </a:p>
      </dgm:t>
    </dgm:pt>
    <dgm:pt modelId="{347F1830-4A7F-4BC6-AF97-DEE80B003A0E}" type="parTrans" cxnId="{4B265CB8-F650-48AD-96A8-A8D0E3AAB4D4}">
      <dgm:prSet/>
      <dgm:spPr/>
    </dgm:pt>
    <dgm:pt modelId="{A283636D-906F-455C-9F05-21FA88A193FC}" type="sibTrans" cxnId="{4B265CB8-F650-48AD-96A8-A8D0E3AAB4D4}">
      <dgm:prSet/>
      <dgm:spPr/>
    </dgm:pt>
    <dgm:pt modelId="{2BF8CCCA-653A-40D9-AF1E-DBBC52280C4F}">
      <dgm:prSet/>
      <dgm:spPr/>
      <dgm:t>
        <a:bodyPr/>
        <a:lstStyle/>
        <a:p>
          <a:pPr marR="0" algn="ctr" rtl="0"/>
          <a:r>
            <a:rPr lang="en-US" altLang="zh-CN" b="1" baseline="0" smtClean="0">
              <a:solidFill>
                <a:srgbClr val="000000"/>
              </a:solidFill>
              <a:latin typeface="Arial"/>
              <a:ea typeface="SimSun"/>
            </a:rPr>
            <a:t>Issued</a:t>
          </a:r>
          <a:r>
            <a:rPr lang="zh-CN" altLang="en-US" b="1" baseline="0" smtClean="0">
              <a:solidFill>
                <a:srgbClr val="FFFFFF"/>
              </a:solidFill>
              <a:latin typeface="Arial"/>
              <a:ea typeface="SimSun"/>
            </a:rPr>
            <a:t> </a:t>
          </a:r>
          <a:r>
            <a:rPr lang="en-US" altLang="zh-CN" b="1" baseline="0" smtClean="0">
              <a:solidFill>
                <a:srgbClr val="000000"/>
              </a:solidFill>
              <a:latin typeface="Arial"/>
              <a:ea typeface="SimSun"/>
            </a:rPr>
            <a:t>Cheques</a:t>
          </a:r>
          <a:endParaRPr lang="en-US" smtClean="0"/>
        </a:p>
      </dgm:t>
    </dgm:pt>
    <dgm:pt modelId="{4F28386E-98C1-43E8-A482-6135D2E962EE}" type="parTrans" cxnId="{2E6435D8-B6E4-412C-BC91-9A7EFF31BF5C}">
      <dgm:prSet/>
      <dgm:spPr/>
    </dgm:pt>
    <dgm:pt modelId="{59531900-E546-4188-9A3D-D151AFEC15DF}" type="sibTrans" cxnId="{2E6435D8-B6E4-412C-BC91-9A7EFF31BF5C}">
      <dgm:prSet/>
      <dgm:spPr/>
    </dgm:pt>
    <dgm:pt modelId="{E3AF3019-A4ED-466C-808A-22B9A2EF925F}">
      <dgm:prSet/>
      <dgm:spPr/>
      <dgm:t>
        <a:bodyPr/>
        <a:lstStyle/>
        <a:p>
          <a:pPr marR="0" algn="ctr" rtl="0"/>
          <a:r>
            <a:rPr lang="en-US" altLang="zh-CN" b="1" baseline="0" smtClean="0">
              <a:solidFill>
                <a:srgbClr val="000000"/>
              </a:solidFill>
              <a:latin typeface="Arial"/>
              <a:ea typeface="SimSun"/>
            </a:rPr>
            <a:t>Customer Card Transactions</a:t>
          </a:r>
          <a:endParaRPr lang="en-US" smtClean="0"/>
        </a:p>
      </dgm:t>
    </dgm:pt>
    <dgm:pt modelId="{7693251F-73A3-4E6F-9DC2-667BAA0B3B99}" type="parTrans" cxnId="{BA519225-175D-436D-A977-FC2F20BD8DFB}">
      <dgm:prSet/>
      <dgm:spPr/>
    </dgm:pt>
    <dgm:pt modelId="{9040F381-7F4A-4E1B-B720-E4C9BEF0F0D9}" type="sibTrans" cxnId="{BA519225-175D-436D-A977-FC2F20BD8DFB}">
      <dgm:prSet/>
      <dgm:spPr/>
    </dgm:pt>
    <dgm:pt modelId="{FD677327-1E7C-4768-94E1-3659D79A1B8F}">
      <dgm:prSet/>
      <dgm:spPr/>
      <dgm:t>
        <a:bodyPr/>
        <a:lstStyle/>
        <a:p>
          <a:pPr marR="0" algn="ctr" rtl="0"/>
          <a:r>
            <a:rPr lang="en-US" altLang="zh-CN" b="1" baseline="0" smtClean="0">
              <a:solidFill>
                <a:srgbClr val="000000"/>
              </a:solidFill>
              <a:latin typeface="Arial"/>
              <a:ea typeface="SimSun"/>
            </a:rPr>
            <a:t>Merchant Card Transactions</a:t>
          </a:r>
          <a:endParaRPr lang="en-US" smtClean="0"/>
        </a:p>
      </dgm:t>
    </dgm:pt>
    <dgm:pt modelId="{0E65534F-4B0D-4E48-910F-BD1182F07FD8}" type="parTrans" cxnId="{2AFE1D9E-EB2C-47CE-B66C-026565048B5C}">
      <dgm:prSet/>
      <dgm:spPr/>
    </dgm:pt>
    <dgm:pt modelId="{2BA0706D-A509-4871-B6D6-0D5E5ED2A556}" type="sibTrans" cxnId="{2AFE1D9E-EB2C-47CE-B66C-026565048B5C}">
      <dgm:prSet/>
      <dgm:spPr/>
    </dgm:pt>
    <dgm:pt modelId="{7FB74DAF-702C-479D-89A2-76D9B3F5F44F}">
      <dgm:prSet/>
      <dgm:spPr/>
      <dgm:t>
        <a:bodyPr/>
        <a:lstStyle/>
        <a:p>
          <a:pPr marR="0" algn="ctr" rtl="0"/>
          <a:r>
            <a:rPr lang="en-US" altLang="zh-CN" b="1" baseline="0" smtClean="0">
              <a:solidFill>
                <a:srgbClr val="000000"/>
              </a:solidFill>
              <a:latin typeface="Arial"/>
              <a:ea typeface="SimSun"/>
            </a:rPr>
            <a:t>Counter Transactions</a:t>
          </a:r>
          <a:endParaRPr lang="en-US" smtClean="0"/>
        </a:p>
      </dgm:t>
    </dgm:pt>
    <dgm:pt modelId="{00800AD5-9303-480E-B5B0-8E1D22F19CD0}" type="parTrans" cxnId="{391D1554-C07B-4B81-981E-12C13D92A4BF}">
      <dgm:prSet/>
      <dgm:spPr/>
    </dgm:pt>
    <dgm:pt modelId="{124A1207-79AB-49B5-AD6E-C3012C293572}" type="sibTrans" cxnId="{391D1554-C07B-4B81-981E-12C13D92A4BF}">
      <dgm:prSet/>
      <dgm:spPr/>
    </dgm:pt>
    <dgm:pt modelId="{ABADD760-F0AC-40EF-B9B4-00B8890ACA4E}">
      <dgm:prSet/>
      <dgm:spPr/>
      <dgm:t>
        <a:bodyPr/>
        <a:lstStyle/>
        <a:p>
          <a:pPr marR="0" algn="ctr" rtl="0"/>
          <a:r>
            <a:rPr lang="en-US" altLang="zh-CN" b="1" baseline="0" smtClean="0">
              <a:solidFill>
                <a:srgbClr val="000000"/>
              </a:solidFill>
              <a:latin typeface="Arial"/>
              <a:ea typeface="SimSun"/>
            </a:rPr>
            <a:t>LockBox Transactions</a:t>
          </a:r>
          <a:endParaRPr lang="en-US" smtClean="0"/>
        </a:p>
      </dgm:t>
    </dgm:pt>
    <dgm:pt modelId="{729D5D8F-281A-44FA-A2F8-790ACF73BD7B}" type="parTrans" cxnId="{F518F27D-98FF-4087-BA87-BD03583F2A1C}">
      <dgm:prSet/>
      <dgm:spPr/>
    </dgm:pt>
    <dgm:pt modelId="{5A2ECF89-B3E7-4F7B-935C-43CB45189EA4}" type="sibTrans" cxnId="{F518F27D-98FF-4087-BA87-BD03583F2A1C}">
      <dgm:prSet/>
      <dgm:spPr/>
    </dgm:pt>
    <dgm:pt modelId="{B90DA7D3-D7F8-4C2D-8759-E6C5A382C389}">
      <dgm:prSet/>
      <dgm:spPr/>
      <dgm:t>
        <a:bodyPr/>
        <a:lstStyle/>
        <a:p>
          <a:pPr marR="0" algn="ctr" rtl="0"/>
          <a:r>
            <a:rPr lang="en-US" altLang="zh-CN" b="1" baseline="0" smtClean="0">
              <a:solidFill>
                <a:srgbClr val="000000"/>
              </a:solidFill>
              <a:latin typeface="Arial"/>
              <a:ea typeface="SimSun"/>
            </a:rPr>
            <a:t>Drafts / Bill Of Orders</a:t>
          </a:r>
          <a:endParaRPr lang="en-US" smtClean="0"/>
        </a:p>
      </dgm:t>
    </dgm:pt>
    <dgm:pt modelId="{9D959657-F3AD-42C9-813C-B24E18B1ABDF}" type="parTrans" cxnId="{2EA07947-ECDD-44ED-B02F-8A079A16532A}">
      <dgm:prSet/>
      <dgm:spPr/>
    </dgm:pt>
    <dgm:pt modelId="{9D6C40D2-93DF-48A5-B6F7-827A68293D7D}" type="sibTrans" cxnId="{2EA07947-ECDD-44ED-B02F-8A079A16532A}">
      <dgm:prSet/>
      <dgm:spPr/>
    </dgm:pt>
    <dgm:pt modelId="{501E9BE2-D3CC-4EFC-B800-E256FC8ABC64}">
      <dgm:prSet/>
      <dgm:spPr/>
      <dgm:t>
        <a:bodyPr/>
        <a:lstStyle/>
        <a:p>
          <a:pPr marR="0" algn="ctr" rtl="0"/>
          <a:r>
            <a:rPr lang="en-US" altLang="zh-CN" b="1" i="1" baseline="0" smtClean="0">
              <a:solidFill>
                <a:srgbClr val="011A69"/>
              </a:solidFill>
              <a:latin typeface="Arial"/>
              <a:ea typeface="SimSun"/>
            </a:rPr>
            <a:t>Generic Family Codes</a:t>
          </a:r>
          <a:endParaRPr lang="en-US" smtClean="0"/>
        </a:p>
      </dgm:t>
    </dgm:pt>
    <dgm:pt modelId="{C32FCE64-884A-48EA-818E-BFB51575CB45}" type="parTrans" cxnId="{6964643E-2910-4AF3-9855-C647C059EEF1}">
      <dgm:prSet/>
      <dgm:spPr/>
    </dgm:pt>
    <dgm:pt modelId="{432C494A-2BFE-4FB8-AAE2-04F3552A774B}" type="sibTrans" cxnId="{6964643E-2910-4AF3-9855-C647C059EEF1}">
      <dgm:prSet/>
      <dgm:spPr/>
    </dgm:pt>
    <dgm:pt modelId="{271AEC8E-478A-440D-90EF-623ACB315712}" type="pres">
      <dgm:prSet presAssocID="{19A4D321-9380-41AD-A246-5F8C1FEAD37B}" presName="hierChild1" presStyleCnt="0">
        <dgm:presLayoutVars>
          <dgm:orgChart val="1"/>
          <dgm:chPref val="1"/>
          <dgm:dir/>
          <dgm:animOne val="branch"/>
          <dgm:animLvl val="lvl"/>
          <dgm:resizeHandles/>
        </dgm:presLayoutVars>
      </dgm:prSet>
      <dgm:spPr/>
    </dgm:pt>
    <dgm:pt modelId="{5B61CC87-CB8C-4DBA-9C70-524C13AA8836}" type="pres">
      <dgm:prSet presAssocID="{1C9FD7E8-97F2-4369-AE51-7F2E2B732E17}" presName="hierRoot1" presStyleCnt="0">
        <dgm:presLayoutVars>
          <dgm:hierBranch val="r"/>
        </dgm:presLayoutVars>
      </dgm:prSet>
      <dgm:spPr/>
    </dgm:pt>
    <dgm:pt modelId="{890B0EE8-3C47-42BD-BE07-FE5F0F2C6F80}" type="pres">
      <dgm:prSet presAssocID="{1C9FD7E8-97F2-4369-AE51-7F2E2B732E17}" presName="rootComposite1" presStyleCnt="0"/>
      <dgm:spPr/>
    </dgm:pt>
    <dgm:pt modelId="{02D48728-7411-416B-A9D2-3D3F799992B7}" type="pres">
      <dgm:prSet presAssocID="{1C9FD7E8-97F2-4369-AE51-7F2E2B732E17}" presName="rootText1" presStyleLbl="node0" presStyleIdx="0" presStyleCnt="1">
        <dgm:presLayoutVars>
          <dgm:chPref val="3"/>
        </dgm:presLayoutVars>
      </dgm:prSet>
      <dgm:spPr/>
      <dgm:t>
        <a:bodyPr/>
        <a:lstStyle/>
        <a:p>
          <a:endParaRPr lang="en-US"/>
        </a:p>
      </dgm:t>
    </dgm:pt>
    <dgm:pt modelId="{80CDAF7F-0BB7-40D2-82F2-6F17B331C4A3}" type="pres">
      <dgm:prSet presAssocID="{1C9FD7E8-97F2-4369-AE51-7F2E2B732E17}" presName="rootConnector1" presStyleLbl="node1" presStyleIdx="0" presStyleCnt="0"/>
      <dgm:spPr/>
      <dgm:t>
        <a:bodyPr/>
        <a:lstStyle/>
        <a:p>
          <a:endParaRPr lang="en-US"/>
        </a:p>
      </dgm:t>
    </dgm:pt>
    <dgm:pt modelId="{05E8365E-6403-4BC8-BB4F-46CEF94B9323}" type="pres">
      <dgm:prSet presAssocID="{1C9FD7E8-97F2-4369-AE51-7F2E2B732E17}" presName="hierChild2" presStyleCnt="0"/>
      <dgm:spPr/>
    </dgm:pt>
    <dgm:pt modelId="{BD766053-6694-400B-808E-6AB864D6C837}" type="pres">
      <dgm:prSet presAssocID="{E243952E-A0F9-4676-A0F4-2DAD0BE99588}" presName="Name50" presStyleLbl="parChTrans1D2" presStyleIdx="0" presStyleCnt="1"/>
      <dgm:spPr/>
    </dgm:pt>
    <dgm:pt modelId="{DAFF56FA-1D43-489C-905A-999887473628}" type="pres">
      <dgm:prSet presAssocID="{1864380E-B0E9-4732-B71D-253C63737562}" presName="hierRoot2" presStyleCnt="0">
        <dgm:presLayoutVars>
          <dgm:hierBranch val="r"/>
        </dgm:presLayoutVars>
      </dgm:prSet>
      <dgm:spPr/>
    </dgm:pt>
    <dgm:pt modelId="{B15916C2-2370-4144-8BBF-086637D1EF55}" type="pres">
      <dgm:prSet presAssocID="{1864380E-B0E9-4732-B71D-253C63737562}" presName="rootComposite" presStyleCnt="0"/>
      <dgm:spPr/>
    </dgm:pt>
    <dgm:pt modelId="{06C37E5D-AEC2-4A59-A1D2-EF0CF7C7C0A2}" type="pres">
      <dgm:prSet presAssocID="{1864380E-B0E9-4732-B71D-253C63737562}" presName="rootText" presStyleLbl="node2" presStyleIdx="0" presStyleCnt="1">
        <dgm:presLayoutVars>
          <dgm:chPref val="3"/>
        </dgm:presLayoutVars>
      </dgm:prSet>
      <dgm:spPr/>
      <dgm:t>
        <a:bodyPr/>
        <a:lstStyle/>
        <a:p>
          <a:endParaRPr lang="en-US"/>
        </a:p>
      </dgm:t>
    </dgm:pt>
    <dgm:pt modelId="{B733C6A3-194E-4427-B74D-35ABE3CC9BFA}" type="pres">
      <dgm:prSet presAssocID="{1864380E-B0E9-4732-B71D-253C63737562}" presName="rootConnector" presStyleLbl="node2" presStyleIdx="0" presStyleCnt="1"/>
      <dgm:spPr/>
      <dgm:t>
        <a:bodyPr/>
        <a:lstStyle/>
        <a:p>
          <a:endParaRPr lang="en-US"/>
        </a:p>
      </dgm:t>
    </dgm:pt>
    <dgm:pt modelId="{823C6855-6DF5-4F48-91E9-C9D5ED9BBD6E}" type="pres">
      <dgm:prSet presAssocID="{1864380E-B0E9-4732-B71D-253C63737562}" presName="hierChild4" presStyleCnt="0"/>
      <dgm:spPr/>
    </dgm:pt>
    <dgm:pt modelId="{8A2773F3-416B-4839-B045-496FF455D156}" type="pres">
      <dgm:prSet presAssocID="{6225503E-4AAF-4A5B-9260-61C148FCD2E5}" presName="Name50" presStyleLbl="parChTrans1D3" presStyleIdx="0" presStyleCnt="14"/>
      <dgm:spPr/>
    </dgm:pt>
    <dgm:pt modelId="{49F6BFF2-64CD-4390-BFCD-CFB1735F921E}" type="pres">
      <dgm:prSet presAssocID="{89987779-ABA0-493B-88DC-02818ACD88B6}" presName="hierRoot2" presStyleCnt="0">
        <dgm:presLayoutVars>
          <dgm:hierBranch/>
        </dgm:presLayoutVars>
      </dgm:prSet>
      <dgm:spPr/>
    </dgm:pt>
    <dgm:pt modelId="{C1DAA69E-9B1E-484C-9731-FAAC17D8DB91}" type="pres">
      <dgm:prSet presAssocID="{89987779-ABA0-493B-88DC-02818ACD88B6}" presName="rootComposite" presStyleCnt="0"/>
      <dgm:spPr/>
    </dgm:pt>
    <dgm:pt modelId="{C4D944AD-E50F-4180-BDF5-9DB70720A367}" type="pres">
      <dgm:prSet presAssocID="{89987779-ABA0-493B-88DC-02818ACD88B6}" presName="rootText" presStyleLbl="node3" presStyleIdx="0" presStyleCnt="14">
        <dgm:presLayoutVars>
          <dgm:chPref val="3"/>
        </dgm:presLayoutVars>
      </dgm:prSet>
      <dgm:spPr/>
      <dgm:t>
        <a:bodyPr/>
        <a:lstStyle/>
        <a:p>
          <a:endParaRPr lang="en-US"/>
        </a:p>
      </dgm:t>
    </dgm:pt>
    <dgm:pt modelId="{7ACA438C-8E7D-4D38-B5B8-361E4EAA2168}" type="pres">
      <dgm:prSet presAssocID="{89987779-ABA0-493B-88DC-02818ACD88B6}" presName="rootConnector" presStyleLbl="node3" presStyleIdx="0" presStyleCnt="14"/>
      <dgm:spPr/>
      <dgm:t>
        <a:bodyPr/>
        <a:lstStyle/>
        <a:p>
          <a:endParaRPr lang="en-US"/>
        </a:p>
      </dgm:t>
    </dgm:pt>
    <dgm:pt modelId="{D778738C-AE89-4A38-8C99-7C4828403549}" type="pres">
      <dgm:prSet presAssocID="{89987779-ABA0-493B-88DC-02818ACD88B6}" presName="hierChild4" presStyleCnt="0"/>
      <dgm:spPr/>
    </dgm:pt>
    <dgm:pt modelId="{8B0CBCFD-AAD4-42CA-8829-784258007E40}" type="pres">
      <dgm:prSet presAssocID="{89987779-ABA0-493B-88DC-02818ACD88B6}" presName="hierChild5" presStyleCnt="0"/>
      <dgm:spPr/>
    </dgm:pt>
    <dgm:pt modelId="{5733458E-E292-4870-A72F-CC2794068FDA}" type="pres">
      <dgm:prSet presAssocID="{49600BF3-F559-4529-97A0-8F2D543E3059}" presName="Name50" presStyleLbl="parChTrans1D3" presStyleIdx="1" presStyleCnt="14"/>
      <dgm:spPr/>
    </dgm:pt>
    <dgm:pt modelId="{E9D8E198-D930-4818-96F7-B1E64437150C}" type="pres">
      <dgm:prSet presAssocID="{83F76C31-962D-48B7-9731-D5B634086C2E}" presName="hierRoot2" presStyleCnt="0">
        <dgm:presLayoutVars>
          <dgm:hierBranch/>
        </dgm:presLayoutVars>
      </dgm:prSet>
      <dgm:spPr/>
    </dgm:pt>
    <dgm:pt modelId="{603F122D-36B8-420C-A7E4-E6DF31E2FFB5}" type="pres">
      <dgm:prSet presAssocID="{83F76C31-962D-48B7-9731-D5B634086C2E}" presName="rootComposite" presStyleCnt="0"/>
      <dgm:spPr/>
    </dgm:pt>
    <dgm:pt modelId="{61C8A09C-E28B-4A65-AA0C-F54B9A87F9F3}" type="pres">
      <dgm:prSet presAssocID="{83F76C31-962D-48B7-9731-D5B634086C2E}" presName="rootText" presStyleLbl="node3" presStyleIdx="1" presStyleCnt="14">
        <dgm:presLayoutVars>
          <dgm:chPref val="3"/>
        </dgm:presLayoutVars>
      </dgm:prSet>
      <dgm:spPr/>
      <dgm:t>
        <a:bodyPr/>
        <a:lstStyle/>
        <a:p>
          <a:endParaRPr lang="en-US"/>
        </a:p>
      </dgm:t>
    </dgm:pt>
    <dgm:pt modelId="{A3D7B850-1983-4942-A8C5-D09254DB8125}" type="pres">
      <dgm:prSet presAssocID="{83F76C31-962D-48B7-9731-D5B634086C2E}" presName="rootConnector" presStyleLbl="node3" presStyleIdx="1" presStyleCnt="14"/>
      <dgm:spPr/>
      <dgm:t>
        <a:bodyPr/>
        <a:lstStyle/>
        <a:p>
          <a:endParaRPr lang="en-US"/>
        </a:p>
      </dgm:t>
    </dgm:pt>
    <dgm:pt modelId="{7E0FEA85-4877-4E00-8372-10BE0D3966FB}" type="pres">
      <dgm:prSet presAssocID="{83F76C31-962D-48B7-9731-D5B634086C2E}" presName="hierChild4" presStyleCnt="0"/>
      <dgm:spPr/>
    </dgm:pt>
    <dgm:pt modelId="{F6986EB9-2A1C-4E90-B988-7D11EB451287}" type="pres">
      <dgm:prSet presAssocID="{83F76C31-962D-48B7-9731-D5B634086C2E}" presName="hierChild5" presStyleCnt="0"/>
      <dgm:spPr/>
    </dgm:pt>
    <dgm:pt modelId="{BA42E204-72C4-4289-8B4C-45695E9889A0}" type="pres">
      <dgm:prSet presAssocID="{4637FCF0-410D-42D9-B5BB-8CB3A8345293}" presName="Name50" presStyleLbl="parChTrans1D3" presStyleIdx="2" presStyleCnt="14"/>
      <dgm:spPr/>
    </dgm:pt>
    <dgm:pt modelId="{83BC11B2-F9B6-47DC-B117-5994664D5628}" type="pres">
      <dgm:prSet presAssocID="{65F18E1D-2FED-4703-ACD0-14DB3D6ECC29}" presName="hierRoot2" presStyleCnt="0">
        <dgm:presLayoutVars>
          <dgm:hierBranch/>
        </dgm:presLayoutVars>
      </dgm:prSet>
      <dgm:spPr/>
    </dgm:pt>
    <dgm:pt modelId="{C29EE643-CBE8-41D3-AFDE-D0FBBBD8B77F}" type="pres">
      <dgm:prSet presAssocID="{65F18E1D-2FED-4703-ACD0-14DB3D6ECC29}" presName="rootComposite" presStyleCnt="0"/>
      <dgm:spPr/>
    </dgm:pt>
    <dgm:pt modelId="{D5884389-6452-4E9A-B9DF-6DD93FEEC90E}" type="pres">
      <dgm:prSet presAssocID="{65F18E1D-2FED-4703-ACD0-14DB3D6ECC29}" presName="rootText" presStyleLbl="node3" presStyleIdx="2" presStyleCnt="14">
        <dgm:presLayoutVars>
          <dgm:chPref val="3"/>
        </dgm:presLayoutVars>
      </dgm:prSet>
      <dgm:spPr/>
      <dgm:t>
        <a:bodyPr/>
        <a:lstStyle/>
        <a:p>
          <a:endParaRPr lang="en-US"/>
        </a:p>
      </dgm:t>
    </dgm:pt>
    <dgm:pt modelId="{1185B07A-2988-47CF-BBF0-C17907AAB791}" type="pres">
      <dgm:prSet presAssocID="{65F18E1D-2FED-4703-ACD0-14DB3D6ECC29}" presName="rootConnector" presStyleLbl="node3" presStyleIdx="2" presStyleCnt="14"/>
      <dgm:spPr/>
      <dgm:t>
        <a:bodyPr/>
        <a:lstStyle/>
        <a:p>
          <a:endParaRPr lang="en-US"/>
        </a:p>
      </dgm:t>
    </dgm:pt>
    <dgm:pt modelId="{3CC64AED-F258-418B-9C7F-B9A8CC13EE48}" type="pres">
      <dgm:prSet presAssocID="{65F18E1D-2FED-4703-ACD0-14DB3D6ECC29}" presName="hierChild4" presStyleCnt="0"/>
      <dgm:spPr/>
    </dgm:pt>
    <dgm:pt modelId="{35D0608C-0B0A-4FB2-BA7E-A6DBD679B706}" type="pres">
      <dgm:prSet presAssocID="{65F18E1D-2FED-4703-ACD0-14DB3D6ECC29}" presName="hierChild5" presStyleCnt="0"/>
      <dgm:spPr/>
    </dgm:pt>
    <dgm:pt modelId="{62B19698-6FE7-4345-8267-C46C0F36F6E2}" type="pres">
      <dgm:prSet presAssocID="{CF9D0C1A-3500-4C13-AF82-5E958B2FA1AA}" presName="Name50" presStyleLbl="parChTrans1D3" presStyleIdx="3" presStyleCnt="14"/>
      <dgm:spPr/>
    </dgm:pt>
    <dgm:pt modelId="{475E4495-8591-4E76-A8C8-825149CB294E}" type="pres">
      <dgm:prSet presAssocID="{970C5126-68C3-4F1B-9820-3554E7CEDADF}" presName="hierRoot2" presStyleCnt="0">
        <dgm:presLayoutVars>
          <dgm:hierBranch/>
        </dgm:presLayoutVars>
      </dgm:prSet>
      <dgm:spPr/>
    </dgm:pt>
    <dgm:pt modelId="{F15FA1D0-29B6-4708-A585-A233398265CE}" type="pres">
      <dgm:prSet presAssocID="{970C5126-68C3-4F1B-9820-3554E7CEDADF}" presName="rootComposite" presStyleCnt="0"/>
      <dgm:spPr/>
    </dgm:pt>
    <dgm:pt modelId="{B608785E-4340-41F2-A0B5-9420A45CEF4D}" type="pres">
      <dgm:prSet presAssocID="{970C5126-68C3-4F1B-9820-3554E7CEDADF}" presName="rootText" presStyleLbl="node3" presStyleIdx="3" presStyleCnt="14">
        <dgm:presLayoutVars>
          <dgm:chPref val="3"/>
        </dgm:presLayoutVars>
      </dgm:prSet>
      <dgm:spPr/>
      <dgm:t>
        <a:bodyPr/>
        <a:lstStyle/>
        <a:p>
          <a:endParaRPr lang="en-US"/>
        </a:p>
      </dgm:t>
    </dgm:pt>
    <dgm:pt modelId="{A9ABEA59-1A50-4C84-BCB8-0C1B7AFDB06F}" type="pres">
      <dgm:prSet presAssocID="{970C5126-68C3-4F1B-9820-3554E7CEDADF}" presName="rootConnector" presStyleLbl="node3" presStyleIdx="3" presStyleCnt="14"/>
      <dgm:spPr/>
      <dgm:t>
        <a:bodyPr/>
        <a:lstStyle/>
        <a:p>
          <a:endParaRPr lang="en-US"/>
        </a:p>
      </dgm:t>
    </dgm:pt>
    <dgm:pt modelId="{C25FC3B1-98A4-40E6-BFA3-4F3ADF7800A0}" type="pres">
      <dgm:prSet presAssocID="{970C5126-68C3-4F1B-9820-3554E7CEDADF}" presName="hierChild4" presStyleCnt="0"/>
      <dgm:spPr/>
    </dgm:pt>
    <dgm:pt modelId="{F7849C91-DDBF-451C-AFAA-318C5E5A18E9}" type="pres">
      <dgm:prSet presAssocID="{970C5126-68C3-4F1B-9820-3554E7CEDADF}" presName="hierChild5" presStyleCnt="0"/>
      <dgm:spPr/>
    </dgm:pt>
    <dgm:pt modelId="{2BB32067-0990-41CC-A357-FF11B7391E13}" type="pres">
      <dgm:prSet presAssocID="{13E080F9-E307-40DB-9597-277D7938E160}" presName="Name50" presStyleLbl="parChTrans1D3" presStyleIdx="4" presStyleCnt="14"/>
      <dgm:spPr/>
    </dgm:pt>
    <dgm:pt modelId="{15340C32-DD75-49CF-946E-C52184DC7CE6}" type="pres">
      <dgm:prSet presAssocID="{0C07B444-F766-4325-BD3D-509F99DFF318}" presName="hierRoot2" presStyleCnt="0">
        <dgm:presLayoutVars>
          <dgm:hierBranch/>
        </dgm:presLayoutVars>
      </dgm:prSet>
      <dgm:spPr/>
    </dgm:pt>
    <dgm:pt modelId="{A5167E9A-2EB3-4661-8EAE-5D8515E2543A}" type="pres">
      <dgm:prSet presAssocID="{0C07B444-F766-4325-BD3D-509F99DFF318}" presName="rootComposite" presStyleCnt="0"/>
      <dgm:spPr/>
    </dgm:pt>
    <dgm:pt modelId="{272A2A8C-0082-45FD-A43E-157D2ACBF165}" type="pres">
      <dgm:prSet presAssocID="{0C07B444-F766-4325-BD3D-509F99DFF318}" presName="rootText" presStyleLbl="node3" presStyleIdx="4" presStyleCnt="14">
        <dgm:presLayoutVars>
          <dgm:chPref val="3"/>
        </dgm:presLayoutVars>
      </dgm:prSet>
      <dgm:spPr/>
      <dgm:t>
        <a:bodyPr/>
        <a:lstStyle/>
        <a:p>
          <a:endParaRPr lang="en-US"/>
        </a:p>
      </dgm:t>
    </dgm:pt>
    <dgm:pt modelId="{421E44EF-936B-4EF9-A769-1929FECABF89}" type="pres">
      <dgm:prSet presAssocID="{0C07B444-F766-4325-BD3D-509F99DFF318}" presName="rootConnector" presStyleLbl="node3" presStyleIdx="4" presStyleCnt="14"/>
      <dgm:spPr/>
      <dgm:t>
        <a:bodyPr/>
        <a:lstStyle/>
        <a:p>
          <a:endParaRPr lang="en-US"/>
        </a:p>
      </dgm:t>
    </dgm:pt>
    <dgm:pt modelId="{2FACD698-D775-499A-9871-F6A8C048CF81}" type="pres">
      <dgm:prSet presAssocID="{0C07B444-F766-4325-BD3D-509F99DFF318}" presName="hierChild4" presStyleCnt="0"/>
      <dgm:spPr/>
    </dgm:pt>
    <dgm:pt modelId="{6FDA2055-0AB0-4102-84CF-261B1397D602}" type="pres">
      <dgm:prSet presAssocID="{0C07B444-F766-4325-BD3D-509F99DFF318}" presName="hierChild5" presStyleCnt="0"/>
      <dgm:spPr/>
    </dgm:pt>
    <dgm:pt modelId="{A265F040-303B-4CC7-B250-2906758FCAAE}" type="pres">
      <dgm:prSet presAssocID="{C1DDCC7C-1F70-4BF4-88A1-7A9B8239D9C9}" presName="Name50" presStyleLbl="parChTrans1D3" presStyleIdx="5" presStyleCnt="14"/>
      <dgm:spPr/>
    </dgm:pt>
    <dgm:pt modelId="{A0AC9F76-D12D-428C-BA58-2EFBC3DBFE2A}" type="pres">
      <dgm:prSet presAssocID="{52793EA1-F835-400D-B495-A8CF78BCEBB0}" presName="hierRoot2" presStyleCnt="0">
        <dgm:presLayoutVars>
          <dgm:hierBranch/>
        </dgm:presLayoutVars>
      </dgm:prSet>
      <dgm:spPr/>
    </dgm:pt>
    <dgm:pt modelId="{999EB6B8-4356-474A-9F6E-BFB11111FAAE}" type="pres">
      <dgm:prSet presAssocID="{52793EA1-F835-400D-B495-A8CF78BCEBB0}" presName="rootComposite" presStyleCnt="0"/>
      <dgm:spPr/>
    </dgm:pt>
    <dgm:pt modelId="{E32255B0-3D1C-46B0-97EF-B918FDD71C72}" type="pres">
      <dgm:prSet presAssocID="{52793EA1-F835-400D-B495-A8CF78BCEBB0}" presName="rootText" presStyleLbl="node3" presStyleIdx="5" presStyleCnt="14">
        <dgm:presLayoutVars>
          <dgm:chPref val="3"/>
        </dgm:presLayoutVars>
      </dgm:prSet>
      <dgm:spPr/>
      <dgm:t>
        <a:bodyPr/>
        <a:lstStyle/>
        <a:p>
          <a:endParaRPr lang="en-US"/>
        </a:p>
      </dgm:t>
    </dgm:pt>
    <dgm:pt modelId="{A1CF4B3D-1225-4636-AF27-A8B21CE7DD96}" type="pres">
      <dgm:prSet presAssocID="{52793EA1-F835-400D-B495-A8CF78BCEBB0}" presName="rootConnector" presStyleLbl="node3" presStyleIdx="5" presStyleCnt="14"/>
      <dgm:spPr/>
      <dgm:t>
        <a:bodyPr/>
        <a:lstStyle/>
        <a:p>
          <a:endParaRPr lang="en-US"/>
        </a:p>
      </dgm:t>
    </dgm:pt>
    <dgm:pt modelId="{FD455CA5-F089-4AD8-9918-3545DFF49890}" type="pres">
      <dgm:prSet presAssocID="{52793EA1-F835-400D-B495-A8CF78BCEBB0}" presName="hierChild4" presStyleCnt="0"/>
      <dgm:spPr/>
    </dgm:pt>
    <dgm:pt modelId="{220DF972-40B5-4522-BD9B-17327FD2DCF7}" type="pres">
      <dgm:prSet presAssocID="{52793EA1-F835-400D-B495-A8CF78BCEBB0}" presName="hierChild5" presStyleCnt="0"/>
      <dgm:spPr/>
    </dgm:pt>
    <dgm:pt modelId="{B9DC7BCC-7FA8-4E05-9A39-449527E2C7C9}" type="pres">
      <dgm:prSet presAssocID="{347F1830-4A7F-4BC6-AF97-DEE80B003A0E}" presName="Name50" presStyleLbl="parChTrans1D3" presStyleIdx="6" presStyleCnt="14"/>
      <dgm:spPr/>
    </dgm:pt>
    <dgm:pt modelId="{2B0D648B-B797-4449-B319-096DFC344D2B}" type="pres">
      <dgm:prSet presAssocID="{5114DBA9-82ED-4FE4-8A79-14D4B38039DE}" presName="hierRoot2" presStyleCnt="0">
        <dgm:presLayoutVars>
          <dgm:hierBranch/>
        </dgm:presLayoutVars>
      </dgm:prSet>
      <dgm:spPr/>
    </dgm:pt>
    <dgm:pt modelId="{0636541B-98D2-40F9-8F03-70513B21DECC}" type="pres">
      <dgm:prSet presAssocID="{5114DBA9-82ED-4FE4-8A79-14D4B38039DE}" presName="rootComposite" presStyleCnt="0"/>
      <dgm:spPr/>
    </dgm:pt>
    <dgm:pt modelId="{5B29A712-F43C-4F72-B318-4F4A97EE5ADF}" type="pres">
      <dgm:prSet presAssocID="{5114DBA9-82ED-4FE4-8A79-14D4B38039DE}" presName="rootText" presStyleLbl="node3" presStyleIdx="6" presStyleCnt="14">
        <dgm:presLayoutVars>
          <dgm:chPref val="3"/>
        </dgm:presLayoutVars>
      </dgm:prSet>
      <dgm:spPr/>
      <dgm:t>
        <a:bodyPr/>
        <a:lstStyle/>
        <a:p>
          <a:endParaRPr lang="en-US"/>
        </a:p>
      </dgm:t>
    </dgm:pt>
    <dgm:pt modelId="{BAE54105-A071-472B-B724-13370E823DB7}" type="pres">
      <dgm:prSet presAssocID="{5114DBA9-82ED-4FE4-8A79-14D4B38039DE}" presName="rootConnector" presStyleLbl="node3" presStyleIdx="6" presStyleCnt="14"/>
      <dgm:spPr/>
      <dgm:t>
        <a:bodyPr/>
        <a:lstStyle/>
        <a:p>
          <a:endParaRPr lang="en-US"/>
        </a:p>
      </dgm:t>
    </dgm:pt>
    <dgm:pt modelId="{74DC69F1-0791-4802-89CD-8BC5688F05D0}" type="pres">
      <dgm:prSet presAssocID="{5114DBA9-82ED-4FE4-8A79-14D4B38039DE}" presName="hierChild4" presStyleCnt="0"/>
      <dgm:spPr/>
    </dgm:pt>
    <dgm:pt modelId="{76361CAD-1FA6-41FF-8B4E-1AE4F963EE48}" type="pres">
      <dgm:prSet presAssocID="{5114DBA9-82ED-4FE4-8A79-14D4B38039DE}" presName="hierChild5" presStyleCnt="0"/>
      <dgm:spPr/>
    </dgm:pt>
    <dgm:pt modelId="{9A2A06AB-4922-4518-90F5-8A74CFB9CC08}" type="pres">
      <dgm:prSet presAssocID="{4F28386E-98C1-43E8-A482-6135D2E962EE}" presName="Name50" presStyleLbl="parChTrans1D3" presStyleIdx="7" presStyleCnt="14"/>
      <dgm:spPr/>
    </dgm:pt>
    <dgm:pt modelId="{3016ECB3-E37A-4162-9505-EDAD5969A3ED}" type="pres">
      <dgm:prSet presAssocID="{2BF8CCCA-653A-40D9-AF1E-DBBC52280C4F}" presName="hierRoot2" presStyleCnt="0">
        <dgm:presLayoutVars>
          <dgm:hierBranch/>
        </dgm:presLayoutVars>
      </dgm:prSet>
      <dgm:spPr/>
    </dgm:pt>
    <dgm:pt modelId="{37CE66ED-376F-4EC6-88B5-9491939AAE5F}" type="pres">
      <dgm:prSet presAssocID="{2BF8CCCA-653A-40D9-AF1E-DBBC52280C4F}" presName="rootComposite" presStyleCnt="0"/>
      <dgm:spPr/>
    </dgm:pt>
    <dgm:pt modelId="{2C5350F0-282F-416B-A6FC-39896EFDAD1B}" type="pres">
      <dgm:prSet presAssocID="{2BF8CCCA-653A-40D9-AF1E-DBBC52280C4F}" presName="rootText" presStyleLbl="node3" presStyleIdx="7" presStyleCnt="14">
        <dgm:presLayoutVars>
          <dgm:chPref val="3"/>
        </dgm:presLayoutVars>
      </dgm:prSet>
      <dgm:spPr/>
      <dgm:t>
        <a:bodyPr/>
        <a:lstStyle/>
        <a:p>
          <a:endParaRPr lang="en-US"/>
        </a:p>
      </dgm:t>
    </dgm:pt>
    <dgm:pt modelId="{2AEE99AA-55C6-4DC0-BE77-E33E7980FB3F}" type="pres">
      <dgm:prSet presAssocID="{2BF8CCCA-653A-40D9-AF1E-DBBC52280C4F}" presName="rootConnector" presStyleLbl="node3" presStyleIdx="7" presStyleCnt="14"/>
      <dgm:spPr/>
      <dgm:t>
        <a:bodyPr/>
        <a:lstStyle/>
        <a:p>
          <a:endParaRPr lang="en-US"/>
        </a:p>
      </dgm:t>
    </dgm:pt>
    <dgm:pt modelId="{407B985D-8E8F-455F-AA71-618644282C6D}" type="pres">
      <dgm:prSet presAssocID="{2BF8CCCA-653A-40D9-AF1E-DBBC52280C4F}" presName="hierChild4" presStyleCnt="0"/>
      <dgm:spPr/>
    </dgm:pt>
    <dgm:pt modelId="{B8E2BECA-77F5-40EE-BA10-39BE406659A9}" type="pres">
      <dgm:prSet presAssocID="{2BF8CCCA-653A-40D9-AF1E-DBBC52280C4F}" presName="hierChild5" presStyleCnt="0"/>
      <dgm:spPr/>
    </dgm:pt>
    <dgm:pt modelId="{38EF80D8-7DB0-41A4-9060-86268A9DA00A}" type="pres">
      <dgm:prSet presAssocID="{7693251F-73A3-4E6F-9DC2-667BAA0B3B99}" presName="Name50" presStyleLbl="parChTrans1D3" presStyleIdx="8" presStyleCnt="14"/>
      <dgm:spPr/>
    </dgm:pt>
    <dgm:pt modelId="{229CAE21-FD70-4803-82AE-50226691C3BB}" type="pres">
      <dgm:prSet presAssocID="{E3AF3019-A4ED-466C-808A-22B9A2EF925F}" presName="hierRoot2" presStyleCnt="0">
        <dgm:presLayoutVars>
          <dgm:hierBranch/>
        </dgm:presLayoutVars>
      </dgm:prSet>
      <dgm:spPr/>
    </dgm:pt>
    <dgm:pt modelId="{E8D6EE0C-0146-4B92-AD90-020A34A35F51}" type="pres">
      <dgm:prSet presAssocID="{E3AF3019-A4ED-466C-808A-22B9A2EF925F}" presName="rootComposite" presStyleCnt="0"/>
      <dgm:spPr/>
    </dgm:pt>
    <dgm:pt modelId="{D92F66F6-A79E-4C72-9B84-A61C37BFB483}" type="pres">
      <dgm:prSet presAssocID="{E3AF3019-A4ED-466C-808A-22B9A2EF925F}" presName="rootText" presStyleLbl="node3" presStyleIdx="8" presStyleCnt="14">
        <dgm:presLayoutVars>
          <dgm:chPref val="3"/>
        </dgm:presLayoutVars>
      </dgm:prSet>
      <dgm:spPr/>
      <dgm:t>
        <a:bodyPr/>
        <a:lstStyle/>
        <a:p>
          <a:endParaRPr lang="en-US"/>
        </a:p>
      </dgm:t>
    </dgm:pt>
    <dgm:pt modelId="{69553798-DBD2-4E8E-9A85-AF0691589BD3}" type="pres">
      <dgm:prSet presAssocID="{E3AF3019-A4ED-466C-808A-22B9A2EF925F}" presName="rootConnector" presStyleLbl="node3" presStyleIdx="8" presStyleCnt="14"/>
      <dgm:spPr/>
      <dgm:t>
        <a:bodyPr/>
        <a:lstStyle/>
        <a:p>
          <a:endParaRPr lang="en-US"/>
        </a:p>
      </dgm:t>
    </dgm:pt>
    <dgm:pt modelId="{AC29A680-FDE3-46BB-8226-3706BFC80FD4}" type="pres">
      <dgm:prSet presAssocID="{E3AF3019-A4ED-466C-808A-22B9A2EF925F}" presName="hierChild4" presStyleCnt="0"/>
      <dgm:spPr/>
    </dgm:pt>
    <dgm:pt modelId="{5BF8DC6C-D1DA-44BB-8A9B-9FC4BFBD8348}" type="pres">
      <dgm:prSet presAssocID="{E3AF3019-A4ED-466C-808A-22B9A2EF925F}" presName="hierChild5" presStyleCnt="0"/>
      <dgm:spPr/>
    </dgm:pt>
    <dgm:pt modelId="{DB026233-D650-40CE-971E-5CD8E2558D79}" type="pres">
      <dgm:prSet presAssocID="{0E65534F-4B0D-4E48-910F-BD1182F07FD8}" presName="Name50" presStyleLbl="parChTrans1D3" presStyleIdx="9" presStyleCnt="14"/>
      <dgm:spPr/>
    </dgm:pt>
    <dgm:pt modelId="{955E45DA-8647-4959-BB6E-FA986F617199}" type="pres">
      <dgm:prSet presAssocID="{FD677327-1E7C-4768-94E1-3659D79A1B8F}" presName="hierRoot2" presStyleCnt="0">
        <dgm:presLayoutVars>
          <dgm:hierBranch/>
        </dgm:presLayoutVars>
      </dgm:prSet>
      <dgm:spPr/>
    </dgm:pt>
    <dgm:pt modelId="{1A363557-E96B-4EAA-934D-A0FF35732A29}" type="pres">
      <dgm:prSet presAssocID="{FD677327-1E7C-4768-94E1-3659D79A1B8F}" presName="rootComposite" presStyleCnt="0"/>
      <dgm:spPr/>
    </dgm:pt>
    <dgm:pt modelId="{232417A0-8334-4348-9DF9-9CB8BBC8F4F0}" type="pres">
      <dgm:prSet presAssocID="{FD677327-1E7C-4768-94E1-3659D79A1B8F}" presName="rootText" presStyleLbl="node3" presStyleIdx="9" presStyleCnt="14">
        <dgm:presLayoutVars>
          <dgm:chPref val="3"/>
        </dgm:presLayoutVars>
      </dgm:prSet>
      <dgm:spPr/>
      <dgm:t>
        <a:bodyPr/>
        <a:lstStyle/>
        <a:p>
          <a:endParaRPr lang="en-US"/>
        </a:p>
      </dgm:t>
    </dgm:pt>
    <dgm:pt modelId="{62E3F11B-727D-4C80-8E16-85067505E906}" type="pres">
      <dgm:prSet presAssocID="{FD677327-1E7C-4768-94E1-3659D79A1B8F}" presName="rootConnector" presStyleLbl="node3" presStyleIdx="9" presStyleCnt="14"/>
      <dgm:spPr/>
      <dgm:t>
        <a:bodyPr/>
        <a:lstStyle/>
        <a:p>
          <a:endParaRPr lang="en-US"/>
        </a:p>
      </dgm:t>
    </dgm:pt>
    <dgm:pt modelId="{83C63B39-F8FC-4FAD-BE01-1B5DF2C8E83F}" type="pres">
      <dgm:prSet presAssocID="{FD677327-1E7C-4768-94E1-3659D79A1B8F}" presName="hierChild4" presStyleCnt="0"/>
      <dgm:spPr/>
    </dgm:pt>
    <dgm:pt modelId="{D6290606-3C7A-438E-966D-F6493621BFFD}" type="pres">
      <dgm:prSet presAssocID="{FD677327-1E7C-4768-94E1-3659D79A1B8F}" presName="hierChild5" presStyleCnt="0"/>
      <dgm:spPr/>
    </dgm:pt>
    <dgm:pt modelId="{041B5B17-E999-45D1-9859-2E15F3AC8F70}" type="pres">
      <dgm:prSet presAssocID="{00800AD5-9303-480E-B5B0-8E1D22F19CD0}" presName="Name50" presStyleLbl="parChTrans1D3" presStyleIdx="10" presStyleCnt="14"/>
      <dgm:spPr/>
    </dgm:pt>
    <dgm:pt modelId="{B8018A56-C67D-4EB1-AB50-13EB60514095}" type="pres">
      <dgm:prSet presAssocID="{7FB74DAF-702C-479D-89A2-76D9B3F5F44F}" presName="hierRoot2" presStyleCnt="0">
        <dgm:presLayoutVars>
          <dgm:hierBranch/>
        </dgm:presLayoutVars>
      </dgm:prSet>
      <dgm:spPr/>
    </dgm:pt>
    <dgm:pt modelId="{44FCF44D-2504-4770-9AF4-6F62EFBEEA4C}" type="pres">
      <dgm:prSet presAssocID="{7FB74DAF-702C-479D-89A2-76D9B3F5F44F}" presName="rootComposite" presStyleCnt="0"/>
      <dgm:spPr/>
    </dgm:pt>
    <dgm:pt modelId="{E14CF304-068C-4CC3-9FB6-F36D7B08AFF9}" type="pres">
      <dgm:prSet presAssocID="{7FB74DAF-702C-479D-89A2-76D9B3F5F44F}" presName="rootText" presStyleLbl="node3" presStyleIdx="10" presStyleCnt="14">
        <dgm:presLayoutVars>
          <dgm:chPref val="3"/>
        </dgm:presLayoutVars>
      </dgm:prSet>
      <dgm:spPr/>
      <dgm:t>
        <a:bodyPr/>
        <a:lstStyle/>
        <a:p>
          <a:endParaRPr lang="en-US"/>
        </a:p>
      </dgm:t>
    </dgm:pt>
    <dgm:pt modelId="{EF875042-4A52-4977-B2F9-906B84920284}" type="pres">
      <dgm:prSet presAssocID="{7FB74DAF-702C-479D-89A2-76D9B3F5F44F}" presName="rootConnector" presStyleLbl="node3" presStyleIdx="10" presStyleCnt="14"/>
      <dgm:spPr/>
      <dgm:t>
        <a:bodyPr/>
        <a:lstStyle/>
        <a:p>
          <a:endParaRPr lang="en-US"/>
        </a:p>
      </dgm:t>
    </dgm:pt>
    <dgm:pt modelId="{BCC5A5E8-EBD0-453D-842C-89656C61CFBF}" type="pres">
      <dgm:prSet presAssocID="{7FB74DAF-702C-479D-89A2-76D9B3F5F44F}" presName="hierChild4" presStyleCnt="0"/>
      <dgm:spPr/>
    </dgm:pt>
    <dgm:pt modelId="{66364CE4-E036-4766-B16D-8E42743E403D}" type="pres">
      <dgm:prSet presAssocID="{7FB74DAF-702C-479D-89A2-76D9B3F5F44F}" presName="hierChild5" presStyleCnt="0"/>
      <dgm:spPr/>
    </dgm:pt>
    <dgm:pt modelId="{8E846500-08E7-4055-AB2F-FD5DA68EB7CC}" type="pres">
      <dgm:prSet presAssocID="{729D5D8F-281A-44FA-A2F8-790ACF73BD7B}" presName="Name50" presStyleLbl="parChTrans1D3" presStyleIdx="11" presStyleCnt="14"/>
      <dgm:spPr/>
    </dgm:pt>
    <dgm:pt modelId="{422C6363-40FB-40D5-B1A7-DAAD748565CB}" type="pres">
      <dgm:prSet presAssocID="{ABADD760-F0AC-40EF-B9B4-00B8890ACA4E}" presName="hierRoot2" presStyleCnt="0">
        <dgm:presLayoutVars>
          <dgm:hierBranch/>
        </dgm:presLayoutVars>
      </dgm:prSet>
      <dgm:spPr/>
    </dgm:pt>
    <dgm:pt modelId="{0CE300B1-139B-4617-A669-9930131FF94E}" type="pres">
      <dgm:prSet presAssocID="{ABADD760-F0AC-40EF-B9B4-00B8890ACA4E}" presName="rootComposite" presStyleCnt="0"/>
      <dgm:spPr/>
    </dgm:pt>
    <dgm:pt modelId="{8579540E-02AB-4C90-9031-916AD04216A8}" type="pres">
      <dgm:prSet presAssocID="{ABADD760-F0AC-40EF-B9B4-00B8890ACA4E}" presName="rootText" presStyleLbl="node3" presStyleIdx="11" presStyleCnt="14">
        <dgm:presLayoutVars>
          <dgm:chPref val="3"/>
        </dgm:presLayoutVars>
      </dgm:prSet>
      <dgm:spPr/>
      <dgm:t>
        <a:bodyPr/>
        <a:lstStyle/>
        <a:p>
          <a:endParaRPr lang="en-US"/>
        </a:p>
      </dgm:t>
    </dgm:pt>
    <dgm:pt modelId="{01F069DC-9DED-4AEC-A630-5A8E5BC11B73}" type="pres">
      <dgm:prSet presAssocID="{ABADD760-F0AC-40EF-B9B4-00B8890ACA4E}" presName="rootConnector" presStyleLbl="node3" presStyleIdx="11" presStyleCnt="14"/>
      <dgm:spPr/>
      <dgm:t>
        <a:bodyPr/>
        <a:lstStyle/>
        <a:p>
          <a:endParaRPr lang="en-US"/>
        </a:p>
      </dgm:t>
    </dgm:pt>
    <dgm:pt modelId="{D50E3ACD-BE2B-4B56-B24F-8FCA0536A500}" type="pres">
      <dgm:prSet presAssocID="{ABADD760-F0AC-40EF-B9B4-00B8890ACA4E}" presName="hierChild4" presStyleCnt="0"/>
      <dgm:spPr/>
    </dgm:pt>
    <dgm:pt modelId="{1900730E-04A6-44A5-93F8-50DFD8221471}" type="pres">
      <dgm:prSet presAssocID="{ABADD760-F0AC-40EF-B9B4-00B8890ACA4E}" presName="hierChild5" presStyleCnt="0"/>
      <dgm:spPr/>
    </dgm:pt>
    <dgm:pt modelId="{489CF11D-7D51-4061-B85E-9682833D606C}" type="pres">
      <dgm:prSet presAssocID="{9D959657-F3AD-42C9-813C-B24E18B1ABDF}" presName="Name50" presStyleLbl="parChTrans1D3" presStyleIdx="12" presStyleCnt="14"/>
      <dgm:spPr/>
    </dgm:pt>
    <dgm:pt modelId="{AD21AC43-5E20-4858-A784-B72FF713D896}" type="pres">
      <dgm:prSet presAssocID="{B90DA7D3-D7F8-4C2D-8759-E6C5A382C389}" presName="hierRoot2" presStyleCnt="0">
        <dgm:presLayoutVars>
          <dgm:hierBranch/>
        </dgm:presLayoutVars>
      </dgm:prSet>
      <dgm:spPr/>
    </dgm:pt>
    <dgm:pt modelId="{ED562933-0535-40F1-A2D8-1295DCADF9C3}" type="pres">
      <dgm:prSet presAssocID="{B90DA7D3-D7F8-4C2D-8759-E6C5A382C389}" presName="rootComposite" presStyleCnt="0"/>
      <dgm:spPr/>
    </dgm:pt>
    <dgm:pt modelId="{5B33011B-C61B-4F47-BF79-9B392FD72126}" type="pres">
      <dgm:prSet presAssocID="{B90DA7D3-D7F8-4C2D-8759-E6C5A382C389}" presName="rootText" presStyleLbl="node3" presStyleIdx="12" presStyleCnt="14">
        <dgm:presLayoutVars>
          <dgm:chPref val="3"/>
        </dgm:presLayoutVars>
      </dgm:prSet>
      <dgm:spPr/>
      <dgm:t>
        <a:bodyPr/>
        <a:lstStyle/>
        <a:p>
          <a:endParaRPr lang="en-US"/>
        </a:p>
      </dgm:t>
    </dgm:pt>
    <dgm:pt modelId="{A1B690FB-A74A-467F-AB83-C29A2669DF57}" type="pres">
      <dgm:prSet presAssocID="{B90DA7D3-D7F8-4C2D-8759-E6C5A382C389}" presName="rootConnector" presStyleLbl="node3" presStyleIdx="12" presStyleCnt="14"/>
      <dgm:spPr/>
      <dgm:t>
        <a:bodyPr/>
        <a:lstStyle/>
        <a:p>
          <a:endParaRPr lang="en-US"/>
        </a:p>
      </dgm:t>
    </dgm:pt>
    <dgm:pt modelId="{0B5ECAE5-0C57-4D55-914F-3D20E3E5148B}" type="pres">
      <dgm:prSet presAssocID="{B90DA7D3-D7F8-4C2D-8759-E6C5A382C389}" presName="hierChild4" presStyleCnt="0"/>
      <dgm:spPr/>
    </dgm:pt>
    <dgm:pt modelId="{689BEA51-6C83-484D-8000-92244EC6FC4B}" type="pres">
      <dgm:prSet presAssocID="{B90DA7D3-D7F8-4C2D-8759-E6C5A382C389}" presName="hierChild5" presStyleCnt="0"/>
      <dgm:spPr/>
    </dgm:pt>
    <dgm:pt modelId="{80D99A59-B11C-4CC0-A67B-7F2EC8F3F3CA}" type="pres">
      <dgm:prSet presAssocID="{C32FCE64-884A-48EA-818E-BFB51575CB45}" presName="Name50" presStyleLbl="parChTrans1D3" presStyleIdx="13" presStyleCnt="14"/>
      <dgm:spPr/>
    </dgm:pt>
    <dgm:pt modelId="{30FBB9BB-FC3E-4728-B8F3-9234B0C5E894}" type="pres">
      <dgm:prSet presAssocID="{501E9BE2-D3CC-4EFC-B800-E256FC8ABC64}" presName="hierRoot2" presStyleCnt="0">
        <dgm:presLayoutVars>
          <dgm:hierBranch/>
        </dgm:presLayoutVars>
      </dgm:prSet>
      <dgm:spPr/>
    </dgm:pt>
    <dgm:pt modelId="{2751CEE0-D207-4739-AE08-3D7CE0120B28}" type="pres">
      <dgm:prSet presAssocID="{501E9BE2-D3CC-4EFC-B800-E256FC8ABC64}" presName="rootComposite" presStyleCnt="0"/>
      <dgm:spPr/>
    </dgm:pt>
    <dgm:pt modelId="{5F305774-7593-4CF6-92F2-EA93CC5D16A4}" type="pres">
      <dgm:prSet presAssocID="{501E9BE2-D3CC-4EFC-B800-E256FC8ABC64}" presName="rootText" presStyleLbl="node3" presStyleIdx="13" presStyleCnt="14">
        <dgm:presLayoutVars>
          <dgm:chPref val="3"/>
        </dgm:presLayoutVars>
      </dgm:prSet>
      <dgm:spPr/>
      <dgm:t>
        <a:bodyPr/>
        <a:lstStyle/>
        <a:p>
          <a:endParaRPr lang="en-US"/>
        </a:p>
      </dgm:t>
    </dgm:pt>
    <dgm:pt modelId="{D8B20E39-9974-40B0-B12C-460C321BC520}" type="pres">
      <dgm:prSet presAssocID="{501E9BE2-D3CC-4EFC-B800-E256FC8ABC64}" presName="rootConnector" presStyleLbl="node3" presStyleIdx="13" presStyleCnt="14"/>
      <dgm:spPr/>
      <dgm:t>
        <a:bodyPr/>
        <a:lstStyle/>
        <a:p>
          <a:endParaRPr lang="en-US"/>
        </a:p>
      </dgm:t>
    </dgm:pt>
    <dgm:pt modelId="{47AED2A6-8077-49E8-8360-AC42F895E997}" type="pres">
      <dgm:prSet presAssocID="{501E9BE2-D3CC-4EFC-B800-E256FC8ABC64}" presName="hierChild4" presStyleCnt="0"/>
      <dgm:spPr/>
    </dgm:pt>
    <dgm:pt modelId="{7051F3B8-1305-47D7-94E9-44B4332A2DA7}" type="pres">
      <dgm:prSet presAssocID="{501E9BE2-D3CC-4EFC-B800-E256FC8ABC64}" presName="hierChild5" presStyleCnt="0"/>
      <dgm:spPr/>
    </dgm:pt>
    <dgm:pt modelId="{EE7978B1-25A1-4A47-8061-E852B86CE2A9}" type="pres">
      <dgm:prSet presAssocID="{1864380E-B0E9-4732-B71D-253C63737562}" presName="hierChild5" presStyleCnt="0"/>
      <dgm:spPr/>
    </dgm:pt>
    <dgm:pt modelId="{C8364199-9E97-45F4-8069-7C4E8A72218D}" type="pres">
      <dgm:prSet presAssocID="{1C9FD7E8-97F2-4369-AE51-7F2E2B732E17}" presName="hierChild3" presStyleCnt="0"/>
      <dgm:spPr/>
    </dgm:pt>
  </dgm:ptLst>
  <dgm:cxnLst>
    <dgm:cxn modelId="{ECE52E87-FE74-4DD7-90E2-9055F9064AE8}" type="presOf" srcId="{65F18E1D-2FED-4703-ACD0-14DB3D6ECC29}" destId="{1185B07A-2988-47CF-BBF0-C17907AAB791}" srcOrd="1" destOrd="0" presId="urn:microsoft.com/office/officeart/2005/8/layout/orgChart1"/>
    <dgm:cxn modelId="{5E5AF362-FB0E-48CD-8768-C2F793BB9E5C}" type="presOf" srcId="{1C9FD7E8-97F2-4369-AE51-7F2E2B732E17}" destId="{02D48728-7411-416B-A9D2-3D3F799992B7}" srcOrd="0" destOrd="0" presId="urn:microsoft.com/office/officeart/2005/8/layout/orgChart1"/>
    <dgm:cxn modelId="{9559487D-163A-4BC0-8D2A-A74DBBBB8B3B}" type="presOf" srcId="{7FB74DAF-702C-479D-89A2-76D9B3F5F44F}" destId="{E14CF304-068C-4CC3-9FB6-F36D7B08AFF9}" srcOrd="0" destOrd="0" presId="urn:microsoft.com/office/officeart/2005/8/layout/orgChart1"/>
    <dgm:cxn modelId="{7328FE95-0511-4020-9D37-3114561C6551}" type="presOf" srcId="{729D5D8F-281A-44FA-A2F8-790ACF73BD7B}" destId="{8E846500-08E7-4055-AB2F-FD5DA68EB7CC}" srcOrd="0" destOrd="0" presId="urn:microsoft.com/office/officeart/2005/8/layout/orgChart1"/>
    <dgm:cxn modelId="{C295CC57-6CDE-4897-A773-1AA1D3D8CB47}" srcId="{1864380E-B0E9-4732-B71D-253C63737562}" destId="{52793EA1-F835-400D-B495-A8CF78BCEBB0}" srcOrd="5" destOrd="0" parTransId="{C1DDCC7C-1F70-4BF4-88A1-7A9B8239D9C9}" sibTransId="{C533CB72-E6BF-4A44-A307-24286B861F5D}"/>
    <dgm:cxn modelId="{BB33EB5B-B547-4AA8-A132-F9E670996C3F}" type="presOf" srcId="{C1DDCC7C-1F70-4BF4-88A1-7A9B8239D9C9}" destId="{A265F040-303B-4CC7-B250-2906758FCAAE}" srcOrd="0" destOrd="0" presId="urn:microsoft.com/office/officeart/2005/8/layout/orgChart1"/>
    <dgm:cxn modelId="{25320FA2-D6C7-4B49-8855-CBA1DE392AE3}" srcId="{1864380E-B0E9-4732-B71D-253C63737562}" destId="{0C07B444-F766-4325-BD3D-509F99DFF318}" srcOrd="4" destOrd="0" parTransId="{13E080F9-E307-40DB-9597-277D7938E160}" sibTransId="{53E63171-7CE6-4A23-B5F6-0DC5D5CF167F}"/>
    <dgm:cxn modelId="{37D3FD26-7009-421B-A9C5-844C2610D9C4}" srcId="{1864380E-B0E9-4732-B71D-253C63737562}" destId="{970C5126-68C3-4F1B-9820-3554E7CEDADF}" srcOrd="3" destOrd="0" parTransId="{CF9D0C1A-3500-4C13-AF82-5E958B2FA1AA}" sibTransId="{17A16A69-60D1-4B24-B230-FDDE55357B56}"/>
    <dgm:cxn modelId="{CDBD1C6A-BC5C-49DA-8030-F06412D5624D}" type="presOf" srcId="{7FB74DAF-702C-479D-89A2-76D9B3F5F44F}" destId="{EF875042-4A52-4977-B2F9-906B84920284}" srcOrd="1" destOrd="0" presId="urn:microsoft.com/office/officeart/2005/8/layout/orgChart1"/>
    <dgm:cxn modelId="{6F738FF1-15CD-4F1E-9B69-2CF7341D2CD9}" type="presOf" srcId="{970C5126-68C3-4F1B-9820-3554E7CEDADF}" destId="{B608785E-4340-41F2-A0B5-9420A45CEF4D}" srcOrd="0" destOrd="0" presId="urn:microsoft.com/office/officeart/2005/8/layout/orgChart1"/>
    <dgm:cxn modelId="{EC3C93F0-18D6-4075-929F-93C772261483}" type="presOf" srcId="{347F1830-4A7F-4BC6-AF97-DEE80B003A0E}" destId="{B9DC7BCC-7FA8-4E05-9A39-449527E2C7C9}" srcOrd="0" destOrd="0" presId="urn:microsoft.com/office/officeart/2005/8/layout/orgChart1"/>
    <dgm:cxn modelId="{E0A86AB8-23D6-4B33-ABBE-B2B20C698F51}" type="presOf" srcId="{970C5126-68C3-4F1B-9820-3554E7CEDADF}" destId="{A9ABEA59-1A50-4C84-BCB8-0C1B7AFDB06F}" srcOrd="1" destOrd="0" presId="urn:microsoft.com/office/officeart/2005/8/layout/orgChart1"/>
    <dgm:cxn modelId="{2F6C9417-9AB5-4BFC-BF7F-DDE0D149E4F2}" type="presOf" srcId="{ABADD760-F0AC-40EF-B9B4-00B8890ACA4E}" destId="{8579540E-02AB-4C90-9031-916AD04216A8}" srcOrd="0" destOrd="0" presId="urn:microsoft.com/office/officeart/2005/8/layout/orgChart1"/>
    <dgm:cxn modelId="{306636B8-C510-4E33-99FF-55E629AF1629}" type="presOf" srcId="{83F76C31-962D-48B7-9731-D5B634086C2E}" destId="{A3D7B850-1983-4942-A8C5-D09254DB8125}" srcOrd="1" destOrd="0" presId="urn:microsoft.com/office/officeart/2005/8/layout/orgChart1"/>
    <dgm:cxn modelId="{2E6435D8-B6E4-412C-BC91-9A7EFF31BF5C}" srcId="{1864380E-B0E9-4732-B71D-253C63737562}" destId="{2BF8CCCA-653A-40D9-AF1E-DBBC52280C4F}" srcOrd="7" destOrd="0" parTransId="{4F28386E-98C1-43E8-A482-6135D2E962EE}" sibTransId="{59531900-E546-4188-9A3D-D151AFEC15DF}"/>
    <dgm:cxn modelId="{77B878C5-A9AC-47C5-9C16-09E038745EF5}" srcId="{19A4D321-9380-41AD-A246-5F8C1FEAD37B}" destId="{1C9FD7E8-97F2-4369-AE51-7F2E2B732E17}" srcOrd="0" destOrd="0" parTransId="{57289997-FC9B-4175-87F2-0847B1B60545}" sibTransId="{BE3BCB10-7A0B-42A5-9D15-208EA0E0D04E}"/>
    <dgm:cxn modelId="{F518F27D-98FF-4087-BA87-BD03583F2A1C}" srcId="{1864380E-B0E9-4732-B71D-253C63737562}" destId="{ABADD760-F0AC-40EF-B9B4-00B8890ACA4E}" srcOrd="11" destOrd="0" parTransId="{729D5D8F-281A-44FA-A2F8-790ACF73BD7B}" sibTransId="{5A2ECF89-B3E7-4F7B-935C-43CB45189EA4}"/>
    <dgm:cxn modelId="{1812ACB4-DB23-45F5-AEBB-D24FF01A60D2}" type="presOf" srcId="{E3AF3019-A4ED-466C-808A-22B9A2EF925F}" destId="{D92F66F6-A79E-4C72-9B84-A61C37BFB483}" srcOrd="0" destOrd="0" presId="urn:microsoft.com/office/officeart/2005/8/layout/orgChart1"/>
    <dgm:cxn modelId="{004DFB98-0B35-4E69-A6B0-1406478C3C64}" type="presOf" srcId="{65F18E1D-2FED-4703-ACD0-14DB3D6ECC29}" destId="{D5884389-6452-4E9A-B9DF-6DD93FEEC90E}" srcOrd="0" destOrd="0" presId="urn:microsoft.com/office/officeart/2005/8/layout/orgChart1"/>
    <dgm:cxn modelId="{2AFE1D9E-EB2C-47CE-B66C-026565048B5C}" srcId="{1864380E-B0E9-4732-B71D-253C63737562}" destId="{FD677327-1E7C-4768-94E1-3659D79A1B8F}" srcOrd="9" destOrd="0" parTransId="{0E65534F-4B0D-4E48-910F-BD1182F07FD8}" sibTransId="{2BA0706D-A509-4871-B6D6-0D5E5ED2A556}"/>
    <dgm:cxn modelId="{D831514C-DE60-4772-BE22-70ADBD87952C}" type="presOf" srcId="{5114DBA9-82ED-4FE4-8A79-14D4B38039DE}" destId="{5B29A712-F43C-4F72-B318-4F4A97EE5ADF}" srcOrd="0" destOrd="0" presId="urn:microsoft.com/office/officeart/2005/8/layout/orgChart1"/>
    <dgm:cxn modelId="{0945037C-8380-43E7-853A-9220269FC276}" type="presOf" srcId="{501E9BE2-D3CC-4EFC-B800-E256FC8ABC64}" destId="{5F305774-7593-4CF6-92F2-EA93CC5D16A4}" srcOrd="0" destOrd="0" presId="urn:microsoft.com/office/officeart/2005/8/layout/orgChart1"/>
    <dgm:cxn modelId="{D3FD8F94-D3A1-4F8A-9D59-52236D93FC3D}" type="presOf" srcId="{2BF8CCCA-653A-40D9-AF1E-DBBC52280C4F}" destId="{2AEE99AA-55C6-4DC0-BE77-E33E7980FB3F}" srcOrd="1" destOrd="0" presId="urn:microsoft.com/office/officeart/2005/8/layout/orgChart1"/>
    <dgm:cxn modelId="{EAD7DB1B-29DB-47B4-A463-D59896D54DB4}" type="presOf" srcId="{49600BF3-F559-4529-97A0-8F2D543E3059}" destId="{5733458E-E292-4870-A72F-CC2794068FDA}" srcOrd="0" destOrd="0" presId="urn:microsoft.com/office/officeart/2005/8/layout/orgChart1"/>
    <dgm:cxn modelId="{5A4EDB6E-E5F2-42CD-8018-0A85D19071FB}" type="presOf" srcId="{4637FCF0-410D-42D9-B5BB-8CB3A8345293}" destId="{BA42E204-72C4-4289-8B4C-45695E9889A0}" srcOrd="0" destOrd="0" presId="urn:microsoft.com/office/officeart/2005/8/layout/orgChart1"/>
    <dgm:cxn modelId="{62EA14BD-753D-483C-BAFF-FF9AFC4536B9}" type="presOf" srcId="{501E9BE2-D3CC-4EFC-B800-E256FC8ABC64}" destId="{D8B20E39-9974-40B0-B12C-460C321BC520}" srcOrd="1" destOrd="0" presId="urn:microsoft.com/office/officeart/2005/8/layout/orgChart1"/>
    <dgm:cxn modelId="{7013D83A-4EE4-4554-B384-4C3D66EC64AB}" type="presOf" srcId="{1864380E-B0E9-4732-B71D-253C63737562}" destId="{06C37E5D-AEC2-4A59-A1D2-EF0CF7C7C0A2}" srcOrd="0" destOrd="0" presId="urn:microsoft.com/office/officeart/2005/8/layout/orgChart1"/>
    <dgm:cxn modelId="{7801622F-3751-48BD-8026-9E8720452519}" type="presOf" srcId="{1C9FD7E8-97F2-4369-AE51-7F2E2B732E17}" destId="{80CDAF7F-0BB7-40D2-82F2-6F17B331C4A3}" srcOrd="1" destOrd="0" presId="urn:microsoft.com/office/officeart/2005/8/layout/orgChart1"/>
    <dgm:cxn modelId="{538477A9-DD00-492A-80A0-0C8124C0B983}" type="presOf" srcId="{89987779-ABA0-493B-88DC-02818ACD88B6}" destId="{7ACA438C-8E7D-4D38-B5B8-361E4EAA2168}" srcOrd="1" destOrd="0" presId="urn:microsoft.com/office/officeart/2005/8/layout/orgChart1"/>
    <dgm:cxn modelId="{86406678-5B88-44BD-93A4-0DDFF5F7C690}" type="presOf" srcId="{E3AF3019-A4ED-466C-808A-22B9A2EF925F}" destId="{69553798-DBD2-4E8E-9A85-AF0691589BD3}" srcOrd="1" destOrd="0" presId="urn:microsoft.com/office/officeart/2005/8/layout/orgChart1"/>
    <dgm:cxn modelId="{0DB2991F-F170-44C2-8418-5FDA1212D08B}" srcId="{1864380E-B0E9-4732-B71D-253C63737562}" destId="{65F18E1D-2FED-4703-ACD0-14DB3D6ECC29}" srcOrd="2" destOrd="0" parTransId="{4637FCF0-410D-42D9-B5BB-8CB3A8345293}" sibTransId="{26048154-3042-42ED-A1E4-A2DD86E15BE6}"/>
    <dgm:cxn modelId="{0D413E08-459B-4100-8EA7-80E8627CCD1E}" type="presOf" srcId="{52793EA1-F835-400D-B495-A8CF78BCEBB0}" destId="{A1CF4B3D-1225-4636-AF27-A8B21CE7DD96}" srcOrd="1" destOrd="0" presId="urn:microsoft.com/office/officeart/2005/8/layout/orgChart1"/>
    <dgm:cxn modelId="{00D7CFBE-6210-4F05-89D3-4901D294E4A1}" type="presOf" srcId="{0E65534F-4B0D-4E48-910F-BD1182F07FD8}" destId="{DB026233-D650-40CE-971E-5CD8E2558D79}" srcOrd="0" destOrd="0" presId="urn:microsoft.com/office/officeart/2005/8/layout/orgChart1"/>
    <dgm:cxn modelId="{8DCD33FD-FFE8-45D4-AAC8-7A51532FF304}" type="presOf" srcId="{B90DA7D3-D7F8-4C2D-8759-E6C5A382C389}" destId="{A1B690FB-A74A-467F-AB83-C29A2669DF57}" srcOrd="1" destOrd="0" presId="urn:microsoft.com/office/officeart/2005/8/layout/orgChart1"/>
    <dgm:cxn modelId="{89F58CB9-F3EB-442F-AF76-965CFF61F0E8}" type="presOf" srcId="{FD677327-1E7C-4768-94E1-3659D79A1B8F}" destId="{62E3F11B-727D-4C80-8E16-85067505E906}" srcOrd="1" destOrd="0" presId="urn:microsoft.com/office/officeart/2005/8/layout/orgChart1"/>
    <dgm:cxn modelId="{F5400F5D-47BB-468A-B778-4735739D9F4E}" srcId="{1864380E-B0E9-4732-B71D-253C63737562}" destId="{89987779-ABA0-493B-88DC-02818ACD88B6}" srcOrd="0" destOrd="0" parTransId="{6225503E-4AAF-4A5B-9260-61C148FCD2E5}" sibTransId="{D4ECDEAD-1AAE-4DC5-BBDE-37D6B6EE1295}"/>
    <dgm:cxn modelId="{4B265CB8-F650-48AD-96A8-A8D0E3AAB4D4}" srcId="{1864380E-B0E9-4732-B71D-253C63737562}" destId="{5114DBA9-82ED-4FE4-8A79-14D4B38039DE}" srcOrd="6" destOrd="0" parTransId="{347F1830-4A7F-4BC6-AF97-DEE80B003A0E}" sibTransId="{A283636D-906F-455C-9F05-21FA88A193FC}"/>
    <dgm:cxn modelId="{F1730667-0709-45C7-A07E-C10E8460F4E7}" type="presOf" srcId="{00800AD5-9303-480E-B5B0-8E1D22F19CD0}" destId="{041B5B17-E999-45D1-9859-2E15F3AC8F70}" srcOrd="0" destOrd="0" presId="urn:microsoft.com/office/officeart/2005/8/layout/orgChart1"/>
    <dgm:cxn modelId="{4E765289-4609-4B53-B738-25573F83BC37}" type="presOf" srcId="{4F28386E-98C1-43E8-A482-6135D2E962EE}" destId="{9A2A06AB-4922-4518-90F5-8A74CFB9CC08}" srcOrd="0" destOrd="0" presId="urn:microsoft.com/office/officeart/2005/8/layout/orgChart1"/>
    <dgm:cxn modelId="{6E0347A8-E929-42F9-9F80-58B47F316276}" type="presOf" srcId="{0C07B444-F766-4325-BD3D-509F99DFF318}" destId="{421E44EF-936B-4EF9-A769-1929FECABF89}" srcOrd="1" destOrd="0" presId="urn:microsoft.com/office/officeart/2005/8/layout/orgChart1"/>
    <dgm:cxn modelId="{E425D7BF-D8D7-4C70-90FF-CB5E73A27B47}" type="presOf" srcId="{0C07B444-F766-4325-BD3D-509F99DFF318}" destId="{272A2A8C-0082-45FD-A43E-157D2ACBF165}" srcOrd="0" destOrd="0" presId="urn:microsoft.com/office/officeart/2005/8/layout/orgChart1"/>
    <dgm:cxn modelId="{49671929-26D0-43F6-8091-E61439FF4523}" type="presOf" srcId="{19A4D321-9380-41AD-A246-5F8C1FEAD37B}" destId="{271AEC8E-478A-440D-90EF-623ACB315712}" srcOrd="0" destOrd="0" presId="urn:microsoft.com/office/officeart/2005/8/layout/orgChart1"/>
    <dgm:cxn modelId="{90EC7FEB-A12D-4680-9270-EC84F8C5B4A9}" type="presOf" srcId="{E243952E-A0F9-4676-A0F4-2DAD0BE99588}" destId="{BD766053-6694-400B-808E-6AB864D6C837}" srcOrd="0" destOrd="0" presId="urn:microsoft.com/office/officeart/2005/8/layout/orgChart1"/>
    <dgm:cxn modelId="{EFF5B062-F1F2-4ED9-9E1B-7A03825A7EC5}" type="presOf" srcId="{7693251F-73A3-4E6F-9DC2-667BAA0B3B99}" destId="{38EF80D8-7DB0-41A4-9060-86268A9DA00A}" srcOrd="0" destOrd="0" presId="urn:microsoft.com/office/officeart/2005/8/layout/orgChart1"/>
    <dgm:cxn modelId="{2A5C5367-B493-4FBB-9D25-B9E8150BEDB7}" type="presOf" srcId="{ABADD760-F0AC-40EF-B9B4-00B8890ACA4E}" destId="{01F069DC-9DED-4AEC-A630-5A8E5BC11B73}" srcOrd="1" destOrd="0" presId="urn:microsoft.com/office/officeart/2005/8/layout/orgChart1"/>
    <dgm:cxn modelId="{E4062561-B91E-41AB-9164-870EA057EB18}" type="presOf" srcId="{89987779-ABA0-493B-88DC-02818ACD88B6}" destId="{C4D944AD-E50F-4180-BDF5-9DB70720A367}" srcOrd="0" destOrd="0" presId="urn:microsoft.com/office/officeart/2005/8/layout/orgChart1"/>
    <dgm:cxn modelId="{3A727E38-F2E0-40A2-9ACF-612BFBAECB53}" srcId="{1C9FD7E8-97F2-4369-AE51-7F2E2B732E17}" destId="{1864380E-B0E9-4732-B71D-253C63737562}" srcOrd="0" destOrd="0" parTransId="{E243952E-A0F9-4676-A0F4-2DAD0BE99588}" sibTransId="{BA5DBF1E-4335-48D3-AE3E-6DAE453DFCDE}"/>
    <dgm:cxn modelId="{FB8CC1F2-33B1-49CB-80CF-775D13DF5768}" type="presOf" srcId="{C32FCE64-884A-48EA-818E-BFB51575CB45}" destId="{80D99A59-B11C-4CC0-A67B-7F2EC8F3F3CA}" srcOrd="0" destOrd="0" presId="urn:microsoft.com/office/officeart/2005/8/layout/orgChart1"/>
    <dgm:cxn modelId="{2EA07947-ECDD-44ED-B02F-8A079A16532A}" srcId="{1864380E-B0E9-4732-B71D-253C63737562}" destId="{B90DA7D3-D7F8-4C2D-8759-E6C5A382C389}" srcOrd="12" destOrd="0" parTransId="{9D959657-F3AD-42C9-813C-B24E18B1ABDF}" sibTransId="{9D6C40D2-93DF-48A5-B6F7-827A68293D7D}"/>
    <dgm:cxn modelId="{E193A3DF-7C49-489E-8126-A8D3D97BA4DD}" type="presOf" srcId="{52793EA1-F835-400D-B495-A8CF78BCEBB0}" destId="{E32255B0-3D1C-46B0-97EF-B918FDD71C72}" srcOrd="0" destOrd="0" presId="urn:microsoft.com/office/officeart/2005/8/layout/orgChart1"/>
    <dgm:cxn modelId="{E6E577EE-219A-4F4F-B35A-979711DEDC33}" type="presOf" srcId="{6225503E-4AAF-4A5B-9260-61C148FCD2E5}" destId="{8A2773F3-416B-4839-B045-496FF455D156}" srcOrd="0" destOrd="0" presId="urn:microsoft.com/office/officeart/2005/8/layout/orgChart1"/>
    <dgm:cxn modelId="{E2FFD6B2-25F8-4412-945A-901246AA7490}" type="presOf" srcId="{2BF8CCCA-653A-40D9-AF1E-DBBC52280C4F}" destId="{2C5350F0-282F-416B-A6FC-39896EFDAD1B}" srcOrd="0" destOrd="0" presId="urn:microsoft.com/office/officeart/2005/8/layout/orgChart1"/>
    <dgm:cxn modelId="{F61075AB-C0AC-436C-9AF6-FEF9CF8E2035}" type="presOf" srcId="{B90DA7D3-D7F8-4C2D-8759-E6C5A382C389}" destId="{5B33011B-C61B-4F47-BF79-9B392FD72126}" srcOrd="0" destOrd="0" presId="urn:microsoft.com/office/officeart/2005/8/layout/orgChart1"/>
    <dgm:cxn modelId="{CC0EF3A6-BFEF-4B43-9E4F-0D2D3EA52A50}" type="presOf" srcId="{CF9D0C1A-3500-4C13-AF82-5E958B2FA1AA}" destId="{62B19698-6FE7-4345-8267-C46C0F36F6E2}" srcOrd="0" destOrd="0" presId="urn:microsoft.com/office/officeart/2005/8/layout/orgChart1"/>
    <dgm:cxn modelId="{B4C5F013-CA13-4474-8BA8-9C91A58DC910}" type="presOf" srcId="{5114DBA9-82ED-4FE4-8A79-14D4B38039DE}" destId="{BAE54105-A071-472B-B724-13370E823DB7}" srcOrd="1" destOrd="0" presId="urn:microsoft.com/office/officeart/2005/8/layout/orgChart1"/>
    <dgm:cxn modelId="{BA519225-175D-436D-A977-FC2F20BD8DFB}" srcId="{1864380E-B0E9-4732-B71D-253C63737562}" destId="{E3AF3019-A4ED-466C-808A-22B9A2EF925F}" srcOrd="8" destOrd="0" parTransId="{7693251F-73A3-4E6F-9DC2-667BAA0B3B99}" sibTransId="{9040F381-7F4A-4E1B-B720-E4C9BEF0F0D9}"/>
    <dgm:cxn modelId="{391D1554-C07B-4B81-981E-12C13D92A4BF}" srcId="{1864380E-B0E9-4732-B71D-253C63737562}" destId="{7FB74DAF-702C-479D-89A2-76D9B3F5F44F}" srcOrd="10" destOrd="0" parTransId="{00800AD5-9303-480E-B5B0-8E1D22F19CD0}" sibTransId="{124A1207-79AB-49B5-AD6E-C3012C293572}"/>
    <dgm:cxn modelId="{6964643E-2910-4AF3-9855-C647C059EEF1}" srcId="{1864380E-B0E9-4732-B71D-253C63737562}" destId="{501E9BE2-D3CC-4EFC-B800-E256FC8ABC64}" srcOrd="13" destOrd="0" parTransId="{C32FCE64-884A-48EA-818E-BFB51575CB45}" sibTransId="{432C494A-2BFE-4FB8-AAE2-04F3552A774B}"/>
    <dgm:cxn modelId="{53343F08-FA53-4246-95DC-8654848EDFDD}" srcId="{1864380E-B0E9-4732-B71D-253C63737562}" destId="{83F76C31-962D-48B7-9731-D5B634086C2E}" srcOrd="1" destOrd="0" parTransId="{49600BF3-F559-4529-97A0-8F2D543E3059}" sibTransId="{9CAD3510-6898-4624-B93F-EEA944C8F156}"/>
    <dgm:cxn modelId="{B35E73F4-95AB-48DA-9F66-DD5C3ACA35CA}" type="presOf" srcId="{FD677327-1E7C-4768-94E1-3659D79A1B8F}" destId="{232417A0-8334-4348-9DF9-9CB8BBC8F4F0}" srcOrd="0" destOrd="0" presId="urn:microsoft.com/office/officeart/2005/8/layout/orgChart1"/>
    <dgm:cxn modelId="{F64AD402-9C9C-43FB-BD7B-9AAADCABDF65}" type="presOf" srcId="{1864380E-B0E9-4732-B71D-253C63737562}" destId="{B733C6A3-194E-4427-B74D-35ABE3CC9BFA}" srcOrd="1" destOrd="0" presId="urn:microsoft.com/office/officeart/2005/8/layout/orgChart1"/>
    <dgm:cxn modelId="{43B7906F-28F1-4EC7-897B-4ABF6AC6B8D3}" type="presOf" srcId="{13E080F9-E307-40DB-9597-277D7938E160}" destId="{2BB32067-0990-41CC-A357-FF11B7391E13}" srcOrd="0" destOrd="0" presId="urn:microsoft.com/office/officeart/2005/8/layout/orgChart1"/>
    <dgm:cxn modelId="{E54FD9AA-5913-46EB-824B-10E6A17326FD}" type="presOf" srcId="{83F76C31-962D-48B7-9731-D5B634086C2E}" destId="{61C8A09C-E28B-4A65-AA0C-F54B9A87F9F3}" srcOrd="0" destOrd="0" presId="urn:microsoft.com/office/officeart/2005/8/layout/orgChart1"/>
    <dgm:cxn modelId="{82FFAFD9-F795-49BC-A70C-A5D2D1FA1DC0}" type="presOf" srcId="{9D959657-F3AD-42C9-813C-B24E18B1ABDF}" destId="{489CF11D-7D51-4061-B85E-9682833D606C}" srcOrd="0" destOrd="0" presId="urn:microsoft.com/office/officeart/2005/8/layout/orgChart1"/>
    <dgm:cxn modelId="{15E60546-177D-4A9C-9183-CDC06C1B6BF8}" type="presParOf" srcId="{271AEC8E-478A-440D-90EF-623ACB315712}" destId="{5B61CC87-CB8C-4DBA-9C70-524C13AA8836}" srcOrd="0" destOrd="0" presId="urn:microsoft.com/office/officeart/2005/8/layout/orgChart1"/>
    <dgm:cxn modelId="{3F696E84-57B7-48E6-AE68-F17121B43F23}" type="presParOf" srcId="{5B61CC87-CB8C-4DBA-9C70-524C13AA8836}" destId="{890B0EE8-3C47-42BD-BE07-FE5F0F2C6F80}" srcOrd="0" destOrd="0" presId="urn:microsoft.com/office/officeart/2005/8/layout/orgChart1"/>
    <dgm:cxn modelId="{D19873BC-DE9A-494F-B5FB-B9D6BAAA12A7}" type="presParOf" srcId="{890B0EE8-3C47-42BD-BE07-FE5F0F2C6F80}" destId="{02D48728-7411-416B-A9D2-3D3F799992B7}" srcOrd="0" destOrd="0" presId="urn:microsoft.com/office/officeart/2005/8/layout/orgChart1"/>
    <dgm:cxn modelId="{3AA8C130-CF88-4564-84EE-7A8DC89DFD59}" type="presParOf" srcId="{890B0EE8-3C47-42BD-BE07-FE5F0F2C6F80}" destId="{80CDAF7F-0BB7-40D2-82F2-6F17B331C4A3}" srcOrd="1" destOrd="0" presId="urn:microsoft.com/office/officeart/2005/8/layout/orgChart1"/>
    <dgm:cxn modelId="{656F3D35-226F-4F18-AC22-5030B265CE4D}" type="presParOf" srcId="{5B61CC87-CB8C-4DBA-9C70-524C13AA8836}" destId="{05E8365E-6403-4BC8-BB4F-46CEF94B9323}" srcOrd="1" destOrd="0" presId="urn:microsoft.com/office/officeart/2005/8/layout/orgChart1"/>
    <dgm:cxn modelId="{6AFB50E1-0ECA-4B89-AA71-C41A3A3BF938}" type="presParOf" srcId="{05E8365E-6403-4BC8-BB4F-46CEF94B9323}" destId="{BD766053-6694-400B-808E-6AB864D6C837}" srcOrd="0" destOrd="0" presId="urn:microsoft.com/office/officeart/2005/8/layout/orgChart1"/>
    <dgm:cxn modelId="{6A6744D2-7C87-4367-B903-8F917B0C0926}" type="presParOf" srcId="{05E8365E-6403-4BC8-BB4F-46CEF94B9323}" destId="{DAFF56FA-1D43-489C-905A-999887473628}" srcOrd="1" destOrd="0" presId="urn:microsoft.com/office/officeart/2005/8/layout/orgChart1"/>
    <dgm:cxn modelId="{0278F5DA-8F6D-4EB9-90CC-66270A07459F}" type="presParOf" srcId="{DAFF56FA-1D43-489C-905A-999887473628}" destId="{B15916C2-2370-4144-8BBF-086637D1EF55}" srcOrd="0" destOrd="0" presId="urn:microsoft.com/office/officeart/2005/8/layout/orgChart1"/>
    <dgm:cxn modelId="{F74D9FBA-D16E-4FE8-B0BB-D1223CE06035}" type="presParOf" srcId="{B15916C2-2370-4144-8BBF-086637D1EF55}" destId="{06C37E5D-AEC2-4A59-A1D2-EF0CF7C7C0A2}" srcOrd="0" destOrd="0" presId="urn:microsoft.com/office/officeart/2005/8/layout/orgChart1"/>
    <dgm:cxn modelId="{C04C4615-AA12-49A1-BCAD-273A68B9C14C}" type="presParOf" srcId="{B15916C2-2370-4144-8BBF-086637D1EF55}" destId="{B733C6A3-194E-4427-B74D-35ABE3CC9BFA}" srcOrd="1" destOrd="0" presId="urn:microsoft.com/office/officeart/2005/8/layout/orgChart1"/>
    <dgm:cxn modelId="{95C92A65-BF7A-42EC-ADE9-4C75186DECCB}" type="presParOf" srcId="{DAFF56FA-1D43-489C-905A-999887473628}" destId="{823C6855-6DF5-4F48-91E9-C9D5ED9BBD6E}" srcOrd="1" destOrd="0" presId="urn:microsoft.com/office/officeart/2005/8/layout/orgChart1"/>
    <dgm:cxn modelId="{5FCD15CA-8877-49B1-A0E4-F280BDADCD45}" type="presParOf" srcId="{823C6855-6DF5-4F48-91E9-C9D5ED9BBD6E}" destId="{8A2773F3-416B-4839-B045-496FF455D156}" srcOrd="0" destOrd="0" presId="urn:microsoft.com/office/officeart/2005/8/layout/orgChart1"/>
    <dgm:cxn modelId="{2E95CB27-5C34-45A3-8011-D6F5F68913F5}" type="presParOf" srcId="{823C6855-6DF5-4F48-91E9-C9D5ED9BBD6E}" destId="{49F6BFF2-64CD-4390-BFCD-CFB1735F921E}" srcOrd="1" destOrd="0" presId="urn:microsoft.com/office/officeart/2005/8/layout/orgChart1"/>
    <dgm:cxn modelId="{3A3164F2-49E6-409E-A37A-2A2415125973}" type="presParOf" srcId="{49F6BFF2-64CD-4390-BFCD-CFB1735F921E}" destId="{C1DAA69E-9B1E-484C-9731-FAAC17D8DB91}" srcOrd="0" destOrd="0" presId="urn:microsoft.com/office/officeart/2005/8/layout/orgChart1"/>
    <dgm:cxn modelId="{3ADCEECE-E919-4AB2-8F55-B4DA3B7B3D43}" type="presParOf" srcId="{C1DAA69E-9B1E-484C-9731-FAAC17D8DB91}" destId="{C4D944AD-E50F-4180-BDF5-9DB70720A367}" srcOrd="0" destOrd="0" presId="urn:microsoft.com/office/officeart/2005/8/layout/orgChart1"/>
    <dgm:cxn modelId="{9097D4EE-7E21-449F-A0EC-9EBDDC833BF6}" type="presParOf" srcId="{C1DAA69E-9B1E-484C-9731-FAAC17D8DB91}" destId="{7ACA438C-8E7D-4D38-B5B8-361E4EAA2168}" srcOrd="1" destOrd="0" presId="urn:microsoft.com/office/officeart/2005/8/layout/orgChart1"/>
    <dgm:cxn modelId="{9A7C7F6E-BD9B-468A-A743-BEF849FDD5AD}" type="presParOf" srcId="{49F6BFF2-64CD-4390-BFCD-CFB1735F921E}" destId="{D778738C-AE89-4A38-8C99-7C4828403549}" srcOrd="1" destOrd="0" presId="urn:microsoft.com/office/officeart/2005/8/layout/orgChart1"/>
    <dgm:cxn modelId="{595E579E-1E20-412F-866E-A784BC32CD94}" type="presParOf" srcId="{49F6BFF2-64CD-4390-BFCD-CFB1735F921E}" destId="{8B0CBCFD-AAD4-42CA-8829-784258007E40}" srcOrd="2" destOrd="0" presId="urn:microsoft.com/office/officeart/2005/8/layout/orgChart1"/>
    <dgm:cxn modelId="{4E10E82F-55B6-4855-8479-77780374F586}" type="presParOf" srcId="{823C6855-6DF5-4F48-91E9-C9D5ED9BBD6E}" destId="{5733458E-E292-4870-A72F-CC2794068FDA}" srcOrd="2" destOrd="0" presId="urn:microsoft.com/office/officeart/2005/8/layout/orgChart1"/>
    <dgm:cxn modelId="{9CC5B3B1-5115-49F2-A98D-C4C3603692FB}" type="presParOf" srcId="{823C6855-6DF5-4F48-91E9-C9D5ED9BBD6E}" destId="{E9D8E198-D930-4818-96F7-B1E64437150C}" srcOrd="3" destOrd="0" presId="urn:microsoft.com/office/officeart/2005/8/layout/orgChart1"/>
    <dgm:cxn modelId="{1F9FBA2C-4FE4-4CF5-A2F9-C9D4F7055D1A}" type="presParOf" srcId="{E9D8E198-D930-4818-96F7-B1E64437150C}" destId="{603F122D-36B8-420C-A7E4-E6DF31E2FFB5}" srcOrd="0" destOrd="0" presId="urn:microsoft.com/office/officeart/2005/8/layout/orgChart1"/>
    <dgm:cxn modelId="{353CCC49-9686-4A1D-8765-4BC6A0029A05}" type="presParOf" srcId="{603F122D-36B8-420C-A7E4-E6DF31E2FFB5}" destId="{61C8A09C-E28B-4A65-AA0C-F54B9A87F9F3}" srcOrd="0" destOrd="0" presId="urn:microsoft.com/office/officeart/2005/8/layout/orgChart1"/>
    <dgm:cxn modelId="{9A3F015C-C0DF-4B73-A78D-BD0DB2279A0C}" type="presParOf" srcId="{603F122D-36B8-420C-A7E4-E6DF31E2FFB5}" destId="{A3D7B850-1983-4942-A8C5-D09254DB8125}" srcOrd="1" destOrd="0" presId="urn:microsoft.com/office/officeart/2005/8/layout/orgChart1"/>
    <dgm:cxn modelId="{6D8F4402-CB28-4FEC-A0F9-A0CE35483B74}" type="presParOf" srcId="{E9D8E198-D930-4818-96F7-B1E64437150C}" destId="{7E0FEA85-4877-4E00-8372-10BE0D3966FB}" srcOrd="1" destOrd="0" presId="urn:microsoft.com/office/officeart/2005/8/layout/orgChart1"/>
    <dgm:cxn modelId="{E3B5A22F-E74E-42F8-9C28-DDDE07010CF9}" type="presParOf" srcId="{E9D8E198-D930-4818-96F7-B1E64437150C}" destId="{F6986EB9-2A1C-4E90-B988-7D11EB451287}" srcOrd="2" destOrd="0" presId="urn:microsoft.com/office/officeart/2005/8/layout/orgChart1"/>
    <dgm:cxn modelId="{C7E6CB16-70D3-4265-9FE0-8A4753AEF2C0}" type="presParOf" srcId="{823C6855-6DF5-4F48-91E9-C9D5ED9BBD6E}" destId="{BA42E204-72C4-4289-8B4C-45695E9889A0}" srcOrd="4" destOrd="0" presId="urn:microsoft.com/office/officeart/2005/8/layout/orgChart1"/>
    <dgm:cxn modelId="{A3F298D4-4234-41F5-B194-C11563DFE885}" type="presParOf" srcId="{823C6855-6DF5-4F48-91E9-C9D5ED9BBD6E}" destId="{83BC11B2-F9B6-47DC-B117-5994664D5628}" srcOrd="5" destOrd="0" presId="urn:microsoft.com/office/officeart/2005/8/layout/orgChart1"/>
    <dgm:cxn modelId="{887FC2ED-5060-43AA-96E1-482DD6DB97F2}" type="presParOf" srcId="{83BC11B2-F9B6-47DC-B117-5994664D5628}" destId="{C29EE643-CBE8-41D3-AFDE-D0FBBBD8B77F}" srcOrd="0" destOrd="0" presId="urn:microsoft.com/office/officeart/2005/8/layout/orgChart1"/>
    <dgm:cxn modelId="{72ED3AED-6743-441A-8482-D29FBFEEB7DE}" type="presParOf" srcId="{C29EE643-CBE8-41D3-AFDE-D0FBBBD8B77F}" destId="{D5884389-6452-4E9A-B9DF-6DD93FEEC90E}" srcOrd="0" destOrd="0" presId="urn:microsoft.com/office/officeart/2005/8/layout/orgChart1"/>
    <dgm:cxn modelId="{E0288859-48D7-4A26-8639-D40DF034395F}" type="presParOf" srcId="{C29EE643-CBE8-41D3-AFDE-D0FBBBD8B77F}" destId="{1185B07A-2988-47CF-BBF0-C17907AAB791}" srcOrd="1" destOrd="0" presId="urn:microsoft.com/office/officeart/2005/8/layout/orgChart1"/>
    <dgm:cxn modelId="{FBF8C9C4-D15C-4B18-886F-6FFE6F1079C9}" type="presParOf" srcId="{83BC11B2-F9B6-47DC-B117-5994664D5628}" destId="{3CC64AED-F258-418B-9C7F-B9A8CC13EE48}" srcOrd="1" destOrd="0" presId="urn:microsoft.com/office/officeart/2005/8/layout/orgChart1"/>
    <dgm:cxn modelId="{0C10C88B-A9C8-4E20-B8A3-3985C4DFE6E1}" type="presParOf" srcId="{83BC11B2-F9B6-47DC-B117-5994664D5628}" destId="{35D0608C-0B0A-4FB2-BA7E-A6DBD679B706}" srcOrd="2" destOrd="0" presId="urn:microsoft.com/office/officeart/2005/8/layout/orgChart1"/>
    <dgm:cxn modelId="{F5151EE8-02D9-43F9-BEBD-E03C4FE6F557}" type="presParOf" srcId="{823C6855-6DF5-4F48-91E9-C9D5ED9BBD6E}" destId="{62B19698-6FE7-4345-8267-C46C0F36F6E2}" srcOrd="6" destOrd="0" presId="urn:microsoft.com/office/officeart/2005/8/layout/orgChart1"/>
    <dgm:cxn modelId="{85321F97-0872-414E-BD58-5301DF27DF62}" type="presParOf" srcId="{823C6855-6DF5-4F48-91E9-C9D5ED9BBD6E}" destId="{475E4495-8591-4E76-A8C8-825149CB294E}" srcOrd="7" destOrd="0" presId="urn:microsoft.com/office/officeart/2005/8/layout/orgChart1"/>
    <dgm:cxn modelId="{9EEF49B8-7C82-4A8F-8412-29ACEBFA1C8B}" type="presParOf" srcId="{475E4495-8591-4E76-A8C8-825149CB294E}" destId="{F15FA1D0-29B6-4708-A585-A233398265CE}" srcOrd="0" destOrd="0" presId="urn:microsoft.com/office/officeart/2005/8/layout/orgChart1"/>
    <dgm:cxn modelId="{90F35B96-F8A5-419D-A038-9AF9203F23FE}" type="presParOf" srcId="{F15FA1D0-29B6-4708-A585-A233398265CE}" destId="{B608785E-4340-41F2-A0B5-9420A45CEF4D}" srcOrd="0" destOrd="0" presId="urn:microsoft.com/office/officeart/2005/8/layout/orgChart1"/>
    <dgm:cxn modelId="{1ECA282D-DC8C-4E67-9B44-0F76B5B43EE4}" type="presParOf" srcId="{F15FA1D0-29B6-4708-A585-A233398265CE}" destId="{A9ABEA59-1A50-4C84-BCB8-0C1B7AFDB06F}" srcOrd="1" destOrd="0" presId="urn:microsoft.com/office/officeart/2005/8/layout/orgChart1"/>
    <dgm:cxn modelId="{95ACA574-8D99-4ECE-8547-6A1A112D1BF7}" type="presParOf" srcId="{475E4495-8591-4E76-A8C8-825149CB294E}" destId="{C25FC3B1-98A4-40E6-BFA3-4F3ADF7800A0}" srcOrd="1" destOrd="0" presId="urn:microsoft.com/office/officeart/2005/8/layout/orgChart1"/>
    <dgm:cxn modelId="{41749FFA-DF06-43CB-8CAB-8028C61351CE}" type="presParOf" srcId="{475E4495-8591-4E76-A8C8-825149CB294E}" destId="{F7849C91-DDBF-451C-AFAA-318C5E5A18E9}" srcOrd="2" destOrd="0" presId="urn:microsoft.com/office/officeart/2005/8/layout/orgChart1"/>
    <dgm:cxn modelId="{10E85F2A-B4D7-4487-B912-CCC44F89423C}" type="presParOf" srcId="{823C6855-6DF5-4F48-91E9-C9D5ED9BBD6E}" destId="{2BB32067-0990-41CC-A357-FF11B7391E13}" srcOrd="8" destOrd="0" presId="urn:microsoft.com/office/officeart/2005/8/layout/orgChart1"/>
    <dgm:cxn modelId="{904E8FF6-44CC-41DB-9A61-1DF00198633C}" type="presParOf" srcId="{823C6855-6DF5-4F48-91E9-C9D5ED9BBD6E}" destId="{15340C32-DD75-49CF-946E-C52184DC7CE6}" srcOrd="9" destOrd="0" presId="urn:microsoft.com/office/officeart/2005/8/layout/orgChart1"/>
    <dgm:cxn modelId="{6E5C2E79-9AA3-4C75-91DB-8E18E115B446}" type="presParOf" srcId="{15340C32-DD75-49CF-946E-C52184DC7CE6}" destId="{A5167E9A-2EB3-4661-8EAE-5D8515E2543A}" srcOrd="0" destOrd="0" presId="urn:microsoft.com/office/officeart/2005/8/layout/orgChart1"/>
    <dgm:cxn modelId="{15388320-97FB-46F9-83AF-EE6AD09E4E52}" type="presParOf" srcId="{A5167E9A-2EB3-4661-8EAE-5D8515E2543A}" destId="{272A2A8C-0082-45FD-A43E-157D2ACBF165}" srcOrd="0" destOrd="0" presId="urn:microsoft.com/office/officeart/2005/8/layout/orgChart1"/>
    <dgm:cxn modelId="{147D39C0-DC49-429C-A1AD-9298A352D192}" type="presParOf" srcId="{A5167E9A-2EB3-4661-8EAE-5D8515E2543A}" destId="{421E44EF-936B-4EF9-A769-1929FECABF89}" srcOrd="1" destOrd="0" presId="urn:microsoft.com/office/officeart/2005/8/layout/orgChart1"/>
    <dgm:cxn modelId="{A531C90D-26EC-40D9-B7F0-7511E7EA4B84}" type="presParOf" srcId="{15340C32-DD75-49CF-946E-C52184DC7CE6}" destId="{2FACD698-D775-499A-9871-F6A8C048CF81}" srcOrd="1" destOrd="0" presId="urn:microsoft.com/office/officeart/2005/8/layout/orgChart1"/>
    <dgm:cxn modelId="{160540C8-03DB-4FEC-8970-0F63060D53DA}" type="presParOf" srcId="{15340C32-DD75-49CF-946E-C52184DC7CE6}" destId="{6FDA2055-0AB0-4102-84CF-261B1397D602}" srcOrd="2" destOrd="0" presId="urn:microsoft.com/office/officeart/2005/8/layout/orgChart1"/>
    <dgm:cxn modelId="{B50A9E1B-D8C7-4A6A-A364-4B551CB2C660}" type="presParOf" srcId="{823C6855-6DF5-4F48-91E9-C9D5ED9BBD6E}" destId="{A265F040-303B-4CC7-B250-2906758FCAAE}" srcOrd="10" destOrd="0" presId="urn:microsoft.com/office/officeart/2005/8/layout/orgChart1"/>
    <dgm:cxn modelId="{16841ED5-BD14-4520-99F8-655F77BCD129}" type="presParOf" srcId="{823C6855-6DF5-4F48-91E9-C9D5ED9BBD6E}" destId="{A0AC9F76-D12D-428C-BA58-2EFBC3DBFE2A}" srcOrd="11" destOrd="0" presId="urn:microsoft.com/office/officeart/2005/8/layout/orgChart1"/>
    <dgm:cxn modelId="{DCEEDCED-6CE4-42B8-9F68-EC42312B7F0E}" type="presParOf" srcId="{A0AC9F76-D12D-428C-BA58-2EFBC3DBFE2A}" destId="{999EB6B8-4356-474A-9F6E-BFB11111FAAE}" srcOrd="0" destOrd="0" presId="urn:microsoft.com/office/officeart/2005/8/layout/orgChart1"/>
    <dgm:cxn modelId="{558E778F-7E78-43DF-9B84-BC80648FEF5D}" type="presParOf" srcId="{999EB6B8-4356-474A-9F6E-BFB11111FAAE}" destId="{E32255B0-3D1C-46B0-97EF-B918FDD71C72}" srcOrd="0" destOrd="0" presId="urn:microsoft.com/office/officeart/2005/8/layout/orgChart1"/>
    <dgm:cxn modelId="{4E813B93-220A-4900-87B5-F109152C0F35}" type="presParOf" srcId="{999EB6B8-4356-474A-9F6E-BFB11111FAAE}" destId="{A1CF4B3D-1225-4636-AF27-A8B21CE7DD96}" srcOrd="1" destOrd="0" presId="urn:microsoft.com/office/officeart/2005/8/layout/orgChart1"/>
    <dgm:cxn modelId="{FE5AD032-C506-4AFB-9C5A-5C8584F5FCAA}" type="presParOf" srcId="{A0AC9F76-D12D-428C-BA58-2EFBC3DBFE2A}" destId="{FD455CA5-F089-4AD8-9918-3545DFF49890}" srcOrd="1" destOrd="0" presId="urn:microsoft.com/office/officeart/2005/8/layout/orgChart1"/>
    <dgm:cxn modelId="{838F0B49-D8F0-4018-A106-4BF003860796}" type="presParOf" srcId="{A0AC9F76-D12D-428C-BA58-2EFBC3DBFE2A}" destId="{220DF972-40B5-4522-BD9B-17327FD2DCF7}" srcOrd="2" destOrd="0" presId="urn:microsoft.com/office/officeart/2005/8/layout/orgChart1"/>
    <dgm:cxn modelId="{614D78D3-91D3-48BB-AF02-559D58FDC499}" type="presParOf" srcId="{823C6855-6DF5-4F48-91E9-C9D5ED9BBD6E}" destId="{B9DC7BCC-7FA8-4E05-9A39-449527E2C7C9}" srcOrd="12" destOrd="0" presId="urn:microsoft.com/office/officeart/2005/8/layout/orgChart1"/>
    <dgm:cxn modelId="{D911B328-69EE-43EC-AA9E-48E81BA9BBC1}" type="presParOf" srcId="{823C6855-6DF5-4F48-91E9-C9D5ED9BBD6E}" destId="{2B0D648B-B797-4449-B319-096DFC344D2B}" srcOrd="13" destOrd="0" presId="urn:microsoft.com/office/officeart/2005/8/layout/orgChart1"/>
    <dgm:cxn modelId="{ED3080C9-B271-43B0-93E5-7B10D4CF15CF}" type="presParOf" srcId="{2B0D648B-B797-4449-B319-096DFC344D2B}" destId="{0636541B-98D2-40F9-8F03-70513B21DECC}" srcOrd="0" destOrd="0" presId="urn:microsoft.com/office/officeart/2005/8/layout/orgChart1"/>
    <dgm:cxn modelId="{6D6B92D3-46E3-4790-89BD-E45517BEAFCA}" type="presParOf" srcId="{0636541B-98D2-40F9-8F03-70513B21DECC}" destId="{5B29A712-F43C-4F72-B318-4F4A97EE5ADF}" srcOrd="0" destOrd="0" presId="urn:microsoft.com/office/officeart/2005/8/layout/orgChart1"/>
    <dgm:cxn modelId="{ECEF4087-1B5F-452F-8F2A-1E1A6B8534E5}" type="presParOf" srcId="{0636541B-98D2-40F9-8F03-70513B21DECC}" destId="{BAE54105-A071-472B-B724-13370E823DB7}" srcOrd="1" destOrd="0" presId="urn:microsoft.com/office/officeart/2005/8/layout/orgChart1"/>
    <dgm:cxn modelId="{FB3AD93E-A0F9-4FF7-89D3-2CF60961753B}" type="presParOf" srcId="{2B0D648B-B797-4449-B319-096DFC344D2B}" destId="{74DC69F1-0791-4802-89CD-8BC5688F05D0}" srcOrd="1" destOrd="0" presId="urn:microsoft.com/office/officeart/2005/8/layout/orgChart1"/>
    <dgm:cxn modelId="{6EE5ED37-C064-4DB5-B4B1-6DBF944749AB}" type="presParOf" srcId="{2B0D648B-B797-4449-B319-096DFC344D2B}" destId="{76361CAD-1FA6-41FF-8B4E-1AE4F963EE48}" srcOrd="2" destOrd="0" presId="urn:microsoft.com/office/officeart/2005/8/layout/orgChart1"/>
    <dgm:cxn modelId="{EB9BD190-9D96-4D9D-815F-914A2C9A7E1A}" type="presParOf" srcId="{823C6855-6DF5-4F48-91E9-C9D5ED9BBD6E}" destId="{9A2A06AB-4922-4518-90F5-8A74CFB9CC08}" srcOrd="14" destOrd="0" presId="urn:microsoft.com/office/officeart/2005/8/layout/orgChart1"/>
    <dgm:cxn modelId="{8D06D159-E77C-46B4-9871-A481F398B409}" type="presParOf" srcId="{823C6855-6DF5-4F48-91E9-C9D5ED9BBD6E}" destId="{3016ECB3-E37A-4162-9505-EDAD5969A3ED}" srcOrd="15" destOrd="0" presId="urn:microsoft.com/office/officeart/2005/8/layout/orgChart1"/>
    <dgm:cxn modelId="{D988E923-28F5-4726-B1F9-5DE85727D6E8}" type="presParOf" srcId="{3016ECB3-E37A-4162-9505-EDAD5969A3ED}" destId="{37CE66ED-376F-4EC6-88B5-9491939AAE5F}" srcOrd="0" destOrd="0" presId="urn:microsoft.com/office/officeart/2005/8/layout/orgChart1"/>
    <dgm:cxn modelId="{69034F1A-248F-4FC0-9381-0B0B02101089}" type="presParOf" srcId="{37CE66ED-376F-4EC6-88B5-9491939AAE5F}" destId="{2C5350F0-282F-416B-A6FC-39896EFDAD1B}" srcOrd="0" destOrd="0" presId="urn:microsoft.com/office/officeart/2005/8/layout/orgChart1"/>
    <dgm:cxn modelId="{090D2658-C6BF-451B-B6F0-CEB4007826A5}" type="presParOf" srcId="{37CE66ED-376F-4EC6-88B5-9491939AAE5F}" destId="{2AEE99AA-55C6-4DC0-BE77-E33E7980FB3F}" srcOrd="1" destOrd="0" presId="urn:microsoft.com/office/officeart/2005/8/layout/orgChart1"/>
    <dgm:cxn modelId="{CA39CF59-2EED-4075-994C-37E8ABADD884}" type="presParOf" srcId="{3016ECB3-E37A-4162-9505-EDAD5969A3ED}" destId="{407B985D-8E8F-455F-AA71-618644282C6D}" srcOrd="1" destOrd="0" presId="urn:microsoft.com/office/officeart/2005/8/layout/orgChart1"/>
    <dgm:cxn modelId="{D3EBB5D0-BF39-4BF7-B30E-BFA6588935C5}" type="presParOf" srcId="{3016ECB3-E37A-4162-9505-EDAD5969A3ED}" destId="{B8E2BECA-77F5-40EE-BA10-39BE406659A9}" srcOrd="2" destOrd="0" presId="urn:microsoft.com/office/officeart/2005/8/layout/orgChart1"/>
    <dgm:cxn modelId="{E1FFB432-DCD0-4F12-A9DD-A58C51997F46}" type="presParOf" srcId="{823C6855-6DF5-4F48-91E9-C9D5ED9BBD6E}" destId="{38EF80D8-7DB0-41A4-9060-86268A9DA00A}" srcOrd="16" destOrd="0" presId="urn:microsoft.com/office/officeart/2005/8/layout/orgChart1"/>
    <dgm:cxn modelId="{6508EBD3-02E9-4CD7-ABD3-2978E9971232}" type="presParOf" srcId="{823C6855-6DF5-4F48-91E9-C9D5ED9BBD6E}" destId="{229CAE21-FD70-4803-82AE-50226691C3BB}" srcOrd="17" destOrd="0" presId="urn:microsoft.com/office/officeart/2005/8/layout/orgChart1"/>
    <dgm:cxn modelId="{8B49515E-805D-4C08-BE3D-351C0307E40D}" type="presParOf" srcId="{229CAE21-FD70-4803-82AE-50226691C3BB}" destId="{E8D6EE0C-0146-4B92-AD90-020A34A35F51}" srcOrd="0" destOrd="0" presId="urn:microsoft.com/office/officeart/2005/8/layout/orgChart1"/>
    <dgm:cxn modelId="{C7FCE1DD-C689-4024-81D7-FBB785051234}" type="presParOf" srcId="{E8D6EE0C-0146-4B92-AD90-020A34A35F51}" destId="{D92F66F6-A79E-4C72-9B84-A61C37BFB483}" srcOrd="0" destOrd="0" presId="urn:microsoft.com/office/officeart/2005/8/layout/orgChart1"/>
    <dgm:cxn modelId="{36408B22-D3AD-4C42-AAC3-7EE334AA08A2}" type="presParOf" srcId="{E8D6EE0C-0146-4B92-AD90-020A34A35F51}" destId="{69553798-DBD2-4E8E-9A85-AF0691589BD3}" srcOrd="1" destOrd="0" presId="urn:microsoft.com/office/officeart/2005/8/layout/orgChart1"/>
    <dgm:cxn modelId="{83B9BA1D-3BCB-4400-9B4E-E602425EE83C}" type="presParOf" srcId="{229CAE21-FD70-4803-82AE-50226691C3BB}" destId="{AC29A680-FDE3-46BB-8226-3706BFC80FD4}" srcOrd="1" destOrd="0" presId="urn:microsoft.com/office/officeart/2005/8/layout/orgChart1"/>
    <dgm:cxn modelId="{D3253F2F-51E1-4373-AC3B-B09C89DBE779}" type="presParOf" srcId="{229CAE21-FD70-4803-82AE-50226691C3BB}" destId="{5BF8DC6C-D1DA-44BB-8A9B-9FC4BFBD8348}" srcOrd="2" destOrd="0" presId="urn:microsoft.com/office/officeart/2005/8/layout/orgChart1"/>
    <dgm:cxn modelId="{206F6D26-B488-417D-ADCD-023F7D589919}" type="presParOf" srcId="{823C6855-6DF5-4F48-91E9-C9D5ED9BBD6E}" destId="{DB026233-D650-40CE-971E-5CD8E2558D79}" srcOrd="18" destOrd="0" presId="urn:microsoft.com/office/officeart/2005/8/layout/orgChart1"/>
    <dgm:cxn modelId="{027C6C0B-58AC-43C1-A4CB-0312EE33C855}" type="presParOf" srcId="{823C6855-6DF5-4F48-91E9-C9D5ED9BBD6E}" destId="{955E45DA-8647-4959-BB6E-FA986F617199}" srcOrd="19" destOrd="0" presId="urn:microsoft.com/office/officeart/2005/8/layout/orgChart1"/>
    <dgm:cxn modelId="{CBAD790A-0C75-4CF2-A372-DD3D3EA5AFB9}" type="presParOf" srcId="{955E45DA-8647-4959-BB6E-FA986F617199}" destId="{1A363557-E96B-4EAA-934D-A0FF35732A29}" srcOrd="0" destOrd="0" presId="urn:microsoft.com/office/officeart/2005/8/layout/orgChart1"/>
    <dgm:cxn modelId="{54E9905E-EA0D-42DC-9F2F-EF081CB5FD70}" type="presParOf" srcId="{1A363557-E96B-4EAA-934D-A0FF35732A29}" destId="{232417A0-8334-4348-9DF9-9CB8BBC8F4F0}" srcOrd="0" destOrd="0" presId="urn:microsoft.com/office/officeart/2005/8/layout/orgChart1"/>
    <dgm:cxn modelId="{D2D82F63-9CA7-4D31-B7EB-B47D1F357161}" type="presParOf" srcId="{1A363557-E96B-4EAA-934D-A0FF35732A29}" destId="{62E3F11B-727D-4C80-8E16-85067505E906}" srcOrd="1" destOrd="0" presId="urn:microsoft.com/office/officeart/2005/8/layout/orgChart1"/>
    <dgm:cxn modelId="{EFB1D6E1-801F-40C2-8E78-0CA0C2F29FB4}" type="presParOf" srcId="{955E45DA-8647-4959-BB6E-FA986F617199}" destId="{83C63B39-F8FC-4FAD-BE01-1B5DF2C8E83F}" srcOrd="1" destOrd="0" presId="urn:microsoft.com/office/officeart/2005/8/layout/orgChart1"/>
    <dgm:cxn modelId="{B57FB0A5-3693-4916-8FFA-C171B866D77B}" type="presParOf" srcId="{955E45DA-8647-4959-BB6E-FA986F617199}" destId="{D6290606-3C7A-438E-966D-F6493621BFFD}" srcOrd="2" destOrd="0" presId="urn:microsoft.com/office/officeart/2005/8/layout/orgChart1"/>
    <dgm:cxn modelId="{5B49BB60-79F2-4E8D-A103-84F15A882936}" type="presParOf" srcId="{823C6855-6DF5-4F48-91E9-C9D5ED9BBD6E}" destId="{041B5B17-E999-45D1-9859-2E15F3AC8F70}" srcOrd="20" destOrd="0" presId="urn:microsoft.com/office/officeart/2005/8/layout/orgChart1"/>
    <dgm:cxn modelId="{06DE6261-E850-4985-8695-1FED6D60AB71}" type="presParOf" srcId="{823C6855-6DF5-4F48-91E9-C9D5ED9BBD6E}" destId="{B8018A56-C67D-4EB1-AB50-13EB60514095}" srcOrd="21" destOrd="0" presId="urn:microsoft.com/office/officeart/2005/8/layout/orgChart1"/>
    <dgm:cxn modelId="{C3E8FEF4-C96B-48DB-9B9C-A81EBE181457}" type="presParOf" srcId="{B8018A56-C67D-4EB1-AB50-13EB60514095}" destId="{44FCF44D-2504-4770-9AF4-6F62EFBEEA4C}" srcOrd="0" destOrd="0" presId="urn:microsoft.com/office/officeart/2005/8/layout/orgChart1"/>
    <dgm:cxn modelId="{9B4138B6-C957-4253-9A21-E268DE5F508C}" type="presParOf" srcId="{44FCF44D-2504-4770-9AF4-6F62EFBEEA4C}" destId="{E14CF304-068C-4CC3-9FB6-F36D7B08AFF9}" srcOrd="0" destOrd="0" presId="urn:microsoft.com/office/officeart/2005/8/layout/orgChart1"/>
    <dgm:cxn modelId="{BF217742-FAAF-4E9F-A8A1-DB703A189CFE}" type="presParOf" srcId="{44FCF44D-2504-4770-9AF4-6F62EFBEEA4C}" destId="{EF875042-4A52-4977-B2F9-906B84920284}" srcOrd="1" destOrd="0" presId="urn:microsoft.com/office/officeart/2005/8/layout/orgChart1"/>
    <dgm:cxn modelId="{D0E13E65-5243-4D54-A593-EEB6337F6CBF}" type="presParOf" srcId="{B8018A56-C67D-4EB1-AB50-13EB60514095}" destId="{BCC5A5E8-EBD0-453D-842C-89656C61CFBF}" srcOrd="1" destOrd="0" presId="urn:microsoft.com/office/officeart/2005/8/layout/orgChart1"/>
    <dgm:cxn modelId="{CBAC0B4F-959E-40FE-88E8-AE612E0F07AD}" type="presParOf" srcId="{B8018A56-C67D-4EB1-AB50-13EB60514095}" destId="{66364CE4-E036-4766-B16D-8E42743E403D}" srcOrd="2" destOrd="0" presId="urn:microsoft.com/office/officeart/2005/8/layout/orgChart1"/>
    <dgm:cxn modelId="{56D8E55B-298E-46A5-A484-AF945DE60375}" type="presParOf" srcId="{823C6855-6DF5-4F48-91E9-C9D5ED9BBD6E}" destId="{8E846500-08E7-4055-AB2F-FD5DA68EB7CC}" srcOrd="22" destOrd="0" presId="urn:microsoft.com/office/officeart/2005/8/layout/orgChart1"/>
    <dgm:cxn modelId="{D146EFDF-3DD8-413D-8C6E-B6AAAF9D6A0F}" type="presParOf" srcId="{823C6855-6DF5-4F48-91E9-C9D5ED9BBD6E}" destId="{422C6363-40FB-40D5-B1A7-DAAD748565CB}" srcOrd="23" destOrd="0" presId="urn:microsoft.com/office/officeart/2005/8/layout/orgChart1"/>
    <dgm:cxn modelId="{CA44C4F4-7661-4986-B901-6CB575B59B3F}" type="presParOf" srcId="{422C6363-40FB-40D5-B1A7-DAAD748565CB}" destId="{0CE300B1-139B-4617-A669-9930131FF94E}" srcOrd="0" destOrd="0" presId="urn:microsoft.com/office/officeart/2005/8/layout/orgChart1"/>
    <dgm:cxn modelId="{F0AEFD83-0472-4A76-BFCF-D022D2F1D843}" type="presParOf" srcId="{0CE300B1-139B-4617-A669-9930131FF94E}" destId="{8579540E-02AB-4C90-9031-916AD04216A8}" srcOrd="0" destOrd="0" presId="urn:microsoft.com/office/officeart/2005/8/layout/orgChart1"/>
    <dgm:cxn modelId="{8255AA1E-B74C-4FFF-94EC-87951B81C0DE}" type="presParOf" srcId="{0CE300B1-139B-4617-A669-9930131FF94E}" destId="{01F069DC-9DED-4AEC-A630-5A8E5BC11B73}" srcOrd="1" destOrd="0" presId="urn:microsoft.com/office/officeart/2005/8/layout/orgChart1"/>
    <dgm:cxn modelId="{B63D9255-3031-479C-80E1-0DBE649D218D}" type="presParOf" srcId="{422C6363-40FB-40D5-B1A7-DAAD748565CB}" destId="{D50E3ACD-BE2B-4B56-B24F-8FCA0536A500}" srcOrd="1" destOrd="0" presId="urn:microsoft.com/office/officeart/2005/8/layout/orgChart1"/>
    <dgm:cxn modelId="{98637D6C-1492-4BD1-93AE-E66EC2552BFE}" type="presParOf" srcId="{422C6363-40FB-40D5-B1A7-DAAD748565CB}" destId="{1900730E-04A6-44A5-93F8-50DFD8221471}" srcOrd="2" destOrd="0" presId="urn:microsoft.com/office/officeart/2005/8/layout/orgChart1"/>
    <dgm:cxn modelId="{EEE8395A-AEE0-4B55-8121-5AEE7E1BCB12}" type="presParOf" srcId="{823C6855-6DF5-4F48-91E9-C9D5ED9BBD6E}" destId="{489CF11D-7D51-4061-B85E-9682833D606C}" srcOrd="24" destOrd="0" presId="urn:microsoft.com/office/officeart/2005/8/layout/orgChart1"/>
    <dgm:cxn modelId="{1ECFFC7D-13A1-488E-8BEA-891B3175921C}" type="presParOf" srcId="{823C6855-6DF5-4F48-91E9-C9D5ED9BBD6E}" destId="{AD21AC43-5E20-4858-A784-B72FF713D896}" srcOrd="25" destOrd="0" presId="urn:microsoft.com/office/officeart/2005/8/layout/orgChart1"/>
    <dgm:cxn modelId="{777C0E6C-4180-4850-A1FC-841420A7BF0D}" type="presParOf" srcId="{AD21AC43-5E20-4858-A784-B72FF713D896}" destId="{ED562933-0535-40F1-A2D8-1295DCADF9C3}" srcOrd="0" destOrd="0" presId="urn:microsoft.com/office/officeart/2005/8/layout/orgChart1"/>
    <dgm:cxn modelId="{0031544F-E8D9-42F4-84C7-FAF2975C6246}" type="presParOf" srcId="{ED562933-0535-40F1-A2D8-1295DCADF9C3}" destId="{5B33011B-C61B-4F47-BF79-9B392FD72126}" srcOrd="0" destOrd="0" presId="urn:microsoft.com/office/officeart/2005/8/layout/orgChart1"/>
    <dgm:cxn modelId="{ECBE2A20-7093-48FA-BC8D-564EB3860F9A}" type="presParOf" srcId="{ED562933-0535-40F1-A2D8-1295DCADF9C3}" destId="{A1B690FB-A74A-467F-AB83-C29A2669DF57}" srcOrd="1" destOrd="0" presId="urn:microsoft.com/office/officeart/2005/8/layout/orgChart1"/>
    <dgm:cxn modelId="{8B6DCDC0-A3E4-415E-A6C4-A79DBF0396A5}" type="presParOf" srcId="{AD21AC43-5E20-4858-A784-B72FF713D896}" destId="{0B5ECAE5-0C57-4D55-914F-3D20E3E5148B}" srcOrd="1" destOrd="0" presId="urn:microsoft.com/office/officeart/2005/8/layout/orgChart1"/>
    <dgm:cxn modelId="{A98F235F-1EEC-47B3-9035-AF1947E15149}" type="presParOf" srcId="{AD21AC43-5E20-4858-A784-B72FF713D896}" destId="{689BEA51-6C83-484D-8000-92244EC6FC4B}" srcOrd="2" destOrd="0" presId="urn:microsoft.com/office/officeart/2005/8/layout/orgChart1"/>
    <dgm:cxn modelId="{5637B696-2B0E-4D57-9522-8A5C656BDB26}" type="presParOf" srcId="{823C6855-6DF5-4F48-91E9-C9D5ED9BBD6E}" destId="{80D99A59-B11C-4CC0-A67B-7F2EC8F3F3CA}" srcOrd="26" destOrd="0" presId="urn:microsoft.com/office/officeart/2005/8/layout/orgChart1"/>
    <dgm:cxn modelId="{53C83332-823C-4E5C-AF2B-E65CAB18DD25}" type="presParOf" srcId="{823C6855-6DF5-4F48-91E9-C9D5ED9BBD6E}" destId="{30FBB9BB-FC3E-4728-B8F3-9234B0C5E894}" srcOrd="27" destOrd="0" presId="urn:microsoft.com/office/officeart/2005/8/layout/orgChart1"/>
    <dgm:cxn modelId="{43080102-7146-4D1D-A3BE-1E9395468257}" type="presParOf" srcId="{30FBB9BB-FC3E-4728-B8F3-9234B0C5E894}" destId="{2751CEE0-D207-4739-AE08-3D7CE0120B28}" srcOrd="0" destOrd="0" presId="urn:microsoft.com/office/officeart/2005/8/layout/orgChart1"/>
    <dgm:cxn modelId="{41925370-9325-4864-9D7E-3E07313D7705}" type="presParOf" srcId="{2751CEE0-D207-4739-AE08-3D7CE0120B28}" destId="{5F305774-7593-4CF6-92F2-EA93CC5D16A4}" srcOrd="0" destOrd="0" presId="urn:microsoft.com/office/officeart/2005/8/layout/orgChart1"/>
    <dgm:cxn modelId="{591CDD31-A9F8-4179-9E38-7270AEAA5F04}" type="presParOf" srcId="{2751CEE0-D207-4739-AE08-3D7CE0120B28}" destId="{D8B20E39-9974-40B0-B12C-460C321BC520}" srcOrd="1" destOrd="0" presId="urn:microsoft.com/office/officeart/2005/8/layout/orgChart1"/>
    <dgm:cxn modelId="{6933653F-B277-40F6-97E8-C769AD3ECD19}" type="presParOf" srcId="{30FBB9BB-FC3E-4728-B8F3-9234B0C5E894}" destId="{47AED2A6-8077-49E8-8360-AC42F895E997}" srcOrd="1" destOrd="0" presId="urn:microsoft.com/office/officeart/2005/8/layout/orgChart1"/>
    <dgm:cxn modelId="{C2722AE4-A0E7-41BD-BE67-256D5BB116A4}" type="presParOf" srcId="{30FBB9BB-FC3E-4728-B8F3-9234B0C5E894}" destId="{7051F3B8-1305-47D7-94E9-44B4332A2DA7}" srcOrd="2" destOrd="0" presId="urn:microsoft.com/office/officeart/2005/8/layout/orgChart1"/>
    <dgm:cxn modelId="{8A767E24-2511-4065-A2F6-FAAE21279C29}" type="presParOf" srcId="{DAFF56FA-1D43-489C-905A-999887473628}" destId="{EE7978B1-25A1-4A47-8061-E852B86CE2A9}" srcOrd="2" destOrd="0" presId="urn:microsoft.com/office/officeart/2005/8/layout/orgChart1"/>
    <dgm:cxn modelId="{A1709AA9-C380-4AF5-A669-819A7644A5FD}" type="presParOf" srcId="{5B61CC87-CB8C-4DBA-9C70-524C13AA8836}" destId="{C8364199-9E97-45F4-8069-7C4E8A72218D}"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A05ED1C-06B0-49BE-9EE3-422F447A64B8}" type="doc">
      <dgm:prSet loTypeId="urn:microsoft.com/office/officeart/2005/8/layout/orgChart1" loCatId="hierarchy" qsTypeId="urn:microsoft.com/office/officeart/2005/8/quickstyle/simple1" qsCatId="simple" csTypeId="urn:microsoft.com/office/officeart/2005/8/colors/accent1_2" csCatId="accent1"/>
      <dgm:spPr/>
    </dgm:pt>
    <dgm:pt modelId="{97BA416E-A3DE-4A78-A2C9-C507B58B09BD}">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A1E32CDE-0CCF-41BA-9C42-214093F7FB8C}" type="parTrans" cxnId="{DC392E24-ED6A-4574-85A0-6A8906F97818}">
      <dgm:prSet/>
      <dgm:spPr/>
    </dgm:pt>
    <dgm:pt modelId="{90502769-B805-4919-950F-079A09A5711F}" type="sibTrans" cxnId="{DC392E24-ED6A-4574-85A0-6A8906F97818}">
      <dgm:prSet/>
      <dgm:spPr/>
    </dgm:pt>
    <dgm:pt modelId="{BE326686-BEAB-4FF0-A42D-3D6AFE1C01FE}">
      <dgm:prSet/>
      <dgm:spPr/>
      <dgm:t>
        <a:bodyPr/>
        <a:lstStyle/>
        <a:p>
          <a:pPr marR="0" algn="ctr" rtl="0"/>
          <a:r>
            <a:rPr lang="en-US" altLang="zh-CN" b="1" baseline="0" smtClean="0">
              <a:solidFill>
                <a:srgbClr val="000000"/>
              </a:solidFill>
              <a:latin typeface="Arial"/>
              <a:ea typeface="SimSun"/>
            </a:rPr>
            <a:t>Cash Management</a:t>
          </a:r>
          <a:endParaRPr lang="en-US" smtClean="0"/>
        </a:p>
      </dgm:t>
    </dgm:pt>
    <dgm:pt modelId="{4E27E130-F683-4EF1-AEAF-1F584D76E460}" type="parTrans" cxnId="{F9D0FF3F-87D8-4556-AB55-92E2B3164A0A}">
      <dgm:prSet/>
      <dgm:spPr/>
    </dgm:pt>
    <dgm:pt modelId="{0C05D936-D101-4870-87FE-29872D676102}" type="sibTrans" cxnId="{F9D0FF3F-87D8-4556-AB55-92E2B3164A0A}">
      <dgm:prSet/>
      <dgm:spPr/>
    </dgm:pt>
    <dgm:pt modelId="{5B4D9EFE-4DFF-45D7-A585-6CFE02EAC4A8}">
      <dgm:prSet/>
      <dgm:spPr/>
      <dgm:t>
        <a:bodyPr/>
        <a:lstStyle/>
        <a:p>
          <a:pPr marR="0" algn="ctr" rtl="0"/>
          <a:r>
            <a:rPr lang="en-US" altLang="zh-CN" b="1" baseline="0" smtClean="0">
              <a:solidFill>
                <a:srgbClr val="000000"/>
              </a:solidFill>
              <a:latin typeface="Arial"/>
              <a:ea typeface="SimSun"/>
            </a:rPr>
            <a:t>Cash Pooling </a:t>
          </a:r>
          <a:endParaRPr lang="en-US" smtClean="0"/>
        </a:p>
      </dgm:t>
    </dgm:pt>
    <dgm:pt modelId="{E94FBCF0-13ED-4863-AA3A-262F44DF6D96}" type="parTrans" cxnId="{F533FA69-026F-428E-B9F4-898F9A48413C}">
      <dgm:prSet/>
      <dgm:spPr/>
    </dgm:pt>
    <dgm:pt modelId="{EB9E24DB-CD3A-490B-BFF4-F5D7D4B12FBA}" type="sibTrans" cxnId="{F533FA69-026F-428E-B9F4-898F9A48413C}">
      <dgm:prSet/>
      <dgm:spPr/>
    </dgm:pt>
    <dgm:pt modelId="{E711166C-214A-49E1-A4DE-5EA4AF5DF864}">
      <dgm:prSet/>
      <dgm:spPr/>
      <dgm:t>
        <a:bodyPr/>
        <a:lstStyle/>
        <a:p>
          <a:pPr marR="0" algn="ctr" rtl="0"/>
          <a:r>
            <a:rPr lang="en-US" altLang="zh-CN" b="1" baseline="0" smtClean="0">
              <a:solidFill>
                <a:srgbClr val="000000"/>
              </a:solidFill>
              <a:latin typeface="Arial"/>
              <a:ea typeface="SimSun"/>
            </a:rPr>
            <a:t>Account Balancing</a:t>
          </a:r>
          <a:endParaRPr lang="en-US" smtClean="0"/>
        </a:p>
      </dgm:t>
    </dgm:pt>
    <dgm:pt modelId="{9EEEA8DC-026C-49BF-B395-EBA6F71B977C}" type="parTrans" cxnId="{D05E6F82-E32A-492D-AB1A-53537B49D351}">
      <dgm:prSet/>
      <dgm:spPr/>
    </dgm:pt>
    <dgm:pt modelId="{AE7BF923-25B2-408F-9A1C-B15D4B61FB99}" type="sibTrans" cxnId="{D05E6F82-E32A-492D-AB1A-53537B49D351}">
      <dgm:prSet/>
      <dgm:spPr/>
    </dgm:pt>
    <dgm:pt modelId="{2FCDA409-B452-4D3F-B058-876E7C5A5F8A}">
      <dgm:prSet/>
      <dgm:spPr/>
      <dgm:t>
        <a:bodyPr/>
        <a:lstStyle/>
        <a:p>
          <a:pPr marR="0" algn="ctr" rtl="0"/>
          <a:r>
            <a:rPr lang="en-US" altLang="zh-CN" b="1" i="1" baseline="0" smtClean="0">
              <a:solidFill>
                <a:srgbClr val="011A69"/>
              </a:solidFill>
              <a:latin typeface="Arial"/>
              <a:ea typeface="SimSun"/>
            </a:rPr>
            <a:t>Generic Family Codes</a:t>
          </a:r>
          <a:endParaRPr lang="en-US" smtClean="0"/>
        </a:p>
      </dgm:t>
    </dgm:pt>
    <dgm:pt modelId="{BB0A4947-2DDA-4159-8B81-533A93D0619F}" type="parTrans" cxnId="{87F693C4-6669-4CDA-AAB8-928861B4597C}">
      <dgm:prSet/>
      <dgm:spPr/>
    </dgm:pt>
    <dgm:pt modelId="{1E388BF5-8796-4E99-9710-6250629E9DC7}" type="sibTrans" cxnId="{87F693C4-6669-4CDA-AAB8-928861B4597C}">
      <dgm:prSet/>
      <dgm:spPr/>
    </dgm:pt>
    <dgm:pt modelId="{9B1CAF28-D97F-40A1-88EE-0BDA9BE1740A}" type="pres">
      <dgm:prSet presAssocID="{FA05ED1C-06B0-49BE-9EE3-422F447A64B8}" presName="hierChild1" presStyleCnt="0">
        <dgm:presLayoutVars>
          <dgm:orgChart val="1"/>
          <dgm:chPref val="1"/>
          <dgm:dir/>
          <dgm:animOne val="branch"/>
          <dgm:animLvl val="lvl"/>
          <dgm:resizeHandles/>
        </dgm:presLayoutVars>
      </dgm:prSet>
      <dgm:spPr/>
    </dgm:pt>
    <dgm:pt modelId="{6D1FEE4F-0A31-4E55-83AF-65D881BEF0BB}" type="pres">
      <dgm:prSet presAssocID="{97BA416E-A3DE-4A78-A2C9-C507B58B09BD}" presName="hierRoot1" presStyleCnt="0">
        <dgm:presLayoutVars>
          <dgm:hierBranch val="r"/>
        </dgm:presLayoutVars>
      </dgm:prSet>
      <dgm:spPr/>
    </dgm:pt>
    <dgm:pt modelId="{F071CABD-7BE8-4C13-8595-21AC320018F3}" type="pres">
      <dgm:prSet presAssocID="{97BA416E-A3DE-4A78-A2C9-C507B58B09BD}" presName="rootComposite1" presStyleCnt="0"/>
      <dgm:spPr/>
    </dgm:pt>
    <dgm:pt modelId="{91A6644A-D3E3-4CF5-8E45-F162335A2010}" type="pres">
      <dgm:prSet presAssocID="{97BA416E-A3DE-4A78-A2C9-C507B58B09BD}" presName="rootText1" presStyleLbl="node0" presStyleIdx="0" presStyleCnt="1">
        <dgm:presLayoutVars>
          <dgm:chPref val="3"/>
        </dgm:presLayoutVars>
      </dgm:prSet>
      <dgm:spPr/>
      <dgm:t>
        <a:bodyPr/>
        <a:lstStyle/>
        <a:p>
          <a:endParaRPr lang="en-US"/>
        </a:p>
      </dgm:t>
    </dgm:pt>
    <dgm:pt modelId="{14342715-3D67-4FBF-BFB0-4B12897896CF}" type="pres">
      <dgm:prSet presAssocID="{97BA416E-A3DE-4A78-A2C9-C507B58B09BD}" presName="rootConnector1" presStyleLbl="node1" presStyleIdx="0" presStyleCnt="0"/>
      <dgm:spPr/>
      <dgm:t>
        <a:bodyPr/>
        <a:lstStyle/>
        <a:p>
          <a:endParaRPr lang="en-US"/>
        </a:p>
      </dgm:t>
    </dgm:pt>
    <dgm:pt modelId="{0A7D1AE2-8AC1-4153-B38F-E99E5F34F559}" type="pres">
      <dgm:prSet presAssocID="{97BA416E-A3DE-4A78-A2C9-C507B58B09BD}" presName="hierChild2" presStyleCnt="0"/>
      <dgm:spPr/>
    </dgm:pt>
    <dgm:pt modelId="{0EB37B5D-8984-46D0-8182-9C08418FEFAA}" type="pres">
      <dgm:prSet presAssocID="{4E27E130-F683-4EF1-AEAF-1F584D76E460}" presName="Name50" presStyleLbl="parChTrans1D2" presStyleIdx="0" presStyleCnt="1"/>
      <dgm:spPr/>
    </dgm:pt>
    <dgm:pt modelId="{2D2B6FDD-C991-487C-93FB-473B22FEA08F}" type="pres">
      <dgm:prSet presAssocID="{BE326686-BEAB-4FF0-A42D-3D6AFE1C01FE}" presName="hierRoot2" presStyleCnt="0">
        <dgm:presLayoutVars>
          <dgm:hierBranch val="r"/>
        </dgm:presLayoutVars>
      </dgm:prSet>
      <dgm:spPr/>
    </dgm:pt>
    <dgm:pt modelId="{B5C69C75-F555-418F-BC45-B889A03966EE}" type="pres">
      <dgm:prSet presAssocID="{BE326686-BEAB-4FF0-A42D-3D6AFE1C01FE}" presName="rootComposite" presStyleCnt="0"/>
      <dgm:spPr/>
    </dgm:pt>
    <dgm:pt modelId="{B67988D5-2F59-4E47-9311-49B2F4EAED36}" type="pres">
      <dgm:prSet presAssocID="{BE326686-BEAB-4FF0-A42D-3D6AFE1C01FE}" presName="rootText" presStyleLbl="node2" presStyleIdx="0" presStyleCnt="1">
        <dgm:presLayoutVars>
          <dgm:chPref val="3"/>
        </dgm:presLayoutVars>
      </dgm:prSet>
      <dgm:spPr/>
      <dgm:t>
        <a:bodyPr/>
        <a:lstStyle/>
        <a:p>
          <a:endParaRPr lang="en-US"/>
        </a:p>
      </dgm:t>
    </dgm:pt>
    <dgm:pt modelId="{CDBBE75E-C6F5-48C8-8C90-95BDAB496F2F}" type="pres">
      <dgm:prSet presAssocID="{BE326686-BEAB-4FF0-A42D-3D6AFE1C01FE}" presName="rootConnector" presStyleLbl="node2" presStyleIdx="0" presStyleCnt="1"/>
      <dgm:spPr/>
      <dgm:t>
        <a:bodyPr/>
        <a:lstStyle/>
        <a:p>
          <a:endParaRPr lang="en-US"/>
        </a:p>
      </dgm:t>
    </dgm:pt>
    <dgm:pt modelId="{B65D6491-BA8A-4D8A-BD12-E0DED55D0021}" type="pres">
      <dgm:prSet presAssocID="{BE326686-BEAB-4FF0-A42D-3D6AFE1C01FE}" presName="hierChild4" presStyleCnt="0"/>
      <dgm:spPr/>
    </dgm:pt>
    <dgm:pt modelId="{292A7106-24F4-42CD-A60B-885E701FC427}" type="pres">
      <dgm:prSet presAssocID="{E94FBCF0-13ED-4863-AA3A-262F44DF6D96}" presName="Name50" presStyleLbl="parChTrans1D3" presStyleIdx="0" presStyleCnt="3"/>
      <dgm:spPr/>
    </dgm:pt>
    <dgm:pt modelId="{A65C0533-F7B2-4942-BF49-B15B20F86DB6}" type="pres">
      <dgm:prSet presAssocID="{5B4D9EFE-4DFF-45D7-A585-6CFE02EAC4A8}" presName="hierRoot2" presStyleCnt="0">
        <dgm:presLayoutVars>
          <dgm:hierBranch/>
        </dgm:presLayoutVars>
      </dgm:prSet>
      <dgm:spPr/>
    </dgm:pt>
    <dgm:pt modelId="{DBB5116F-FBCE-47E1-A78E-09DDC2A83327}" type="pres">
      <dgm:prSet presAssocID="{5B4D9EFE-4DFF-45D7-A585-6CFE02EAC4A8}" presName="rootComposite" presStyleCnt="0"/>
      <dgm:spPr/>
    </dgm:pt>
    <dgm:pt modelId="{AF0CE52F-A430-4C07-AA9E-AD8BD0C923F7}" type="pres">
      <dgm:prSet presAssocID="{5B4D9EFE-4DFF-45D7-A585-6CFE02EAC4A8}" presName="rootText" presStyleLbl="node3" presStyleIdx="0" presStyleCnt="3">
        <dgm:presLayoutVars>
          <dgm:chPref val="3"/>
        </dgm:presLayoutVars>
      </dgm:prSet>
      <dgm:spPr/>
      <dgm:t>
        <a:bodyPr/>
        <a:lstStyle/>
        <a:p>
          <a:endParaRPr lang="en-US"/>
        </a:p>
      </dgm:t>
    </dgm:pt>
    <dgm:pt modelId="{4027F24B-5B69-49FE-9629-555D1EAB68A5}" type="pres">
      <dgm:prSet presAssocID="{5B4D9EFE-4DFF-45D7-A585-6CFE02EAC4A8}" presName="rootConnector" presStyleLbl="node3" presStyleIdx="0" presStyleCnt="3"/>
      <dgm:spPr/>
      <dgm:t>
        <a:bodyPr/>
        <a:lstStyle/>
        <a:p>
          <a:endParaRPr lang="en-US"/>
        </a:p>
      </dgm:t>
    </dgm:pt>
    <dgm:pt modelId="{3B0FDA9D-16B5-48D5-A732-7F3B6D37AA5C}" type="pres">
      <dgm:prSet presAssocID="{5B4D9EFE-4DFF-45D7-A585-6CFE02EAC4A8}" presName="hierChild4" presStyleCnt="0"/>
      <dgm:spPr/>
    </dgm:pt>
    <dgm:pt modelId="{56F117B4-550E-45DA-858B-54C6D2489F93}" type="pres">
      <dgm:prSet presAssocID="{5B4D9EFE-4DFF-45D7-A585-6CFE02EAC4A8}" presName="hierChild5" presStyleCnt="0"/>
      <dgm:spPr/>
    </dgm:pt>
    <dgm:pt modelId="{8689BEED-101A-4800-ABCD-6333F2002470}" type="pres">
      <dgm:prSet presAssocID="{9EEEA8DC-026C-49BF-B395-EBA6F71B977C}" presName="Name50" presStyleLbl="parChTrans1D3" presStyleIdx="1" presStyleCnt="3"/>
      <dgm:spPr/>
    </dgm:pt>
    <dgm:pt modelId="{B0DD4D5C-1BB7-4FA3-A73F-95679BC5D995}" type="pres">
      <dgm:prSet presAssocID="{E711166C-214A-49E1-A4DE-5EA4AF5DF864}" presName="hierRoot2" presStyleCnt="0">
        <dgm:presLayoutVars>
          <dgm:hierBranch/>
        </dgm:presLayoutVars>
      </dgm:prSet>
      <dgm:spPr/>
    </dgm:pt>
    <dgm:pt modelId="{1C1DF95D-7A7F-48D6-AE91-33588E8B7E2A}" type="pres">
      <dgm:prSet presAssocID="{E711166C-214A-49E1-A4DE-5EA4AF5DF864}" presName="rootComposite" presStyleCnt="0"/>
      <dgm:spPr/>
    </dgm:pt>
    <dgm:pt modelId="{5185F532-C704-464F-BF9E-558A44CDBFD5}" type="pres">
      <dgm:prSet presAssocID="{E711166C-214A-49E1-A4DE-5EA4AF5DF864}" presName="rootText" presStyleLbl="node3" presStyleIdx="1" presStyleCnt="3">
        <dgm:presLayoutVars>
          <dgm:chPref val="3"/>
        </dgm:presLayoutVars>
      </dgm:prSet>
      <dgm:spPr/>
      <dgm:t>
        <a:bodyPr/>
        <a:lstStyle/>
        <a:p>
          <a:endParaRPr lang="en-US"/>
        </a:p>
      </dgm:t>
    </dgm:pt>
    <dgm:pt modelId="{4E67DE5D-EF5E-41FB-955E-C3B99CB955B6}" type="pres">
      <dgm:prSet presAssocID="{E711166C-214A-49E1-A4DE-5EA4AF5DF864}" presName="rootConnector" presStyleLbl="node3" presStyleIdx="1" presStyleCnt="3"/>
      <dgm:spPr/>
      <dgm:t>
        <a:bodyPr/>
        <a:lstStyle/>
        <a:p>
          <a:endParaRPr lang="en-US"/>
        </a:p>
      </dgm:t>
    </dgm:pt>
    <dgm:pt modelId="{2EA560B3-0452-4073-83C4-19B1B3957035}" type="pres">
      <dgm:prSet presAssocID="{E711166C-214A-49E1-A4DE-5EA4AF5DF864}" presName="hierChild4" presStyleCnt="0"/>
      <dgm:spPr/>
    </dgm:pt>
    <dgm:pt modelId="{3FBE608C-F931-4FDC-8709-AEFA4F8779B5}" type="pres">
      <dgm:prSet presAssocID="{E711166C-214A-49E1-A4DE-5EA4AF5DF864}" presName="hierChild5" presStyleCnt="0"/>
      <dgm:spPr/>
    </dgm:pt>
    <dgm:pt modelId="{2E4DC3D2-226F-4E23-A61A-01AD7A4AEECD}" type="pres">
      <dgm:prSet presAssocID="{BB0A4947-2DDA-4159-8B81-533A93D0619F}" presName="Name50" presStyleLbl="parChTrans1D3" presStyleIdx="2" presStyleCnt="3"/>
      <dgm:spPr/>
    </dgm:pt>
    <dgm:pt modelId="{A6D9CE82-78EB-40DB-A411-1DBB68092288}" type="pres">
      <dgm:prSet presAssocID="{2FCDA409-B452-4D3F-B058-876E7C5A5F8A}" presName="hierRoot2" presStyleCnt="0">
        <dgm:presLayoutVars>
          <dgm:hierBranch/>
        </dgm:presLayoutVars>
      </dgm:prSet>
      <dgm:spPr/>
    </dgm:pt>
    <dgm:pt modelId="{BD234339-8798-47CF-B7D9-17899E70A905}" type="pres">
      <dgm:prSet presAssocID="{2FCDA409-B452-4D3F-B058-876E7C5A5F8A}" presName="rootComposite" presStyleCnt="0"/>
      <dgm:spPr/>
    </dgm:pt>
    <dgm:pt modelId="{2A7B86DD-280C-4DE6-8E43-5EF6B55A4BC7}" type="pres">
      <dgm:prSet presAssocID="{2FCDA409-B452-4D3F-B058-876E7C5A5F8A}" presName="rootText" presStyleLbl="node3" presStyleIdx="2" presStyleCnt="3">
        <dgm:presLayoutVars>
          <dgm:chPref val="3"/>
        </dgm:presLayoutVars>
      </dgm:prSet>
      <dgm:spPr/>
      <dgm:t>
        <a:bodyPr/>
        <a:lstStyle/>
        <a:p>
          <a:endParaRPr lang="en-US"/>
        </a:p>
      </dgm:t>
    </dgm:pt>
    <dgm:pt modelId="{BC3D0DCB-A854-4035-BC5C-F781F388500B}" type="pres">
      <dgm:prSet presAssocID="{2FCDA409-B452-4D3F-B058-876E7C5A5F8A}" presName="rootConnector" presStyleLbl="node3" presStyleIdx="2" presStyleCnt="3"/>
      <dgm:spPr/>
      <dgm:t>
        <a:bodyPr/>
        <a:lstStyle/>
        <a:p>
          <a:endParaRPr lang="en-US"/>
        </a:p>
      </dgm:t>
    </dgm:pt>
    <dgm:pt modelId="{50FA6FB5-8488-423D-97B2-CB7AF4EE4086}" type="pres">
      <dgm:prSet presAssocID="{2FCDA409-B452-4D3F-B058-876E7C5A5F8A}" presName="hierChild4" presStyleCnt="0"/>
      <dgm:spPr/>
    </dgm:pt>
    <dgm:pt modelId="{D3BC86AD-EFD0-49DA-89AB-248ACB4B8768}" type="pres">
      <dgm:prSet presAssocID="{2FCDA409-B452-4D3F-B058-876E7C5A5F8A}" presName="hierChild5" presStyleCnt="0"/>
      <dgm:spPr/>
    </dgm:pt>
    <dgm:pt modelId="{030C42A3-FD1E-41AF-9AD6-74F0B50F01A7}" type="pres">
      <dgm:prSet presAssocID="{BE326686-BEAB-4FF0-A42D-3D6AFE1C01FE}" presName="hierChild5" presStyleCnt="0"/>
      <dgm:spPr/>
    </dgm:pt>
    <dgm:pt modelId="{41A0AA92-F430-456E-8F2C-4D558391FD6B}" type="pres">
      <dgm:prSet presAssocID="{97BA416E-A3DE-4A78-A2C9-C507B58B09BD}" presName="hierChild3" presStyleCnt="0"/>
      <dgm:spPr/>
    </dgm:pt>
  </dgm:ptLst>
  <dgm:cxnLst>
    <dgm:cxn modelId="{87F693C4-6669-4CDA-AAB8-928861B4597C}" srcId="{BE326686-BEAB-4FF0-A42D-3D6AFE1C01FE}" destId="{2FCDA409-B452-4D3F-B058-876E7C5A5F8A}" srcOrd="2" destOrd="0" parTransId="{BB0A4947-2DDA-4159-8B81-533A93D0619F}" sibTransId="{1E388BF5-8796-4E99-9710-6250629E9DC7}"/>
    <dgm:cxn modelId="{88F24512-F89F-4AC9-8135-9B5B8100E41F}" type="presOf" srcId="{5B4D9EFE-4DFF-45D7-A585-6CFE02EAC4A8}" destId="{4027F24B-5B69-49FE-9629-555D1EAB68A5}" srcOrd="1" destOrd="0" presId="urn:microsoft.com/office/officeart/2005/8/layout/orgChart1"/>
    <dgm:cxn modelId="{1FE23FF5-7068-457A-9498-313B6D904EBB}" type="presOf" srcId="{9EEEA8DC-026C-49BF-B395-EBA6F71B977C}" destId="{8689BEED-101A-4800-ABCD-6333F2002470}" srcOrd="0" destOrd="0" presId="urn:microsoft.com/office/officeart/2005/8/layout/orgChart1"/>
    <dgm:cxn modelId="{DC392E24-ED6A-4574-85A0-6A8906F97818}" srcId="{FA05ED1C-06B0-49BE-9EE3-422F447A64B8}" destId="{97BA416E-A3DE-4A78-A2C9-C507B58B09BD}" srcOrd="0" destOrd="0" parTransId="{A1E32CDE-0CCF-41BA-9C42-214093F7FB8C}" sibTransId="{90502769-B805-4919-950F-079A09A5711F}"/>
    <dgm:cxn modelId="{3531F6BB-5F2A-4BCE-B96A-ACF9D88C21DC}" type="presOf" srcId="{BE326686-BEAB-4FF0-A42D-3D6AFE1C01FE}" destId="{CDBBE75E-C6F5-48C8-8C90-95BDAB496F2F}" srcOrd="1" destOrd="0" presId="urn:microsoft.com/office/officeart/2005/8/layout/orgChart1"/>
    <dgm:cxn modelId="{0E25B38D-5285-4236-B94A-E45A5F5CC64F}" type="presOf" srcId="{BE326686-BEAB-4FF0-A42D-3D6AFE1C01FE}" destId="{B67988D5-2F59-4E47-9311-49B2F4EAED36}" srcOrd="0" destOrd="0" presId="urn:microsoft.com/office/officeart/2005/8/layout/orgChart1"/>
    <dgm:cxn modelId="{94F7C9A0-BB9A-4866-9433-8E1A9F8E38AB}" type="presOf" srcId="{2FCDA409-B452-4D3F-B058-876E7C5A5F8A}" destId="{BC3D0DCB-A854-4035-BC5C-F781F388500B}" srcOrd="1" destOrd="0" presId="urn:microsoft.com/office/officeart/2005/8/layout/orgChart1"/>
    <dgm:cxn modelId="{1E3C9246-5B1B-49B8-8FC6-2DF4ADA7B717}" type="presOf" srcId="{E711166C-214A-49E1-A4DE-5EA4AF5DF864}" destId="{4E67DE5D-EF5E-41FB-955E-C3B99CB955B6}" srcOrd="1" destOrd="0" presId="urn:microsoft.com/office/officeart/2005/8/layout/orgChart1"/>
    <dgm:cxn modelId="{30C5BD7F-AB7E-4964-9136-7C4D4C6D26BB}" type="presOf" srcId="{5B4D9EFE-4DFF-45D7-A585-6CFE02EAC4A8}" destId="{AF0CE52F-A430-4C07-AA9E-AD8BD0C923F7}" srcOrd="0" destOrd="0" presId="urn:microsoft.com/office/officeart/2005/8/layout/orgChart1"/>
    <dgm:cxn modelId="{F9D0FF3F-87D8-4556-AB55-92E2B3164A0A}" srcId="{97BA416E-A3DE-4A78-A2C9-C507B58B09BD}" destId="{BE326686-BEAB-4FF0-A42D-3D6AFE1C01FE}" srcOrd="0" destOrd="0" parTransId="{4E27E130-F683-4EF1-AEAF-1F584D76E460}" sibTransId="{0C05D936-D101-4870-87FE-29872D676102}"/>
    <dgm:cxn modelId="{621DFE5C-7C00-4829-96C8-3F61B4EE7BE0}" type="presOf" srcId="{E711166C-214A-49E1-A4DE-5EA4AF5DF864}" destId="{5185F532-C704-464F-BF9E-558A44CDBFD5}" srcOrd="0" destOrd="0" presId="urn:microsoft.com/office/officeart/2005/8/layout/orgChart1"/>
    <dgm:cxn modelId="{627619AA-026F-41EB-8870-0C94DDE810B2}" type="presOf" srcId="{E94FBCF0-13ED-4863-AA3A-262F44DF6D96}" destId="{292A7106-24F4-42CD-A60B-885E701FC427}" srcOrd="0" destOrd="0" presId="urn:microsoft.com/office/officeart/2005/8/layout/orgChart1"/>
    <dgm:cxn modelId="{D05E6F82-E32A-492D-AB1A-53537B49D351}" srcId="{BE326686-BEAB-4FF0-A42D-3D6AFE1C01FE}" destId="{E711166C-214A-49E1-A4DE-5EA4AF5DF864}" srcOrd="1" destOrd="0" parTransId="{9EEEA8DC-026C-49BF-B395-EBA6F71B977C}" sibTransId="{AE7BF923-25B2-408F-9A1C-B15D4B61FB99}"/>
    <dgm:cxn modelId="{CB9D9631-7CD6-4E40-9345-A41F28E44373}" type="presOf" srcId="{BB0A4947-2DDA-4159-8B81-533A93D0619F}" destId="{2E4DC3D2-226F-4E23-A61A-01AD7A4AEECD}" srcOrd="0" destOrd="0" presId="urn:microsoft.com/office/officeart/2005/8/layout/orgChart1"/>
    <dgm:cxn modelId="{F533FA69-026F-428E-B9F4-898F9A48413C}" srcId="{BE326686-BEAB-4FF0-A42D-3D6AFE1C01FE}" destId="{5B4D9EFE-4DFF-45D7-A585-6CFE02EAC4A8}" srcOrd="0" destOrd="0" parTransId="{E94FBCF0-13ED-4863-AA3A-262F44DF6D96}" sibTransId="{EB9E24DB-CD3A-490B-BFF4-F5D7D4B12FBA}"/>
    <dgm:cxn modelId="{BD68CC89-D7E0-425E-8BDD-B62FD5C235EA}" type="presOf" srcId="{97BA416E-A3DE-4A78-A2C9-C507B58B09BD}" destId="{14342715-3D67-4FBF-BFB0-4B12897896CF}" srcOrd="1" destOrd="0" presId="urn:microsoft.com/office/officeart/2005/8/layout/orgChart1"/>
    <dgm:cxn modelId="{D951E03F-A38B-486E-8955-AF94EDDF650D}" type="presOf" srcId="{4E27E130-F683-4EF1-AEAF-1F584D76E460}" destId="{0EB37B5D-8984-46D0-8182-9C08418FEFAA}" srcOrd="0" destOrd="0" presId="urn:microsoft.com/office/officeart/2005/8/layout/orgChart1"/>
    <dgm:cxn modelId="{83394164-6AD8-452A-93AE-7ED1AA26667A}" type="presOf" srcId="{2FCDA409-B452-4D3F-B058-876E7C5A5F8A}" destId="{2A7B86DD-280C-4DE6-8E43-5EF6B55A4BC7}" srcOrd="0" destOrd="0" presId="urn:microsoft.com/office/officeart/2005/8/layout/orgChart1"/>
    <dgm:cxn modelId="{ED0A5B9D-DE60-4830-98B3-950703190622}" type="presOf" srcId="{97BA416E-A3DE-4A78-A2C9-C507B58B09BD}" destId="{91A6644A-D3E3-4CF5-8E45-F162335A2010}" srcOrd="0" destOrd="0" presId="urn:microsoft.com/office/officeart/2005/8/layout/orgChart1"/>
    <dgm:cxn modelId="{8AA6C1C1-1C41-495A-AF7F-CA6176C96DAB}" type="presOf" srcId="{FA05ED1C-06B0-49BE-9EE3-422F447A64B8}" destId="{9B1CAF28-D97F-40A1-88EE-0BDA9BE1740A}" srcOrd="0" destOrd="0" presId="urn:microsoft.com/office/officeart/2005/8/layout/orgChart1"/>
    <dgm:cxn modelId="{E37AA226-78B1-4CE5-97B8-EEA33F786ECB}" type="presParOf" srcId="{9B1CAF28-D97F-40A1-88EE-0BDA9BE1740A}" destId="{6D1FEE4F-0A31-4E55-83AF-65D881BEF0BB}" srcOrd="0" destOrd="0" presId="urn:microsoft.com/office/officeart/2005/8/layout/orgChart1"/>
    <dgm:cxn modelId="{B65B5916-7B17-48E5-8BEE-62C80E9B8665}" type="presParOf" srcId="{6D1FEE4F-0A31-4E55-83AF-65D881BEF0BB}" destId="{F071CABD-7BE8-4C13-8595-21AC320018F3}" srcOrd="0" destOrd="0" presId="urn:microsoft.com/office/officeart/2005/8/layout/orgChart1"/>
    <dgm:cxn modelId="{2263351D-268E-4EF6-9C46-8766BE8D59E5}" type="presParOf" srcId="{F071CABD-7BE8-4C13-8595-21AC320018F3}" destId="{91A6644A-D3E3-4CF5-8E45-F162335A2010}" srcOrd="0" destOrd="0" presId="urn:microsoft.com/office/officeart/2005/8/layout/orgChart1"/>
    <dgm:cxn modelId="{50ED42AF-425C-4788-8249-7161FD124AF1}" type="presParOf" srcId="{F071CABD-7BE8-4C13-8595-21AC320018F3}" destId="{14342715-3D67-4FBF-BFB0-4B12897896CF}" srcOrd="1" destOrd="0" presId="urn:microsoft.com/office/officeart/2005/8/layout/orgChart1"/>
    <dgm:cxn modelId="{F2A8082D-E3F5-47A4-9E68-DD4B2E4608E8}" type="presParOf" srcId="{6D1FEE4F-0A31-4E55-83AF-65D881BEF0BB}" destId="{0A7D1AE2-8AC1-4153-B38F-E99E5F34F559}" srcOrd="1" destOrd="0" presId="urn:microsoft.com/office/officeart/2005/8/layout/orgChart1"/>
    <dgm:cxn modelId="{24309774-C620-47DA-8F72-F824D2826174}" type="presParOf" srcId="{0A7D1AE2-8AC1-4153-B38F-E99E5F34F559}" destId="{0EB37B5D-8984-46D0-8182-9C08418FEFAA}" srcOrd="0" destOrd="0" presId="urn:microsoft.com/office/officeart/2005/8/layout/orgChart1"/>
    <dgm:cxn modelId="{8955F3DB-53F6-450B-BA86-EFAEDC529C76}" type="presParOf" srcId="{0A7D1AE2-8AC1-4153-B38F-E99E5F34F559}" destId="{2D2B6FDD-C991-487C-93FB-473B22FEA08F}" srcOrd="1" destOrd="0" presId="urn:microsoft.com/office/officeart/2005/8/layout/orgChart1"/>
    <dgm:cxn modelId="{4FEAD0E2-C4D3-43F0-97B1-E29A96C14089}" type="presParOf" srcId="{2D2B6FDD-C991-487C-93FB-473B22FEA08F}" destId="{B5C69C75-F555-418F-BC45-B889A03966EE}" srcOrd="0" destOrd="0" presId="urn:microsoft.com/office/officeart/2005/8/layout/orgChart1"/>
    <dgm:cxn modelId="{516EA8D7-4FE2-47A5-B170-2789EBFF49D9}" type="presParOf" srcId="{B5C69C75-F555-418F-BC45-B889A03966EE}" destId="{B67988D5-2F59-4E47-9311-49B2F4EAED36}" srcOrd="0" destOrd="0" presId="urn:microsoft.com/office/officeart/2005/8/layout/orgChart1"/>
    <dgm:cxn modelId="{BE888E2F-62BF-412B-B0A7-F23D4BCC740F}" type="presParOf" srcId="{B5C69C75-F555-418F-BC45-B889A03966EE}" destId="{CDBBE75E-C6F5-48C8-8C90-95BDAB496F2F}" srcOrd="1" destOrd="0" presId="urn:microsoft.com/office/officeart/2005/8/layout/orgChart1"/>
    <dgm:cxn modelId="{DDB6F2EB-DBFC-443C-AD8C-A86188399755}" type="presParOf" srcId="{2D2B6FDD-C991-487C-93FB-473B22FEA08F}" destId="{B65D6491-BA8A-4D8A-BD12-E0DED55D0021}" srcOrd="1" destOrd="0" presId="urn:microsoft.com/office/officeart/2005/8/layout/orgChart1"/>
    <dgm:cxn modelId="{B20E6977-038C-416A-A63D-D7B2A8A7A9A3}" type="presParOf" srcId="{B65D6491-BA8A-4D8A-BD12-E0DED55D0021}" destId="{292A7106-24F4-42CD-A60B-885E701FC427}" srcOrd="0" destOrd="0" presId="urn:microsoft.com/office/officeart/2005/8/layout/orgChart1"/>
    <dgm:cxn modelId="{C876A32C-9525-402D-83C3-A9C0B894ECA0}" type="presParOf" srcId="{B65D6491-BA8A-4D8A-BD12-E0DED55D0021}" destId="{A65C0533-F7B2-4942-BF49-B15B20F86DB6}" srcOrd="1" destOrd="0" presId="urn:microsoft.com/office/officeart/2005/8/layout/orgChart1"/>
    <dgm:cxn modelId="{B299F9BD-F0AB-4379-8143-1764A658D19E}" type="presParOf" srcId="{A65C0533-F7B2-4942-BF49-B15B20F86DB6}" destId="{DBB5116F-FBCE-47E1-A78E-09DDC2A83327}" srcOrd="0" destOrd="0" presId="urn:microsoft.com/office/officeart/2005/8/layout/orgChart1"/>
    <dgm:cxn modelId="{6CF217E3-F643-45DC-9E70-EEB160329330}" type="presParOf" srcId="{DBB5116F-FBCE-47E1-A78E-09DDC2A83327}" destId="{AF0CE52F-A430-4C07-AA9E-AD8BD0C923F7}" srcOrd="0" destOrd="0" presId="urn:microsoft.com/office/officeart/2005/8/layout/orgChart1"/>
    <dgm:cxn modelId="{964CD75D-2162-46DF-9BCC-563BA298F419}" type="presParOf" srcId="{DBB5116F-FBCE-47E1-A78E-09DDC2A83327}" destId="{4027F24B-5B69-49FE-9629-555D1EAB68A5}" srcOrd="1" destOrd="0" presId="urn:microsoft.com/office/officeart/2005/8/layout/orgChart1"/>
    <dgm:cxn modelId="{1CB7EAF1-1A18-4210-924C-C6EBA36D9F6B}" type="presParOf" srcId="{A65C0533-F7B2-4942-BF49-B15B20F86DB6}" destId="{3B0FDA9D-16B5-48D5-A732-7F3B6D37AA5C}" srcOrd="1" destOrd="0" presId="urn:microsoft.com/office/officeart/2005/8/layout/orgChart1"/>
    <dgm:cxn modelId="{63ED41C4-62A9-4EF3-94A2-50EB84C50DA8}" type="presParOf" srcId="{A65C0533-F7B2-4942-BF49-B15B20F86DB6}" destId="{56F117B4-550E-45DA-858B-54C6D2489F93}" srcOrd="2" destOrd="0" presId="urn:microsoft.com/office/officeart/2005/8/layout/orgChart1"/>
    <dgm:cxn modelId="{B54E64C0-1193-4A8F-B9AE-7225B757E632}" type="presParOf" srcId="{B65D6491-BA8A-4D8A-BD12-E0DED55D0021}" destId="{8689BEED-101A-4800-ABCD-6333F2002470}" srcOrd="2" destOrd="0" presId="urn:microsoft.com/office/officeart/2005/8/layout/orgChart1"/>
    <dgm:cxn modelId="{BA00265B-D908-4139-AA55-750B2529E11A}" type="presParOf" srcId="{B65D6491-BA8A-4D8A-BD12-E0DED55D0021}" destId="{B0DD4D5C-1BB7-4FA3-A73F-95679BC5D995}" srcOrd="3" destOrd="0" presId="urn:microsoft.com/office/officeart/2005/8/layout/orgChart1"/>
    <dgm:cxn modelId="{45CB5C9C-1C76-4F09-99E4-BBC93ED3A447}" type="presParOf" srcId="{B0DD4D5C-1BB7-4FA3-A73F-95679BC5D995}" destId="{1C1DF95D-7A7F-48D6-AE91-33588E8B7E2A}" srcOrd="0" destOrd="0" presId="urn:microsoft.com/office/officeart/2005/8/layout/orgChart1"/>
    <dgm:cxn modelId="{A68E3E89-093D-4556-AA6E-ACF88662CF34}" type="presParOf" srcId="{1C1DF95D-7A7F-48D6-AE91-33588E8B7E2A}" destId="{5185F532-C704-464F-BF9E-558A44CDBFD5}" srcOrd="0" destOrd="0" presId="urn:microsoft.com/office/officeart/2005/8/layout/orgChart1"/>
    <dgm:cxn modelId="{1B2C4E86-3CDE-4B88-9118-F8B6AC11AF91}" type="presParOf" srcId="{1C1DF95D-7A7F-48D6-AE91-33588E8B7E2A}" destId="{4E67DE5D-EF5E-41FB-955E-C3B99CB955B6}" srcOrd="1" destOrd="0" presId="urn:microsoft.com/office/officeart/2005/8/layout/orgChart1"/>
    <dgm:cxn modelId="{7C15D110-5F2A-4656-9F06-A07E7AD3C8BB}" type="presParOf" srcId="{B0DD4D5C-1BB7-4FA3-A73F-95679BC5D995}" destId="{2EA560B3-0452-4073-83C4-19B1B3957035}" srcOrd="1" destOrd="0" presId="urn:microsoft.com/office/officeart/2005/8/layout/orgChart1"/>
    <dgm:cxn modelId="{4C045191-B613-4053-8473-25CBCE237CFC}" type="presParOf" srcId="{B0DD4D5C-1BB7-4FA3-A73F-95679BC5D995}" destId="{3FBE608C-F931-4FDC-8709-AEFA4F8779B5}" srcOrd="2" destOrd="0" presId="urn:microsoft.com/office/officeart/2005/8/layout/orgChart1"/>
    <dgm:cxn modelId="{7D1221A4-9EF1-437C-9A2B-9946817A0F3B}" type="presParOf" srcId="{B65D6491-BA8A-4D8A-BD12-E0DED55D0021}" destId="{2E4DC3D2-226F-4E23-A61A-01AD7A4AEECD}" srcOrd="4" destOrd="0" presId="urn:microsoft.com/office/officeart/2005/8/layout/orgChart1"/>
    <dgm:cxn modelId="{A0FD5DD4-F4F4-4CC1-9B09-B936C18E3604}" type="presParOf" srcId="{B65D6491-BA8A-4D8A-BD12-E0DED55D0021}" destId="{A6D9CE82-78EB-40DB-A411-1DBB68092288}" srcOrd="5" destOrd="0" presId="urn:microsoft.com/office/officeart/2005/8/layout/orgChart1"/>
    <dgm:cxn modelId="{81B753FA-8DCF-455A-9383-40FACA89E6CC}" type="presParOf" srcId="{A6D9CE82-78EB-40DB-A411-1DBB68092288}" destId="{BD234339-8798-47CF-B7D9-17899E70A905}" srcOrd="0" destOrd="0" presId="urn:microsoft.com/office/officeart/2005/8/layout/orgChart1"/>
    <dgm:cxn modelId="{D9546CB7-7918-44E8-A445-851C6B0D4433}" type="presParOf" srcId="{BD234339-8798-47CF-B7D9-17899E70A905}" destId="{2A7B86DD-280C-4DE6-8E43-5EF6B55A4BC7}" srcOrd="0" destOrd="0" presId="urn:microsoft.com/office/officeart/2005/8/layout/orgChart1"/>
    <dgm:cxn modelId="{793D89C1-C203-4E61-9757-544C488EBA25}" type="presParOf" srcId="{BD234339-8798-47CF-B7D9-17899E70A905}" destId="{BC3D0DCB-A854-4035-BC5C-F781F388500B}" srcOrd="1" destOrd="0" presId="urn:microsoft.com/office/officeart/2005/8/layout/orgChart1"/>
    <dgm:cxn modelId="{36C4FE5A-46C4-4E34-BD15-09110650F82C}" type="presParOf" srcId="{A6D9CE82-78EB-40DB-A411-1DBB68092288}" destId="{50FA6FB5-8488-423D-97B2-CB7AF4EE4086}" srcOrd="1" destOrd="0" presId="urn:microsoft.com/office/officeart/2005/8/layout/orgChart1"/>
    <dgm:cxn modelId="{304E7A0E-B7B3-4B7F-B6A6-7DF088D7A192}" type="presParOf" srcId="{A6D9CE82-78EB-40DB-A411-1DBB68092288}" destId="{D3BC86AD-EFD0-49DA-89AB-248ACB4B8768}" srcOrd="2" destOrd="0" presId="urn:microsoft.com/office/officeart/2005/8/layout/orgChart1"/>
    <dgm:cxn modelId="{04CB8F74-3A77-45A4-B2C4-BCC8E4EC6EA2}" type="presParOf" srcId="{2D2B6FDD-C991-487C-93FB-473B22FEA08F}" destId="{030C42A3-FD1E-41AF-9AD6-74F0B50F01A7}" srcOrd="2" destOrd="0" presId="urn:microsoft.com/office/officeart/2005/8/layout/orgChart1"/>
    <dgm:cxn modelId="{FBBB9B73-C9D3-4E88-883D-8720CE1E4E52}" type="presParOf" srcId="{6D1FEE4F-0A31-4E55-83AF-65D881BEF0BB}" destId="{41A0AA92-F430-456E-8F2C-4D558391FD6B}" srcOrd="2" destOrd="0" presId="urn:microsoft.com/office/officeart/2005/8/layout/orgChart1"/>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8D04AEE-B938-4FA1-9476-C200F279C6EA}" type="doc">
      <dgm:prSet loTypeId="urn:microsoft.com/office/officeart/2005/8/layout/orgChart1" loCatId="hierarchy" qsTypeId="urn:microsoft.com/office/officeart/2005/8/quickstyle/simple1" qsCatId="simple" csTypeId="urn:microsoft.com/office/officeart/2005/8/colors/accent1_2" csCatId="accent1"/>
      <dgm:spPr/>
    </dgm:pt>
    <dgm:pt modelId="{1EE6C4F6-8E2A-4709-BB02-A8B7EA0B5C59}">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75B687E0-19C2-45CD-9F53-B862C3A1EF9F}" type="parTrans" cxnId="{A87E0D9F-D51D-4CDE-AC8E-5547433F8128}">
      <dgm:prSet/>
      <dgm:spPr/>
    </dgm:pt>
    <dgm:pt modelId="{29F5CDF1-65E9-4EAB-BD04-F4E008218060}" type="sibTrans" cxnId="{A87E0D9F-D51D-4CDE-AC8E-5547433F8128}">
      <dgm:prSet/>
      <dgm:spPr/>
    </dgm:pt>
    <dgm:pt modelId="{8247890A-C0ED-4E4F-AB0A-37336CF37B6D}">
      <dgm:prSet/>
      <dgm:spPr/>
      <dgm:t>
        <a:bodyPr/>
        <a:lstStyle/>
        <a:p>
          <a:pPr marR="0" algn="ctr" rtl="0"/>
          <a:r>
            <a:rPr lang="en-US" altLang="zh-CN" b="1" baseline="0" smtClean="0">
              <a:solidFill>
                <a:srgbClr val="000000"/>
              </a:solidFill>
              <a:latin typeface="Arial"/>
              <a:ea typeface="SimSun"/>
            </a:rPr>
            <a:t>Derivatives</a:t>
          </a:r>
          <a:endParaRPr lang="en-US" smtClean="0"/>
        </a:p>
      </dgm:t>
    </dgm:pt>
    <dgm:pt modelId="{96929C32-C913-4B7F-AD2B-37B7699D22F4}" type="parTrans" cxnId="{1E52D0BD-35FB-452F-846A-8543D1F61286}">
      <dgm:prSet/>
      <dgm:spPr/>
    </dgm:pt>
    <dgm:pt modelId="{10CA696D-7601-4CF0-BA9D-0287AB59D39C}" type="sibTrans" cxnId="{1E52D0BD-35FB-452F-846A-8543D1F61286}">
      <dgm:prSet/>
      <dgm:spPr/>
    </dgm:pt>
    <dgm:pt modelId="{37DF6761-57A8-47CD-B5B6-994DE7873B82}">
      <dgm:prSet/>
      <dgm:spPr/>
      <dgm:t>
        <a:bodyPr/>
        <a:lstStyle/>
        <a:p>
          <a:pPr marR="0" algn="ctr" rtl="0"/>
          <a:r>
            <a:rPr lang="en-US" altLang="zh-CN" b="1" baseline="0" smtClean="0">
              <a:solidFill>
                <a:srgbClr val="000000"/>
              </a:solidFill>
              <a:latin typeface="Arial"/>
              <a:ea typeface="SimSun"/>
            </a:rPr>
            <a:t>OTC –</a:t>
          </a:r>
          <a:r>
            <a:rPr lang="zh-CN" altLang="en-US" b="1" baseline="0" smtClean="0">
              <a:solidFill>
                <a:srgbClr val="000000"/>
              </a:solidFill>
              <a:latin typeface="Arial"/>
              <a:ea typeface="SimSun"/>
            </a:rPr>
            <a:t> </a:t>
          </a:r>
          <a:r>
            <a:rPr lang="en-US" altLang="zh-CN" b="1" baseline="0" smtClean="0">
              <a:solidFill>
                <a:srgbClr val="000000"/>
              </a:solidFill>
              <a:latin typeface="Arial"/>
              <a:ea typeface="SimSun"/>
            </a:rPr>
            <a:t>Credit Derivatives</a:t>
          </a:r>
          <a:endParaRPr lang="en-US" smtClean="0"/>
        </a:p>
      </dgm:t>
    </dgm:pt>
    <dgm:pt modelId="{735FA9DA-936B-4E7E-9B60-FD66FC52B26F}" type="parTrans" cxnId="{0824A90C-8A0A-4B06-802D-61FF01449EB3}">
      <dgm:prSet/>
      <dgm:spPr/>
    </dgm:pt>
    <dgm:pt modelId="{F78B6673-2A38-4707-BC57-F51AB4434872}" type="sibTrans" cxnId="{0824A90C-8A0A-4B06-802D-61FF01449EB3}">
      <dgm:prSet/>
      <dgm:spPr/>
    </dgm:pt>
    <dgm:pt modelId="{7B860B3F-91EF-4010-9326-7EA1154FA8D0}">
      <dgm:prSet/>
      <dgm:spPr/>
      <dgm:t>
        <a:bodyPr/>
        <a:lstStyle/>
        <a:p>
          <a:pPr marR="0" algn="ctr" rtl="0"/>
          <a:r>
            <a:rPr lang="en-US" altLang="zh-CN" b="1" baseline="0" smtClean="0">
              <a:solidFill>
                <a:srgbClr val="000000"/>
              </a:solidFill>
              <a:latin typeface="Arial"/>
              <a:ea typeface="SimSun"/>
            </a:rPr>
            <a:t>OTC - Interest Rates Derivatives</a:t>
          </a:r>
          <a:endParaRPr lang="en-US" smtClean="0"/>
        </a:p>
      </dgm:t>
    </dgm:pt>
    <dgm:pt modelId="{533EC17C-8B44-484D-9BAE-0545A28E88BA}" type="parTrans" cxnId="{18108C02-F1E2-4F89-BCCD-6969988429B6}">
      <dgm:prSet/>
      <dgm:spPr/>
    </dgm:pt>
    <dgm:pt modelId="{3D75E142-BC64-406D-A34B-03AA48387244}" type="sibTrans" cxnId="{18108C02-F1E2-4F89-BCCD-6969988429B6}">
      <dgm:prSet/>
      <dgm:spPr/>
    </dgm:pt>
    <dgm:pt modelId="{EA3AAB1A-2541-44E4-AA25-8FECE060A371}">
      <dgm:prSet/>
      <dgm:spPr/>
      <dgm:t>
        <a:bodyPr/>
        <a:lstStyle/>
        <a:p>
          <a:pPr marR="0" algn="ctr" rtl="0"/>
          <a:r>
            <a:rPr lang="en-US" altLang="zh-CN" b="1" baseline="0" smtClean="0">
              <a:latin typeface="Arial"/>
              <a:ea typeface="SimSun"/>
            </a:rPr>
            <a:t>OTC –</a:t>
          </a:r>
          <a:r>
            <a:rPr lang="zh-CN" altLang="en-US" b="1" baseline="0" smtClean="0">
              <a:latin typeface="Arial"/>
              <a:ea typeface="SimSun"/>
            </a:rPr>
            <a:t> </a:t>
          </a:r>
          <a:r>
            <a:rPr lang="en-US" altLang="zh-CN" b="1" baseline="0" smtClean="0">
              <a:latin typeface="Arial"/>
              <a:ea typeface="SimSun"/>
            </a:rPr>
            <a:t>Equity Derivatives</a:t>
          </a:r>
          <a:endParaRPr lang="en-US" smtClean="0"/>
        </a:p>
      </dgm:t>
    </dgm:pt>
    <dgm:pt modelId="{E4158650-3C6F-4E44-8994-82D893D21EAC}" type="parTrans" cxnId="{F22F9A59-F657-4B44-AC5F-49B6A1C4F5EE}">
      <dgm:prSet/>
      <dgm:spPr/>
    </dgm:pt>
    <dgm:pt modelId="{67FFDF5D-4875-4B9F-8E9A-1230D4A10CFF}" type="sibTrans" cxnId="{F22F9A59-F657-4B44-AC5F-49B6A1C4F5EE}">
      <dgm:prSet/>
      <dgm:spPr/>
    </dgm:pt>
    <dgm:pt modelId="{A894D836-E5C2-4515-8AE6-3D09C6253FD9}">
      <dgm:prSet/>
      <dgm:spPr/>
      <dgm:t>
        <a:bodyPr/>
        <a:lstStyle/>
        <a:p>
          <a:pPr marR="0" algn="ctr" rtl="0"/>
          <a:r>
            <a:rPr lang="en-US" altLang="zh-CN" b="1" baseline="0" smtClean="0">
              <a:solidFill>
                <a:srgbClr val="000000"/>
              </a:solidFill>
              <a:latin typeface="Arial"/>
              <a:ea typeface="SimSun"/>
            </a:rPr>
            <a:t>OTC - Bonds Derivatives</a:t>
          </a:r>
          <a:endParaRPr lang="en-US" smtClean="0"/>
        </a:p>
      </dgm:t>
    </dgm:pt>
    <dgm:pt modelId="{73FAF2B8-AB20-42DE-9AEE-45C49D58A2CB}" type="parTrans" cxnId="{E34C50D7-56FB-45D4-B8EC-5B495692168C}">
      <dgm:prSet/>
      <dgm:spPr/>
    </dgm:pt>
    <dgm:pt modelId="{035DECC2-D533-4691-B87E-4271A65CCFEA}" type="sibTrans" cxnId="{E34C50D7-56FB-45D4-B8EC-5B495692168C}">
      <dgm:prSet/>
      <dgm:spPr/>
    </dgm:pt>
    <dgm:pt modelId="{916C6CEA-99C3-45E5-B313-F58D37F9DCC8}">
      <dgm:prSet/>
      <dgm:spPr/>
      <dgm:t>
        <a:bodyPr/>
        <a:lstStyle/>
        <a:p>
          <a:pPr marR="0" algn="ctr" rtl="0"/>
          <a:r>
            <a:rPr lang="en-US" altLang="zh-CN" b="1" baseline="0" smtClean="0">
              <a:solidFill>
                <a:srgbClr val="000000"/>
              </a:solidFill>
              <a:latin typeface="Arial"/>
              <a:ea typeface="SimSun"/>
            </a:rPr>
            <a:t>OTC - Structured Exotic derivatives</a:t>
          </a:r>
          <a:endParaRPr lang="en-US" smtClean="0"/>
        </a:p>
      </dgm:t>
    </dgm:pt>
    <dgm:pt modelId="{834701CA-45D4-4C45-A018-A32810D792DC}" type="parTrans" cxnId="{4004A379-7E01-498C-9F25-4D873BA3806E}">
      <dgm:prSet/>
      <dgm:spPr/>
    </dgm:pt>
    <dgm:pt modelId="{ACCEB7A8-5154-4923-AA16-0B77AA342CD0}" type="sibTrans" cxnId="{4004A379-7E01-498C-9F25-4D873BA3806E}">
      <dgm:prSet/>
      <dgm:spPr/>
    </dgm:pt>
    <dgm:pt modelId="{0CCD136A-D048-4A9A-9D2F-CE356A009C89}">
      <dgm:prSet/>
      <dgm:spPr/>
      <dgm:t>
        <a:bodyPr/>
        <a:lstStyle/>
        <a:p>
          <a:pPr marR="0" algn="ctr" rtl="0"/>
          <a:r>
            <a:rPr lang="en-US" altLang="zh-CN" b="1" baseline="0" smtClean="0">
              <a:solidFill>
                <a:srgbClr val="000000"/>
              </a:solidFill>
              <a:latin typeface="Arial"/>
              <a:ea typeface="SimSun"/>
            </a:rPr>
            <a:t>OTC –</a:t>
          </a:r>
          <a:r>
            <a:rPr lang="zh-CN" altLang="en-US" b="1" baseline="0" smtClean="0">
              <a:solidFill>
                <a:srgbClr val="000000"/>
              </a:solidFill>
              <a:latin typeface="Arial"/>
              <a:ea typeface="SimSun"/>
            </a:rPr>
            <a:t> </a:t>
          </a:r>
          <a:r>
            <a:rPr lang="en-US" altLang="zh-CN" b="1" baseline="0" smtClean="0">
              <a:solidFill>
                <a:srgbClr val="000000"/>
              </a:solidFill>
              <a:latin typeface="Arial"/>
              <a:ea typeface="SimSun"/>
            </a:rPr>
            <a:t>Swap Derivatives</a:t>
          </a:r>
          <a:endParaRPr lang="en-US" smtClean="0"/>
        </a:p>
      </dgm:t>
    </dgm:pt>
    <dgm:pt modelId="{B79A2D0F-C90A-4216-A964-CD90479C15D1}" type="parTrans" cxnId="{B8D0076C-6AE4-4998-90C4-1313BBF2E1F8}">
      <dgm:prSet/>
      <dgm:spPr/>
    </dgm:pt>
    <dgm:pt modelId="{BA5AA671-3A9F-47BE-9726-9738202C9B64}" type="sibTrans" cxnId="{B8D0076C-6AE4-4998-90C4-1313BBF2E1F8}">
      <dgm:prSet/>
      <dgm:spPr/>
    </dgm:pt>
    <dgm:pt modelId="{C64CB0DE-5E68-4DC9-85DA-010734AA77C5}">
      <dgm:prSet/>
      <dgm:spPr/>
      <dgm:t>
        <a:bodyPr/>
        <a:lstStyle/>
        <a:p>
          <a:pPr marR="0" algn="ctr" rtl="0"/>
          <a:r>
            <a:rPr lang="en-US" altLang="zh-CN" b="1" baseline="0" smtClean="0">
              <a:solidFill>
                <a:srgbClr val="000000"/>
              </a:solidFill>
              <a:latin typeface="Arial"/>
              <a:ea typeface="SimSun"/>
            </a:rPr>
            <a:t>Listed Futures</a:t>
          </a:r>
          <a:endParaRPr lang="en-US" smtClean="0"/>
        </a:p>
      </dgm:t>
    </dgm:pt>
    <dgm:pt modelId="{900DF42D-4714-4AE3-85A0-7FD603A49EB4}" type="parTrans" cxnId="{6CD1AB6B-9B50-4ADF-A190-B52DB2E5D258}">
      <dgm:prSet/>
      <dgm:spPr/>
    </dgm:pt>
    <dgm:pt modelId="{81D01E7A-859D-45BD-93F4-07E34C373F74}" type="sibTrans" cxnId="{6CD1AB6B-9B50-4ADF-A190-B52DB2E5D258}">
      <dgm:prSet/>
      <dgm:spPr/>
    </dgm:pt>
    <dgm:pt modelId="{5DE508D5-0205-4D59-9ED4-B26963E71F17}">
      <dgm:prSet/>
      <dgm:spPr/>
      <dgm:t>
        <a:bodyPr/>
        <a:lstStyle/>
        <a:p>
          <a:pPr marR="0" algn="ctr" rtl="0"/>
          <a:r>
            <a:rPr lang="en-US" altLang="zh-CN" b="1" baseline="0" smtClean="0">
              <a:solidFill>
                <a:srgbClr val="000000"/>
              </a:solidFill>
              <a:latin typeface="Arial"/>
              <a:ea typeface="SimSun"/>
            </a:rPr>
            <a:t>Listed Options</a:t>
          </a:r>
          <a:endParaRPr lang="en-US" smtClean="0"/>
        </a:p>
      </dgm:t>
    </dgm:pt>
    <dgm:pt modelId="{CFF1521E-4FC7-4CDD-A4D4-BAA2388A040F}" type="parTrans" cxnId="{8AC8C766-30C4-49B0-BC8B-96AD3884C173}">
      <dgm:prSet/>
      <dgm:spPr/>
    </dgm:pt>
    <dgm:pt modelId="{A965602F-D23B-4563-A312-5286D3424D4A}" type="sibTrans" cxnId="{8AC8C766-30C4-49B0-BC8B-96AD3884C173}">
      <dgm:prSet/>
      <dgm:spPr/>
    </dgm:pt>
    <dgm:pt modelId="{8B0027E7-1254-4F4E-855F-DE8C22C3799E}">
      <dgm:prSet/>
      <dgm:spPr/>
      <dgm:t>
        <a:bodyPr/>
        <a:lstStyle/>
        <a:p>
          <a:pPr marR="0" algn="ctr" rtl="0"/>
          <a:r>
            <a:rPr lang="en-US" altLang="zh-CN" b="1" i="1" baseline="0" smtClean="0">
              <a:solidFill>
                <a:srgbClr val="011A69"/>
              </a:solidFill>
              <a:latin typeface="Arial"/>
              <a:ea typeface="SimSun"/>
            </a:rPr>
            <a:t>Generic Family Codes</a:t>
          </a:r>
          <a:endParaRPr lang="en-US" smtClean="0"/>
        </a:p>
      </dgm:t>
    </dgm:pt>
    <dgm:pt modelId="{9A257655-2688-4DB0-A9C8-BC6EB95E8E7A}" type="parTrans" cxnId="{BEBE2F1B-270B-4941-A0BC-040D3490A72F}">
      <dgm:prSet/>
      <dgm:spPr/>
    </dgm:pt>
    <dgm:pt modelId="{F744B08C-6558-4FED-AFFF-3BC217678268}" type="sibTrans" cxnId="{BEBE2F1B-270B-4941-A0BC-040D3490A72F}">
      <dgm:prSet/>
      <dgm:spPr/>
    </dgm:pt>
    <dgm:pt modelId="{8E2101CC-80E8-4C32-8EE5-06D026C93851}" type="pres">
      <dgm:prSet presAssocID="{F8D04AEE-B938-4FA1-9476-C200F279C6EA}" presName="hierChild1" presStyleCnt="0">
        <dgm:presLayoutVars>
          <dgm:orgChart val="1"/>
          <dgm:chPref val="1"/>
          <dgm:dir/>
          <dgm:animOne val="branch"/>
          <dgm:animLvl val="lvl"/>
          <dgm:resizeHandles/>
        </dgm:presLayoutVars>
      </dgm:prSet>
      <dgm:spPr/>
    </dgm:pt>
    <dgm:pt modelId="{9EFEA0FE-446B-45F5-AD5D-2DAE11F51878}" type="pres">
      <dgm:prSet presAssocID="{1EE6C4F6-8E2A-4709-BB02-A8B7EA0B5C59}" presName="hierRoot1" presStyleCnt="0">
        <dgm:presLayoutVars>
          <dgm:hierBranch val="r"/>
        </dgm:presLayoutVars>
      </dgm:prSet>
      <dgm:spPr/>
    </dgm:pt>
    <dgm:pt modelId="{D9BB06CD-A0B6-4372-9714-161CEBB1FC0F}" type="pres">
      <dgm:prSet presAssocID="{1EE6C4F6-8E2A-4709-BB02-A8B7EA0B5C59}" presName="rootComposite1" presStyleCnt="0"/>
      <dgm:spPr/>
    </dgm:pt>
    <dgm:pt modelId="{158BB2EA-6CFD-4BE3-A273-13B7666986E9}" type="pres">
      <dgm:prSet presAssocID="{1EE6C4F6-8E2A-4709-BB02-A8B7EA0B5C59}" presName="rootText1" presStyleLbl="node0" presStyleIdx="0" presStyleCnt="1">
        <dgm:presLayoutVars>
          <dgm:chPref val="3"/>
        </dgm:presLayoutVars>
      </dgm:prSet>
      <dgm:spPr/>
      <dgm:t>
        <a:bodyPr/>
        <a:lstStyle/>
        <a:p>
          <a:endParaRPr lang="en-US"/>
        </a:p>
      </dgm:t>
    </dgm:pt>
    <dgm:pt modelId="{02EA8555-2E65-427B-9835-889E9F937136}" type="pres">
      <dgm:prSet presAssocID="{1EE6C4F6-8E2A-4709-BB02-A8B7EA0B5C59}" presName="rootConnector1" presStyleLbl="node1" presStyleIdx="0" presStyleCnt="0"/>
      <dgm:spPr/>
      <dgm:t>
        <a:bodyPr/>
        <a:lstStyle/>
        <a:p>
          <a:endParaRPr lang="en-US"/>
        </a:p>
      </dgm:t>
    </dgm:pt>
    <dgm:pt modelId="{9EFA2A06-3FED-438B-B582-44467758FE7A}" type="pres">
      <dgm:prSet presAssocID="{1EE6C4F6-8E2A-4709-BB02-A8B7EA0B5C59}" presName="hierChild2" presStyleCnt="0"/>
      <dgm:spPr/>
    </dgm:pt>
    <dgm:pt modelId="{1D500919-99FC-46A1-BF33-A2B6B1D7B4D1}" type="pres">
      <dgm:prSet presAssocID="{96929C32-C913-4B7F-AD2B-37B7699D22F4}" presName="Name50" presStyleLbl="parChTrans1D2" presStyleIdx="0" presStyleCnt="1"/>
      <dgm:spPr/>
    </dgm:pt>
    <dgm:pt modelId="{786446ED-4770-4409-B9FA-9680EA70825A}" type="pres">
      <dgm:prSet presAssocID="{8247890A-C0ED-4E4F-AB0A-37336CF37B6D}" presName="hierRoot2" presStyleCnt="0">
        <dgm:presLayoutVars>
          <dgm:hierBranch val="r"/>
        </dgm:presLayoutVars>
      </dgm:prSet>
      <dgm:spPr/>
    </dgm:pt>
    <dgm:pt modelId="{EF2CBA0A-B5B7-4E80-B853-5E4787E8BBCF}" type="pres">
      <dgm:prSet presAssocID="{8247890A-C0ED-4E4F-AB0A-37336CF37B6D}" presName="rootComposite" presStyleCnt="0"/>
      <dgm:spPr/>
    </dgm:pt>
    <dgm:pt modelId="{2338BAE8-BC64-4EE1-8E26-BE3EDBA65B19}" type="pres">
      <dgm:prSet presAssocID="{8247890A-C0ED-4E4F-AB0A-37336CF37B6D}" presName="rootText" presStyleLbl="node2" presStyleIdx="0" presStyleCnt="1">
        <dgm:presLayoutVars>
          <dgm:chPref val="3"/>
        </dgm:presLayoutVars>
      </dgm:prSet>
      <dgm:spPr/>
      <dgm:t>
        <a:bodyPr/>
        <a:lstStyle/>
        <a:p>
          <a:endParaRPr lang="en-US"/>
        </a:p>
      </dgm:t>
    </dgm:pt>
    <dgm:pt modelId="{04AA1A3F-0491-45A4-AE07-64625F4D2FF9}" type="pres">
      <dgm:prSet presAssocID="{8247890A-C0ED-4E4F-AB0A-37336CF37B6D}" presName="rootConnector" presStyleLbl="node2" presStyleIdx="0" presStyleCnt="1"/>
      <dgm:spPr/>
      <dgm:t>
        <a:bodyPr/>
        <a:lstStyle/>
        <a:p>
          <a:endParaRPr lang="en-US"/>
        </a:p>
      </dgm:t>
    </dgm:pt>
    <dgm:pt modelId="{BBCA0B5F-D821-46A2-989F-6429220E97E8}" type="pres">
      <dgm:prSet presAssocID="{8247890A-C0ED-4E4F-AB0A-37336CF37B6D}" presName="hierChild4" presStyleCnt="0"/>
      <dgm:spPr/>
    </dgm:pt>
    <dgm:pt modelId="{9F5AFD64-1947-4454-BD21-8207A9D4A31F}" type="pres">
      <dgm:prSet presAssocID="{735FA9DA-936B-4E7E-9B60-FD66FC52B26F}" presName="Name50" presStyleLbl="parChTrans1D3" presStyleIdx="0" presStyleCnt="9"/>
      <dgm:spPr/>
    </dgm:pt>
    <dgm:pt modelId="{64047FA4-10A6-4EEB-B8DF-18B7930D0DEA}" type="pres">
      <dgm:prSet presAssocID="{37DF6761-57A8-47CD-B5B6-994DE7873B82}" presName="hierRoot2" presStyleCnt="0">
        <dgm:presLayoutVars>
          <dgm:hierBranch/>
        </dgm:presLayoutVars>
      </dgm:prSet>
      <dgm:spPr/>
    </dgm:pt>
    <dgm:pt modelId="{DAD58A31-EE41-4396-960D-4F933E77043A}" type="pres">
      <dgm:prSet presAssocID="{37DF6761-57A8-47CD-B5B6-994DE7873B82}" presName="rootComposite" presStyleCnt="0"/>
      <dgm:spPr/>
    </dgm:pt>
    <dgm:pt modelId="{0A493E6E-7810-4324-AB12-4BE72047F70A}" type="pres">
      <dgm:prSet presAssocID="{37DF6761-57A8-47CD-B5B6-994DE7873B82}" presName="rootText" presStyleLbl="node3" presStyleIdx="0" presStyleCnt="9">
        <dgm:presLayoutVars>
          <dgm:chPref val="3"/>
        </dgm:presLayoutVars>
      </dgm:prSet>
      <dgm:spPr/>
      <dgm:t>
        <a:bodyPr/>
        <a:lstStyle/>
        <a:p>
          <a:endParaRPr lang="en-US"/>
        </a:p>
      </dgm:t>
    </dgm:pt>
    <dgm:pt modelId="{CA7360F4-E0F6-4E43-942F-07BF1F2D572E}" type="pres">
      <dgm:prSet presAssocID="{37DF6761-57A8-47CD-B5B6-994DE7873B82}" presName="rootConnector" presStyleLbl="node3" presStyleIdx="0" presStyleCnt="9"/>
      <dgm:spPr/>
      <dgm:t>
        <a:bodyPr/>
        <a:lstStyle/>
        <a:p>
          <a:endParaRPr lang="en-US"/>
        </a:p>
      </dgm:t>
    </dgm:pt>
    <dgm:pt modelId="{4B484267-139E-484F-B8BE-699C4273760F}" type="pres">
      <dgm:prSet presAssocID="{37DF6761-57A8-47CD-B5B6-994DE7873B82}" presName="hierChild4" presStyleCnt="0"/>
      <dgm:spPr/>
    </dgm:pt>
    <dgm:pt modelId="{1A3767E0-70A9-4F20-A9A2-060698ECF865}" type="pres">
      <dgm:prSet presAssocID="{37DF6761-57A8-47CD-B5B6-994DE7873B82}" presName="hierChild5" presStyleCnt="0"/>
      <dgm:spPr/>
    </dgm:pt>
    <dgm:pt modelId="{08EC7CCF-FB83-489F-A631-9D64333F5212}" type="pres">
      <dgm:prSet presAssocID="{533EC17C-8B44-484D-9BAE-0545A28E88BA}" presName="Name50" presStyleLbl="parChTrans1D3" presStyleIdx="1" presStyleCnt="9"/>
      <dgm:spPr/>
    </dgm:pt>
    <dgm:pt modelId="{5C43BE1A-7313-4B98-A0E6-32A88D6083BF}" type="pres">
      <dgm:prSet presAssocID="{7B860B3F-91EF-4010-9326-7EA1154FA8D0}" presName="hierRoot2" presStyleCnt="0">
        <dgm:presLayoutVars>
          <dgm:hierBranch/>
        </dgm:presLayoutVars>
      </dgm:prSet>
      <dgm:spPr/>
    </dgm:pt>
    <dgm:pt modelId="{7B2C043B-D4FB-4038-B0AE-33992B6ECDB1}" type="pres">
      <dgm:prSet presAssocID="{7B860B3F-91EF-4010-9326-7EA1154FA8D0}" presName="rootComposite" presStyleCnt="0"/>
      <dgm:spPr/>
    </dgm:pt>
    <dgm:pt modelId="{BA641508-B0F4-4605-9424-6552FA50C502}" type="pres">
      <dgm:prSet presAssocID="{7B860B3F-91EF-4010-9326-7EA1154FA8D0}" presName="rootText" presStyleLbl="node3" presStyleIdx="1" presStyleCnt="9">
        <dgm:presLayoutVars>
          <dgm:chPref val="3"/>
        </dgm:presLayoutVars>
      </dgm:prSet>
      <dgm:spPr/>
      <dgm:t>
        <a:bodyPr/>
        <a:lstStyle/>
        <a:p>
          <a:endParaRPr lang="en-US"/>
        </a:p>
      </dgm:t>
    </dgm:pt>
    <dgm:pt modelId="{1D002FC7-016A-43B0-B29E-5D27793A9839}" type="pres">
      <dgm:prSet presAssocID="{7B860B3F-91EF-4010-9326-7EA1154FA8D0}" presName="rootConnector" presStyleLbl="node3" presStyleIdx="1" presStyleCnt="9"/>
      <dgm:spPr/>
      <dgm:t>
        <a:bodyPr/>
        <a:lstStyle/>
        <a:p>
          <a:endParaRPr lang="en-US"/>
        </a:p>
      </dgm:t>
    </dgm:pt>
    <dgm:pt modelId="{6F4F184C-5A5E-452B-90EB-9E7CDA38D427}" type="pres">
      <dgm:prSet presAssocID="{7B860B3F-91EF-4010-9326-7EA1154FA8D0}" presName="hierChild4" presStyleCnt="0"/>
      <dgm:spPr/>
    </dgm:pt>
    <dgm:pt modelId="{97931068-FBC8-4111-B2CD-96A7F3BF6118}" type="pres">
      <dgm:prSet presAssocID="{7B860B3F-91EF-4010-9326-7EA1154FA8D0}" presName="hierChild5" presStyleCnt="0"/>
      <dgm:spPr/>
    </dgm:pt>
    <dgm:pt modelId="{7A88F18A-323D-4EAF-9A27-C2CB4C54D3F8}" type="pres">
      <dgm:prSet presAssocID="{E4158650-3C6F-4E44-8994-82D893D21EAC}" presName="Name50" presStyleLbl="parChTrans1D3" presStyleIdx="2" presStyleCnt="9"/>
      <dgm:spPr/>
    </dgm:pt>
    <dgm:pt modelId="{D2B9C78F-4C00-4D79-B6FF-9B9FB11D2872}" type="pres">
      <dgm:prSet presAssocID="{EA3AAB1A-2541-44E4-AA25-8FECE060A371}" presName="hierRoot2" presStyleCnt="0">
        <dgm:presLayoutVars>
          <dgm:hierBranch/>
        </dgm:presLayoutVars>
      </dgm:prSet>
      <dgm:spPr/>
    </dgm:pt>
    <dgm:pt modelId="{3C72CD07-F548-46DA-ADAB-4AC6846ADD04}" type="pres">
      <dgm:prSet presAssocID="{EA3AAB1A-2541-44E4-AA25-8FECE060A371}" presName="rootComposite" presStyleCnt="0"/>
      <dgm:spPr/>
    </dgm:pt>
    <dgm:pt modelId="{AB5EAB38-E9FC-4541-904B-F6C374AD3933}" type="pres">
      <dgm:prSet presAssocID="{EA3AAB1A-2541-44E4-AA25-8FECE060A371}" presName="rootText" presStyleLbl="node3" presStyleIdx="2" presStyleCnt="9">
        <dgm:presLayoutVars>
          <dgm:chPref val="3"/>
        </dgm:presLayoutVars>
      </dgm:prSet>
      <dgm:spPr/>
      <dgm:t>
        <a:bodyPr/>
        <a:lstStyle/>
        <a:p>
          <a:endParaRPr lang="en-US"/>
        </a:p>
      </dgm:t>
    </dgm:pt>
    <dgm:pt modelId="{D7E13C8E-79E2-46E2-AD1A-4D7385730E3C}" type="pres">
      <dgm:prSet presAssocID="{EA3AAB1A-2541-44E4-AA25-8FECE060A371}" presName="rootConnector" presStyleLbl="node3" presStyleIdx="2" presStyleCnt="9"/>
      <dgm:spPr/>
      <dgm:t>
        <a:bodyPr/>
        <a:lstStyle/>
        <a:p>
          <a:endParaRPr lang="en-US"/>
        </a:p>
      </dgm:t>
    </dgm:pt>
    <dgm:pt modelId="{4E75432E-1A87-4201-A12F-33DBE109FE72}" type="pres">
      <dgm:prSet presAssocID="{EA3AAB1A-2541-44E4-AA25-8FECE060A371}" presName="hierChild4" presStyleCnt="0"/>
      <dgm:spPr/>
    </dgm:pt>
    <dgm:pt modelId="{C1202BCD-20D2-4886-B9C7-3E41B4C94564}" type="pres">
      <dgm:prSet presAssocID="{EA3AAB1A-2541-44E4-AA25-8FECE060A371}" presName="hierChild5" presStyleCnt="0"/>
      <dgm:spPr/>
    </dgm:pt>
    <dgm:pt modelId="{14D6E66D-B964-480E-8967-45A290F50876}" type="pres">
      <dgm:prSet presAssocID="{73FAF2B8-AB20-42DE-9AEE-45C49D58A2CB}" presName="Name50" presStyleLbl="parChTrans1D3" presStyleIdx="3" presStyleCnt="9"/>
      <dgm:spPr/>
    </dgm:pt>
    <dgm:pt modelId="{C328A635-5CB7-48D6-985F-742463D77866}" type="pres">
      <dgm:prSet presAssocID="{A894D836-E5C2-4515-8AE6-3D09C6253FD9}" presName="hierRoot2" presStyleCnt="0">
        <dgm:presLayoutVars>
          <dgm:hierBranch/>
        </dgm:presLayoutVars>
      </dgm:prSet>
      <dgm:spPr/>
    </dgm:pt>
    <dgm:pt modelId="{42625E14-1143-4665-8D6D-24BC31D29887}" type="pres">
      <dgm:prSet presAssocID="{A894D836-E5C2-4515-8AE6-3D09C6253FD9}" presName="rootComposite" presStyleCnt="0"/>
      <dgm:spPr/>
    </dgm:pt>
    <dgm:pt modelId="{4A613292-D44E-4CD1-990F-0ECFB4472355}" type="pres">
      <dgm:prSet presAssocID="{A894D836-E5C2-4515-8AE6-3D09C6253FD9}" presName="rootText" presStyleLbl="node3" presStyleIdx="3" presStyleCnt="9">
        <dgm:presLayoutVars>
          <dgm:chPref val="3"/>
        </dgm:presLayoutVars>
      </dgm:prSet>
      <dgm:spPr/>
      <dgm:t>
        <a:bodyPr/>
        <a:lstStyle/>
        <a:p>
          <a:endParaRPr lang="en-US"/>
        </a:p>
      </dgm:t>
    </dgm:pt>
    <dgm:pt modelId="{A509F24F-F3DB-4F07-AF25-D08E01AAAFBA}" type="pres">
      <dgm:prSet presAssocID="{A894D836-E5C2-4515-8AE6-3D09C6253FD9}" presName="rootConnector" presStyleLbl="node3" presStyleIdx="3" presStyleCnt="9"/>
      <dgm:spPr/>
      <dgm:t>
        <a:bodyPr/>
        <a:lstStyle/>
        <a:p>
          <a:endParaRPr lang="en-US"/>
        </a:p>
      </dgm:t>
    </dgm:pt>
    <dgm:pt modelId="{1CC3AD6B-372E-4AA7-850A-651FA4003DC4}" type="pres">
      <dgm:prSet presAssocID="{A894D836-E5C2-4515-8AE6-3D09C6253FD9}" presName="hierChild4" presStyleCnt="0"/>
      <dgm:spPr/>
    </dgm:pt>
    <dgm:pt modelId="{D7469145-2A6F-4367-BD67-538D0C33A45A}" type="pres">
      <dgm:prSet presAssocID="{A894D836-E5C2-4515-8AE6-3D09C6253FD9}" presName="hierChild5" presStyleCnt="0"/>
      <dgm:spPr/>
    </dgm:pt>
    <dgm:pt modelId="{C4897195-7F5B-4534-B28B-721EF880C3EB}" type="pres">
      <dgm:prSet presAssocID="{834701CA-45D4-4C45-A018-A32810D792DC}" presName="Name50" presStyleLbl="parChTrans1D3" presStyleIdx="4" presStyleCnt="9"/>
      <dgm:spPr/>
    </dgm:pt>
    <dgm:pt modelId="{7618A0E2-579E-4A14-9882-5688FA644694}" type="pres">
      <dgm:prSet presAssocID="{916C6CEA-99C3-45E5-B313-F58D37F9DCC8}" presName="hierRoot2" presStyleCnt="0">
        <dgm:presLayoutVars>
          <dgm:hierBranch/>
        </dgm:presLayoutVars>
      </dgm:prSet>
      <dgm:spPr/>
    </dgm:pt>
    <dgm:pt modelId="{F82A5BAC-C1F1-478E-AFEF-B417E07854BF}" type="pres">
      <dgm:prSet presAssocID="{916C6CEA-99C3-45E5-B313-F58D37F9DCC8}" presName="rootComposite" presStyleCnt="0"/>
      <dgm:spPr/>
    </dgm:pt>
    <dgm:pt modelId="{2BC20E86-79C7-4743-B604-7B9C26342540}" type="pres">
      <dgm:prSet presAssocID="{916C6CEA-99C3-45E5-B313-F58D37F9DCC8}" presName="rootText" presStyleLbl="node3" presStyleIdx="4" presStyleCnt="9">
        <dgm:presLayoutVars>
          <dgm:chPref val="3"/>
        </dgm:presLayoutVars>
      </dgm:prSet>
      <dgm:spPr/>
      <dgm:t>
        <a:bodyPr/>
        <a:lstStyle/>
        <a:p>
          <a:endParaRPr lang="en-US"/>
        </a:p>
      </dgm:t>
    </dgm:pt>
    <dgm:pt modelId="{C53C0E75-4335-455B-B4EB-F46C74B7E35E}" type="pres">
      <dgm:prSet presAssocID="{916C6CEA-99C3-45E5-B313-F58D37F9DCC8}" presName="rootConnector" presStyleLbl="node3" presStyleIdx="4" presStyleCnt="9"/>
      <dgm:spPr/>
      <dgm:t>
        <a:bodyPr/>
        <a:lstStyle/>
        <a:p>
          <a:endParaRPr lang="en-US"/>
        </a:p>
      </dgm:t>
    </dgm:pt>
    <dgm:pt modelId="{8373F2B7-A6EE-4C3F-89BA-2BCF99F3DF40}" type="pres">
      <dgm:prSet presAssocID="{916C6CEA-99C3-45E5-B313-F58D37F9DCC8}" presName="hierChild4" presStyleCnt="0"/>
      <dgm:spPr/>
    </dgm:pt>
    <dgm:pt modelId="{7C13B16C-14C9-4472-9BCA-737F1FAFCD19}" type="pres">
      <dgm:prSet presAssocID="{916C6CEA-99C3-45E5-B313-F58D37F9DCC8}" presName="hierChild5" presStyleCnt="0"/>
      <dgm:spPr/>
    </dgm:pt>
    <dgm:pt modelId="{D837C835-6919-4E92-B592-12A62AB2221F}" type="pres">
      <dgm:prSet presAssocID="{B79A2D0F-C90A-4216-A964-CD90479C15D1}" presName="Name50" presStyleLbl="parChTrans1D3" presStyleIdx="5" presStyleCnt="9"/>
      <dgm:spPr/>
    </dgm:pt>
    <dgm:pt modelId="{844E79F1-0FE2-4F22-9E72-EBA30D3E5B01}" type="pres">
      <dgm:prSet presAssocID="{0CCD136A-D048-4A9A-9D2F-CE356A009C89}" presName="hierRoot2" presStyleCnt="0">
        <dgm:presLayoutVars>
          <dgm:hierBranch/>
        </dgm:presLayoutVars>
      </dgm:prSet>
      <dgm:spPr/>
    </dgm:pt>
    <dgm:pt modelId="{1DDA8D0C-899C-4BFC-BB92-F004E248B1AE}" type="pres">
      <dgm:prSet presAssocID="{0CCD136A-D048-4A9A-9D2F-CE356A009C89}" presName="rootComposite" presStyleCnt="0"/>
      <dgm:spPr/>
    </dgm:pt>
    <dgm:pt modelId="{E47F7344-89E6-418C-9552-BF8FD40CEE54}" type="pres">
      <dgm:prSet presAssocID="{0CCD136A-D048-4A9A-9D2F-CE356A009C89}" presName="rootText" presStyleLbl="node3" presStyleIdx="5" presStyleCnt="9">
        <dgm:presLayoutVars>
          <dgm:chPref val="3"/>
        </dgm:presLayoutVars>
      </dgm:prSet>
      <dgm:spPr/>
      <dgm:t>
        <a:bodyPr/>
        <a:lstStyle/>
        <a:p>
          <a:endParaRPr lang="en-US"/>
        </a:p>
      </dgm:t>
    </dgm:pt>
    <dgm:pt modelId="{072AA511-56C6-4096-9224-90987F493E45}" type="pres">
      <dgm:prSet presAssocID="{0CCD136A-D048-4A9A-9D2F-CE356A009C89}" presName="rootConnector" presStyleLbl="node3" presStyleIdx="5" presStyleCnt="9"/>
      <dgm:spPr/>
      <dgm:t>
        <a:bodyPr/>
        <a:lstStyle/>
        <a:p>
          <a:endParaRPr lang="en-US"/>
        </a:p>
      </dgm:t>
    </dgm:pt>
    <dgm:pt modelId="{AE1C85CD-51C2-4FBD-B41C-3BDDB99979B8}" type="pres">
      <dgm:prSet presAssocID="{0CCD136A-D048-4A9A-9D2F-CE356A009C89}" presName="hierChild4" presStyleCnt="0"/>
      <dgm:spPr/>
    </dgm:pt>
    <dgm:pt modelId="{1001E91D-E3BA-4E42-A16F-99FFD781B535}" type="pres">
      <dgm:prSet presAssocID="{0CCD136A-D048-4A9A-9D2F-CE356A009C89}" presName="hierChild5" presStyleCnt="0"/>
      <dgm:spPr/>
    </dgm:pt>
    <dgm:pt modelId="{8AC2ACB1-DA10-414D-8D0C-6483FAAEECF1}" type="pres">
      <dgm:prSet presAssocID="{900DF42D-4714-4AE3-85A0-7FD603A49EB4}" presName="Name50" presStyleLbl="parChTrans1D3" presStyleIdx="6" presStyleCnt="9"/>
      <dgm:spPr/>
    </dgm:pt>
    <dgm:pt modelId="{04644C97-9EC1-4B48-BF33-F07543AD12A4}" type="pres">
      <dgm:prSet presAssocID="{C64CB0DE-5E68-4DC9-85DA-010734AA77C5}" presName="hierRoot2" presStyleCnt="0">
        <dgm:presLayoutVars>
          <dgm:hierBranch/>
        </dgm:presLayoutVars>
      </dgm:prSet>
      <dgm:spPr/>
    </dgm:pt>
    <dgm:pt modelId="{DC0D0CB7-0E5B-41B2-B92B-EE8A1FCDEED4}" type="pres">
      <dgm:prSet presAssocID="{C64CB0DE-5E68-4DC9-85DA-010734AA77C5}" presName="rootComposite" presStyleCnt="0"/>
      <dgm:spPr/>
    </dgm:pt>
    <dgm:pt modelId="{607E07BC-FD21-4C44-B2CF-7C68659553CC}" type="pres">
      <dgm:prSet presAssocID="{C64CB0DE-5E68-4DC9-85DA-010734AA77C5}" presName="rootText" presStyleLbl="node3" presStyleIdx="6" presStyleCnt="9">
        <dgm:presLayoutVars>
          <dgm:chPref val="3"/>
        </dgm:presLayoutVars>
      </dgm:prSet>
      <dgm:spPr/>
      <dgm:t>
        <a:bodyPr/>
        <a:lstStyle/>
        <a:p>
          <a:endParaRPr lang="en-US"/>
        </a:p>
      </dgm:t>
    </dgm:pt>
    <dgm:pt modelId="{E9ED2DE3-6401-47B1-97FB-3C04F8051820}" type="pres">
      <dgm:prSet presAssocID="{C64CB0DE-5E68-4DC9-85DA-010734AA77C5}" presName="rootConnector" presStyleLbl="node3" presStyleIdx="6" presStyleCnt="9"/>
      <dgm:spPr/>
      <dgm:t>
        <a:bodyPr/>
        <a:lstStyle/>
        <a:p>
          <a:endParaRPr lang="en-US"/>
        </a:p>
      </dgm:t>
    </dgm:pt>
    <dgm:pt modelId="{F44B781B-293A-4925-9C6D-2328509D2E9A}" type="pres">
      <dgm:prSet presAssocID="{C64CB0DE-5E68-4DC9-85DA-010734AA77C5}" presName="hierChild4" presStyleCnt="0"/>
      <dgm:spPr/>
    </dgm:pt>
    <dgm:pt modelId="{E3CEE4EC-1392-4003-83A7-F36CCDF65928}" type="pres">
      <dgm:prSet presAssocID="{C64CB0DE-5E68-4DC9-85DA-010734AA77C5}" presName="hierChild5" presStyleCnt="0"/>
      <dgm:spPr/>
    </dgm:pt>
    <dgm:pt modelId="{007D705B-7BC8-47D2-AD10-400A4B7FE04F}" type="pres">
      <dgm:prSet presAssocID="{CFF1521E-4FC7-4CDD-A4D4-BAA2388A040F}" presName="Name50" presStyleLbl="parChTrans1D3" presStyleIdx="7" presStyleCnt="9"/>
      <dgm:spPr/>
    </dgm:pt>
    <dgm:pt modelId="{752109FA-C6BB-4405-B110-C3DD1225B8EB}" type="pres">
      <dgm:prSet presAssocID="{5DE508D5-0205-4D59-9ED4-B26963E71F17}" presName="hierRoot2" presStyleCnt="0">
        <dgm:presLayoutVars>
          <dgm:hierBranch/>
        </dgm:presLayoutVars>
      </dgm:prSet>
      <dgm:spPr/>
    </dgm:pt>
    <dgm:pt modelId="{4D9BC90A-5471-4E3C-A922-3DCE783CD222}" type="pres">
      <dgm:prSet presAssocID="{5DE508D5-0205-4D59-9ED4-B26963E71F17}" presName="rootComposite" presStyleCnt="0"/>
      <dgm:spPr/>
    </dgm:pt>
    <dgm:pt modelId="{FCED875C-04AD-4BB7-9081-8B58EC4CA648}" type="pres">
      <dgm:prSet presAssocID="{5DE508D5-0205-4D59-9ED4-B26963E71F17}" presName="rootText" presStyleLbl="node3" presStyleIdx="7" presStyleCnt="9">
        <dgm:presLayoutVars>
          <dgm:chPref val="3"/>
        </dgm:presLayoutVars>
      </dgm:prSet>
      <dgm:spPr/>
      <dgm:t>
        <a:bodyPr/>
        <a:lstStyle/>
        <a:p>
          <a:endParaRPr lang="en-US"/>
        </a:p>
      </dgm:t>
    </dgm:pt>
    <dgm:pt modelId="{A09BE36C-F4A2-4C1F-B7C9-BF75ABD97B71}" type="pres">
      <dgm:prSet presAssocID="{5DE508D5-0205-4D59-9ED4-B26963E71F17}" presName="rootConnector" presStyleLbl="node3" presStyleIdx="7" presStyleCnt="9"/>
      <dgm:spPr/>
      <dgm:t>
        <a:bodyPr/>
        <a:lstStyle/>
        <a:p>
          <a:endParaRPr lang="en-US"/>
        </a:p>
      </dgm:t>
    </dgm:pt>
    <dgm:pt modelId="{23B399A0-E78C-4CC0-9B9C-78F295639D76}" type="pres">
      <dgm:prSet presAssocID="{5DE508D5-0205-4D59-9ED4-B26963E71F17}" presName="hierChild4" presStyleCnt="0"/>
      <dgm:spPr/>
    </dgm:pt>
    <dgm:pt modelId="{E6AB5910-E33D-4258-873C-7B0A9003A3FD}" type="pres">
      <dgm:prSet presAssocID="{5DE508D5-0205-4D59-9ED4-B26963E71F17}" presName="hierChild5" presStyleCnt="0"/>
      <dgm:spPr/>
    </dgm:pt>
    <dgm:pt modelId="{9184629A-53E9-46B0-BA0E-0567727D24C6}" type="pres">
      <dgm:prSet presAssocID="{9A257655-2688-4DB0-A9C8-BC6EB95E8E7A}" presName="Name50" presStyleLbl="parChTrans1D3" presStyleIdx="8" presStyleCnt="9"/>
      <dgm:spPr/>
    </dgm:pt>
    <dgm:pt modelId="{C58A9A89-9C53-4289-A4A8-71ED9C3EBEA6}" type="pres">
      <dgm:prSet presAssocID="{8B0027E7-1254-4F4E-855F-DE8C22C3799E}" presName="hierRoot2" presStyleCnt="0">
        <dgm:presLayoutVars>
          <dgm:hierBranch/>
        </dgm:presLayoutVars>
      </dgm:prSet>
      <dgm:spPr/>
    </dgm:pt>
    <dgm:pt modelId="{DD87AD50-3603-4141-8A4D-DB8CE3B8666C}" type="pres">
      <dgm:prSet presAssocID="{8B0027E7-1254-4F4E-855F-DE8C22C3799E}" presName="rootComposite" presStyleCnt="0"/>
      <dgm:spPr/>
    </dgm:pt>
    <dgm:pt modelId="{7CE7D5B3-3E90-4549-8279-4751A4B28398}" type="pres">
      <dgm:prSet presAssocID="{8B0027E7-1254-4F4E-855F-DE8C22C3799E}" presName="rootText" presStyleLbl="node3" presStyleIdx="8" presStyleCnt="9">
        <dgm:presLayoutVars>
          <dgm:chPref val="3"/>
        </dgm:presLayoutVars>
      </dgm:prSet>
      <dgm:spPr/>
      <dgm:t>
        <a:bodyPr/>
        <a:lstStyle/>
        <a:p>
          <a:endParaRPr lang="en-US"/>
        </a:p>
      </dgm:t>
    </dgm:pt>
    <dgm:pt modelId="{00505C68-AC59-4A2D-87B9-C78E4B7DA27D}" type="pres">
      <dgm:prSet presAssocID="{8B0027E7-1254-4F4E-855F-DE8C22C3799E}" presName="rootConnector" presStyleLbl="node3" presStyleIdx="8" presStyleCnt="9"/>
      <dgm:spPr/>
      <dgm:t>
        <a:bodyPr/>
        <a:lstStyle/>
        <a:p>
          <a:endParaRPr lang="en-US"/>
        </a:p>
      </dgm:t>
    </dgm:pt>
    <dgm:pt modelId="{73A986F8-37A8-4EBB-9037-D62B3E409C1E}" type="pres">
      <dgm:prSet presAssocID="{8B0027E7-1254-4F4E-855F-DE8C22C3799E}" presName="hierChild4" presStyleCnt="0"/>
      <dgm:spPr/>
    </dgm:pt>
    <dgm:pt modelId="{A243ACAB-8820-42BC-8D0C-BB333D9C3CEE}" type="pres">
      <dgm:prSet presAssocID="{8B0027E7-1254-4F4E-855F-DE8C22C3799E}" presName="hierChild5" presStyleCnt="0"/>
      <dgm:spPr/>
    </dgm:pt>
    <dgm:pt modelId="{32380A3B-86DC-41A0-B9C1-96F6D07D4446}" type="pres">
      <dgm:prSet presAssocID="{8247890A-C0ED-4E4F-AB0A-37336CF37B6D}" presName="hierChild5" presStyleCnt="0"/>
      <dgm:spPr/>
    </dgm:pt>
    <dgm:pt modelId="{2D1B7907-5812-4078-809B-A9C74A29D306}" type="pres">
      <dgm:prSet presAssocID="{1EE6C4F6-8E2A-4709-BB02-A8B7EA0B5C59}" presName="hierChild3" presStyleCnt="0"/>
      <dgm:spPr/>
    </dgm:pt>
  </dgm:ptLst>
  <dgm:cxnLst>
    <dgm:cxn modelId="{8EAB9686-149B-4FB1-8666-F45AFD5BD49B}" type="presOf" srcId="{1EE6C4F6-8E2A-4709-BB02-A8B7EA0B5C59}" destId="{02EA8555-2E65-427B-9835-889E9F937136}" srcOrd="1" destOrd="0" presId="urn:microsoft.com/office/officeart/2005/8/layout/orgChart1"/>
    <dgm:cxn modelId="{14736A21-C484-49D9-A5EC-B22EA1FDA766}" type="presOf" srcId="{EA3AAB1A-2541-44E4-AA25-8FECE060A371}" destId="{AB5EAB38-E9FC-4541-904B-F6C374AD3933}" srcOrd="0" destOrd="0" presId="urn:microsoft.com/office/officeart/2005/8/layout/orgChart1"/>
    <dgm:cxn modelId="{4004A379-7E01-498C-9F25-4D873BA3806E}" srcId="{8247890A-C0ED-4E4F-AB0A-37336CF37B6D}" destId="{916C6CEA-99C3-45E5-B313-F58D37F9DCC8}" srcOrd="4" destOrd="0" parTransId="{834701CA-45D4-4C45-A018-A32810D792DC}" sibTransId="{ACCEB7A8-5154-4923-AA16-0B77AA342CD0}"/>
    <dgm:cxn modelId="{0824A90C-8A0A-4B06-802D-61FF01449EB3}" srcId="{8247890A-C0ED-4E4F-AB0A-37336CF37B6D}" destId="{37DF6761-57A8-47CD-B5B6-994DE7873B82}" srcOrd="0" destOrd="0" parTransId="{735FA9DA-936B-4E7E-9B60-FD66FC52B26F}" sibTransId="{F78B6673-2A38-4707-BC57-F51AB4434872}"/>
    <dgm:cxn modelId="{953C3971-7AE7-4811-9269-9C48B95884E1}" type="presOf" srcId="{8B0027E7-1254-4F4E-855F-DE8C22C3799E}" destId="{00505C68-AC59-4A2D-87B9-C78E4B7DA27D}" srcOrd="1" destOrd="0" presId="urn:microsoft.com/office/officeart/2005/8/layout/orgChart1"/>
    <dgm:cxn modelId="{8AC8C766-30C4-49B0-BC8B-96AD3884C173}" srcId="{8247890A-C0ED-4E4F-AB0A-37336CF37B6D}" destId="{5DE508D5-0205-4D59-9ED4-B26963E71F17}" srcOrd="7" destOrd="0" parTransId="{CFF1521E-4FC7-4CDD-A4D4-BAA2388A040F}" sibTransId="{A965602F-D23B-4563-A312-5286D3424D4A}"/>
    <dgm:cxn modelId="{2BB46104-F1C4-417B-8B61-BA5A4692F015}" type="presOf" srcId="{916C6CEA-99C3-45E5-B313-F58D37F9DCC8}" destId="{C53C0E75-4335-455B-B4EB-F46C74B7E35E}" srcOrd="1" destOrd="0" presId="urn:microsoft.com/office/officeart/2005/8/layout/orgChart1"/>
    <dgm:cxn modelId="{95B0C857-0047-4EFD-87F4-6AB5704C18E0}" type="presOf" srcId="{B79A2D0F-C90A-4216-A964-CD90479C15D1}" destId="{D837C835-6919-4E92-B592-12A62AB2221F}" srcOrd="0" destOrd="0" presId="urn:microsoft.com/office/officeart/2005/8/layout/orgChart1"/>
    <dgm:cxn modelId="{E629C82C-4EF8-4817-9DE2-83C37AB24B58}" type="presOf" srcId="{A894D836-E5C2-4515-8AE6-3D09C6253FD9}" destId="{A509F24F-F3DB-4F07-AF25-D08E01AAAFBA}" srcOrd="1" destOrd="0" presId="urn:microsoft.com/office/officeart/2005/8/layout/orgChart1"/>
    <dgm:cxn modelId="{61E26245-AB13-4353-A07A-CC3F4462844C}" type="presOf" srcId="{A894D836-E5C2-4515-8AE6-3D09C6253FD9}" destId="{4A613292-D44E-4CD1-990F-0ECFB4472355}" srcOrd="0" destOrd="0" presId="urn:microsoft.com/office/officeart/2005/8/layout/orgChart1"/>
    <dgm:cxn modelId="{5A3BF96B-FB05-41C4-973D-D3A52282318D}" type="presOf" srcId="{37DF6761-57A8-47CD-B5B6-994DE7873B82}" destId="{CA7360F4-E0F6-4E43-942F-07BF1F2D572E}" srcOrd="1" destOrd="0" presId="urn:microsoft.com/office/officeart/2005/8/layout/orgChart1"/>
    <dgm:cxn modelId="{A87E0D9F-D51D-4CDE-AC8E-5547433F8128}" srcId="{F8D04AEE-B938-4FA1-9476-C200F279C6EA}" destId="{1EE6C4F6-8E2A-4709-BB02-A8B7EA0B5C59}" srcOrd="0" destOrd="0" parTransId="{75B687E0-19C2-45CD-9F53-B862C3A1EF9F}" sibTransId="{29F5CDF1-65E9-4EAB-BD04-F4E008218060}"/>
    <dgm:cxn modelId="{B1CC8C3A-AE17-4FA3-95AD-E171019C8986}" type="presOf" srcId="{834701CA-45D4-4C45-A018-A32810D792DC}" destId="{C4897195-7F5B-4534-B28B-721EF880C3EB}" srcOrd="0" destOrd="0" presId="urn:microsoft.com/office/officeart/2005/8/layout/orgChart1"/>
    <dgm:cxn modelId="{43317E04-AFBB-400B-AEB9-0F85C37C907B}" type="presOf" srcId="{73FAF2B8-AB20-42DE-9AEE-45C49D58A2CB}" destId="{14D6E66D-B964-480E-8967-45A290F50876}" srcOrd="0" destOrd="0" presId="urn:microsoft.com/office/officeart/2005/8/layout/orgChart1"/>
    <dgm:cxn modelId="{443BA7EF-E710-4612-A03D-0B9338DB30D2}" type="presOf" srcId="{7B860B3F-91EF-4010-9326-7EA1154FA8D0}" destId="{BA641508-B0F4-4605-9424-6552FA50C502}" srcOrd="0" destOrd="0" presId="urn:microsoft.com/office/officeart/2005/8/layout/orgChart1"/>
    <dgm:cxn modelId="{B8D0076C-6AE4-4998-90C4-1313BBF2E1F8}" srcId="{8247890A-C0ED-4E4F-AB0A-37336CF37B6D}" destId="{0CCD136A-D048-4A9A-9D2F-CE356A009C89}" srcOrd="5" destOrd="0" parTransId="{B79A2D0F-C90A-4216-A964-CD90479C15D1}" sibTransId="{BA5AA671-3A9F-47BE-9726-9738202C9B64}"/>
    <dgm:cxn modelId="{9F983698-7DD9-4FAA-870C-F4D6AEBEA6E0}" type="presOf" srcId="{533EC17C-8B44-484D-9BAE-0545A28E88BA}" destId="{08EC7CCF-FB83-489F-A631-9D64333F5212}" srcOrd="0" destOrd="0" presId="urn:microsoft.com/office/officeart/2005/8/layout/orgChart1"/>
    <dgm:cxn modelId="{6CD1AB6B-9B50-4ADF-A190-B52DB2E5D258}" srcId="{8247890A-C0ED-4E4F-AB0A-37336CF37B6D}" destId="{C64CB0DE-5E68-4DC9-85DA-010734AA77C5}" srcOrd="6" destOrd="0" parTransId="{900DF42D-4714-4AE3-85A0-7FD603A49EB4}" sibTransId="{81D01E7A-859D-45BD-93F4-07E34C373F74}"/>
    <dgm:cxn modelId="{3A4EB4EA-75A9-4518-A615-391D205A97D8}" type="presOf" srcId="{F8D04AEE-B938-4FA1-9476-C200F279C6EA}" destId="{8E2101CC-80E8-4C32-8EE5-06D026C93851}" srcOrd="0" destOrd="0" presId="urn:microsoft.com/office/officeart/2005/8/layout/orgChart1"/>
    <dgm:cxn modelId="{86D6DA3E-67B8-441A-958B-F31108348C18}" type="presOf" srcId="{8247890A-C0ED-4E4F-AB0A-37336CF37B6D}" destId="{04AA1A3F-0491-45A4-AE07-64625F4D2FF9}" srcOrd="1" destOrd="0" presId="urn:microsoft.com/office/officeart/2005/8/layout/orgChart1"/>
    <dgm:cxn modelId="{B63BDE35-658B-4E9F-9266-5559D153DD10}" type="presOf" srcId="{96929C32-C913-4B7F-AD2B-37B7699D22F4}" destId="{1D500919-99FC-46A1-BF33-A2B6B1D7B4D1}" srcOrd="0" destOrd="0" presId="urn:microsoft.com/office/officeart/2005/8/layout/orgChart1"/>
    <dgm:cxn modelId="{91908A9D-FEDC-4F13-83F1-36F431AB1AA3}" type="presOf" srcId="{916C6CEA-99C3-45E5-B313-F58D37F9DCC8}" destId="{2BC20E86-79C7-4743-B604-7B9C26342540}" srcOrd="0" destOrd="0" presId="urn:microsoft.com/office/officeart/2005/8/layout/orgChart1"/>
    <dgm:cxn modelId="{F04521D7-4BF1-4E61-AABC-3D3CE7589F6D}" type="presOf" srcId="{C64CB0DE-5E68-4DC9-85DA-010734AA77C5}" destId="{607E07BC-FD21-4C44-B2CF-7C68659553CC}" srcOrd="0" destOrd="0" presId="urn:microsoft.com/office/officeart/2005/8/layout/orgChart1"/>
    <dgm:cxn modelId="{344C8E61-BB51-4B79-854F-654C81CC7A3C}" type="presOf" srcId="{9A257655-2688-4DB0-A9C8-BC6EB95E8E7A}" destId="{9184629A-53E9-46B0-BA0E-0567727D24C6}" srcOrd="0" destOrd="0" presId="urn:microsoft.com/office/officeart/2005/8/layout/orgChart1"/>
    <dgm:cxn modelId="{2182F10F-852D-4E19-98E9-89CBC7657C7E}" type="presOf" srcId="{0CCD136A-D048-4A9A-9D2F-CE356A009C89}" destId="{072AA511-56C6-4096-9224-90987F493E45}" srcOrd="1" destOrd="0" presId="urn:microsoft.com/office/officeart/2005/8/layout/orgChart1"/>
    <dgm:cxn modelId="{18108C02-F1E2-4F89-BCCD-6969988429B6}" srcId="{8247890A-C0ED-4E4F-AB0A-37336CF37B6D}" destId="{7B860B3F-91EF-4010-9326-7EA1154FA8D0}" srcOrd="1" destOrd="0" parTransId="{533EC17C-8B44-484D-9BAE-0545A28E88BA}" sibTransId="{3D75E142-BC64-406D-A34B-03AA48387244}"/>
    <dgm:cxn modelId="{E04784AC-916B-4CEB-BA99-B90B4B2D6E1C}" type="presOf" srcId="{EA3AAB1A-2541-44E4-AA25-8FECE060A371}" destId="{D7E13C8E-79E2-46E2-AD1A-4D7385730E3C}" srcOrd="1" destOrd="0" presId="urn:microsoft.com/office/officeart/2005/8/layout/orgChart1"/>
    <dgm:cxn modelId="{001D9948-DBE0-4EA5-93EA-2D4BC9FD2922}" type="presOf" srcId="{37DF6761-57A8-47CD-B5B6-994DE7873B82}" destId="{0A493E6E-7810-4324-AB12-4BE72047F70A}" srcOrd="0" destOrd="0" presId="urn:microsoft.com/office/officeart/2005/8/layout/orgChart1"/>
    <dgm:cxn modelId="{16BC76C8-E556-487A-B725-62ABD82C380D}" type="presOf" srcId="{0CCD136A-D048-4A9A-9D2F-CE356A009C89}" destId="{E47F7344-89E6-418C-9552-BF8FD40CEE54}" srcOrd="0" destOrd="0" presId="urn:microsoft.com/office/officeart/2005/8/layout/orgChart1"/>
    <dgm:cxn modelId="{F22F9A59-F657-4B44-AC5F-49B6A1C4F5EE}" srcId="{8247890A-C0ED-4E4F-AB0A-37336CF37B6D}" destId="{EA3AAB1A-2541-44E4-AA25-8FECE060A371}" srcOrd="2" destOrd="0" parTransId="{E4158650-3C6F-4E44-8994-82D893D21EAC}" sibTransId="{67FFDF5D-4875-4B9F-8E9A-1230D4A10CFF}"/>
    <dgm:cxn modelId="{CE59253B-228E-42B1-B456-CA482D21FE76}" type="presOf" srcId="{1EE6C4F6-8E2A-4709-BB02-A8B7EA0B5C59}" destId="{158BB2EA-6CFD-4BE3-A273-13B7666986E9}" srcOrd="0" destOrd="0" presId="urn:microsoft.com/office/officeart/2005/8/layout/orgChart1"/>
    <dgm:cxn modelId="{8C68CA8C-B0E0-4828-A9BB-01456E8CE3D0}" type="presOf" srcId="{7B860B3F-91EF-4010-9326-7EA1154FA8D0}" destId="{1D002FC7-016A-43B0-B29E-5D27793A9839}" srcOrd="1" destOrd="0" presId="urn:microsoft.com/office/officeart/2005/8/layout/orgChart1"/>
    <dgm:cxn modelId="{E34C50D7-56FB-45D4-B8EC-5B495692168C}" srcId="{8247890A-C0ED-4E4F-AB0A-37336CF37B6D}" destId="{A894D836-E5C2-4515-8AE6-3D09C6253FD9}" srcOrd="3" destOrd="0" parTransId="{73FAF2B8-AB20-42DE-9AEE-45C49D58A2CB}" sibTransId="{035DECC2-D533-4691-B87E-4271A65CCFEA}"/>
    <dgm:cxn modelId="{6FB7745D-2E22-4234-8F6C-56C272F9D2CF}" type="presOf" srcId="{E4158650-3C6F-4E44-8994-82D893D21EAC}" destId="{7A88F18A-323D-4EAF-9A27-C2CB4C54D3F8}" srcOrd="0" destOrd="0" presId="urn:microsoft.com/office/officeart/2005/8/layout/orgChart1"/>
    <dgm:cxn modelId="{6BACBC3E-92D2-4481-B091-9FA859D09D8E}" type="presOf" srcId="{C64CB0DE-5E68-4DC9-85DA-010734AA77C5}" destId="{E9ED2DE3-6401-47B1-97FB-3C04F8051820}" srcOrd="1" destOrd="0" presId="urn:microsoft.com/office/officeart/2005/8/layout/orgChart1"/>
    <dgm:cxn modelId="{BF348E71-6A9D-4170-B7F7-F51769274696}" type="presOf" srcId="{5DE508D5-0205-4D59-9ED4-B26963E71F17}" destId="{FCED875C-04AD-4BB7-9081-8B58EC4CA648}" srcOrd="0" destOrd="0" presId="urn:microsoft.com/office/officeart/2005/8/layout/orgChart1"/>
    <dgm:cxn modelId="{209894CD-BC08-4FCC-843C-2732A12BEFB3}" type="presOf" srcId="{CFF1521E-4FC7-4CDD-A4D4-BAA2388A040F}" destId="{007D705B-7BC8-47D2-AD10-400A4B7FE04F}" srcOrd="0" destOrd="0" presId="urn:microsoft.com/office/officeart/2005/8/layout/orgChart1"/>
    <dgm:cxn modelId="{F871BBA2-E845-482E-A5E9-7085A6460F7F}" type="presOf" srcId="{735FA9DA-936B-4E7E-9B60-FD66FC52B26F}" destId="{9F5AFD64-1947-4454-BD21-8207A9D4A31F}" srcOrd="0" destOrd="0" presId="urn:microsoft.com/office/officeart/2005/8/layout/orgChart1"/>
    <dgm:cxn modelId="{09AAF933-E1EA-47F3-8BA5-EDA8F329AEE4}" type="presOf" srcId="{5DE508D5-0205-4D59-9ED4-B26963E71F17}" destId="{A09BE36C-F4A2-4C1F-B7C9-BF75ABD97B71}" srcOrd="1" destOrd="0" presId="urn:microsoft.com/office/officeart/2005/8/layout/orgChart1"/>
    <dgm:cxn modelId="{FD61BC87-E4B7-4F1D-871F-7B552ABF7D7D}" type="presOf" srcId="{8B0027E7-1254-4F4E-855F-DE8C22C3799E}" destId="{7CE7D5B3-3E90-4549-8279-4751A4B28398}" srcOrd="0" destOrd="0" presId="urn:microsoft.com/office/officeart/2005/8/layout/orgChart1"/>
    <dgm:cxn modelId="{4F09EBC0-386D-4394-8D33-8F24B6B7D3D8}" type="presOf" srcId="{8247890A-C0ED-4E4F-AB0A-37336CF37B6D}" destId="{2338BAE8-BC64-4EE1-8E26-BE3EDBA65B19}" srcOrd="0" destOrd="0" presId="urn:microsoft.com/office/officeart/2005/8/layout/orgChart1"/>
    <dgm:cxn modelId="{51E16FEA-570A-4E53-A405-8E938758E048}" type="presOf" srcId="{900DF42D-4714-4AE3-85A0-7FD603A49EB4}" destId="{8AC2ACB1-DA10-414D-8D0C-6483FAAEECF1}" srcOrd="0" destOrd="0" presId="urn:microsoft.com/office/officeart/2005/8/layout/orgChart1"/>
    <dgm:cxn modelId="{BEBE2F1B-270B-4941-A0BC-040D3490A72F}" srcId="{8247890A-C0ED-4E4F-AB0A-37336CF37B6D}" destId="{8B0027E7-1254-4F4E-855F-DE8C22C3799E}" srcOrd="8" destOrd="0" parTransId="{9A257655-2688-4DB0-A9C8-BC6EB95E8E7A}" sibTransId="{F744B08C-6558-4FED-AFFF-3BC217678268}"/>
    <dgm:cxn modelId="{1E52D0BD-35FB-452F-846A-8543D1F61286}" srcId="{1EE6C4F6-8E2A-4709-BB02-A8B7EA0B5C59}" destId="{8247890A-C0ED-4E4F-AB0A-37336CF37B6D}" srcOrd="0" destOrd="0" parTransId="{96929C32-C913-4B7F-AD2B-37B7699D22F4}" sibTransId="{10CA696D-7601-4CF0-BA9D-0287AB59D39C}"/>
    <dgm:cxn modelId="{9EA1D7AA-C3A1-4B8E-B100-7FC940695B2E}" type="presParOf" srcId="{8E2101CC-80E8-4C32-8EE5-06D026C93851}" destId="{9EFEA0FE-446B-45F5-AD5D-2DAE11F51878}" srcOrd="0" destOrd="0" presId="urn:microsoft.com/office/officeart/2005/8/layout/orgChart1"/>
    <dgm:cxn modelId="{6226D35D-E640-4D2A-9440-7F22EB377449}" type="presParOf" srcId="{9EFEA0FE-446B-45F5-AD5D-2DAE11F51878}" destId="{D9BB06CD-A0B6-4372-9714-161CEBB1FC0F}" srcOrd="0" destOrd="0" presId="urn:microsoft.com/office/officeart/2005/8/layout/orgChart1"/>
    <dgm:cxn modelId="{836682EA-8808-449B-8272-979DAE7E5732}" type="presParOf" srcId="{D9BB06CD-A0B6-4372-9714-161CEBB1FC0F}" destId="{158BB2EA-6CFD-4BE3-A273-13B7666986E9}" srcOrd="0" destOrd="0" presId="urn:microsoft.com/office/officeart/2005/8/layout/orgChart1"/>
    <dgm:cxn modelId="{1826DD5E-DFE1-45B4-80A0-ABC4FB3350F9}" type="presParOf" srcId="{D9BB06CD-A0B6-4372-9714-161CEBB1FC0F}" destId="{02EA8555-2E65-427B-9835-889E9F937136}" srcOrd="1" destOrd="0" presId="urn:microsoft.com/office/officeart/2005/8/layout/orgChart1"/>
    <dgm:cxn modelId="{47FB82BF-1474-4412-BF1B-45C73256F28B}" type="presParOf" srcId="{9EFEA0FE-446B-45F5-AD5D-2DAE11F51878}" destId="{9EFA2A06-3FED-438B-B582-44467758FE7A}" srcOrd="1" destOrd="0" presId="urn:microsoft.com/office/officeart/2005/8/layout/orgChart1"/>
    <dgm:cxn modelId="{5A69D957-98F5-425D-9BFA-6B010BB4E6C6}" type="presParOf" srcId="{9EFA2A06-3FED-438B-B582-44467758FE7A}" destId="{1D500919-99FC-46A1-BF33-A2B6B1D7B4D1}" srcOrd="0" destOrd="0" presId="urn:microsoft.com/office/officeart/2005/8/layout/orgChart1"/>
    <dgm:cxn modelId="{206BD8C2-EA30-4BD8-89A6-770ABE691FD3}" type="presParOf" srcId="{9EFA2A06-3FED-438B-B582-44467758FE7A}" destId="{786446ED-4770-4409-B9FA-9680EA70825A}" srcOrd="1" destOrd="0" presId="urn:microsoft.com/office/officeart/2005/8/layout/orgChart1"/>
    <dgm:cxn modelId="{1F3412A8-F06C-4DEE-A43D-2E60D944D01D}" type="presParOf" srcId="{786446ED-4770-4409-B9FA-9680EA70825A}" destId="{EF2CBA0A-B5B7-4E80-B853-5E4787E8BBCF}" srcOrd="0" destOrd="0" presId="urn:microsoft.com/office/officeart/2005/8/layout/orgChart1"/>
    <dgm:cxn modelId="{6FCB1F4E-4FF1-4DC8-816E-5304024790D1}" type="presParOf" srcId="{EF2CBA0A-B5B7-4E80-B853-5E4787E8BBCF}" destId="{2338BAE8-BC64-4EE1-8E26-BE3EDBA65B19}" srcOrd="0" destOrd="0" presId="urn:microsoft.com/office/officeart/2005/8/layout/orgChart1"/>
    <dgm:cxn modelId="{5DC43D91-46EB-4F74-8D61-7648DFD66807}" type="presParOf" srcId="{EF2CBA0A-B5B7-4E80-B853-5E4787E8BBCF}" destId="{04AA1A3F-0491-45A4-AE07-64625F4D2FF9}" srcOrd="1" destOrd="0" presId="urn:microsoft.com/office/officeart/2005/8/layout/orgChart1"/>
    <dgm:cxn modelId="{FD59A408-DB0B-402F-ABBE-3D5913C5B668}" type="presParOf" srcId="{786446ED-4770-4409-B9FA-9680EA70825A}" destId="{BBCA0B5F-D821-46A2-989F-6429220E97E8}" srcOrd="1" destOrd="0" presId="urn:microsoft.com/office/officeart/2005/8/layout/orgChart1"/>
    <dgm:cxn modelId="{CAC129DE-D2BD-4844-9EDA-05D684870DA7}" type="presParOf" srcId="{BBCA0B5F-D821-46A2-989F-6429220E97E8}" destId="{9F5AFD64-1947-4454-BD21-8207A9D4A31F}" srcOrd="0" destOrd="0" presId="urn:microsoft.com/office/officeart/2005/8/layout/orgChart1"/>
    <dgm:cxn modelId="{35FA2827-EB51-4831-9793-6ECA6248884E}" type="presParOf" srcId="{BBCA0B5F-D821-46A2-989F-6429220E97E8}" destId="{64047FA4-10A6-4EEB-B8DF-18B7930D0DEA}" srcOrd="1" destOrd="0" presId="urn:microsoft.com/office/officeart/2005/8/layout/orgChart1"/>
    <dgm:cxn modelId="{915A6B4C-1B06-4254-9220-2BFFBC0478A7}" type="presParOf" srcId="{64047FA4-10A6-4EEB-B8DF-18B7930D0DEA}" destId="{DAD58A31-EE41-4396-960D-4F933E77043A}" srcOrd="0" destOrd="0" presId="urn:microsoft.com/office/officeart/2005/8/layout/orgChart1"/>
    <dgm:cxn modelId="{3C26EAD3-0DA4-4075-BCEB-96354CFD99B9}" type="presParOf" srcId="{DAD58A31-EE41-4396-960D-4F933E77043A}" destId="{0A493E6E-7810-4324-AB12-4BE72047F70A}" srcOrd="0" destOrd="0" presId="urn:microsoft.com/office/officeart/2005/8/layout/orgChart1"/>
    <dgm:cxn modelId="{89590789-A9E1-448E-A12E-95F318D689DD}" type="presParOf" srcId="{DAD58A31-EE41-4396-960D-4F933E77043A}" destId="{CA7360F4-E0F6-4E43-942F-07BF1F2D572E}" srcOrd="1" destOrd="0" presId="urn:microsoft.com/office/officeart/2005/8/layout/orgChart1"/>
    <dgm:cxn modelId="{EEB63553-CD59-49E5-91EB-0DECC69C455E}" type="presParOf" srcId="{64047FA4-10A6-4EEB-B8DF-18B7930D0DEA}" destId="{4B484267-139E-484F-B8BE-699C4273760F}" srcOrd="1" destOrd="0" presId="urn:microsoft.com/office/officeart/2005/8/layout/orgChart1"/>
    <dgm:cxn modelId="{E9E9CEB7-3782-4F7A-A1B0-4BD4AF40244D}" type="presParOf" srcId="{64047FA4-10A6-4EEB-B8DF-18B7930D0DEA}" destId="{1A3767E0-70A9-4F20-A9A2-060698ECF865}" srcOrd="2" destOrd="0" presId="urn:microsoft.com/office/officeart/2005/8/layout/orgChart1"/>
    <dgm:cxn modelId="{402FAF14-BBA7-4F45-8A9B-49D632604E99}" type="presParOf" srcId="{BBCA0B5F-D821-46A2-989F-6429220E97E8}" destId="{08EC7CCF-FB83-489F-A631-9D64333F5212}" srcOrd="2" destOrd="0" presId="urn:microsoft.com/office/officeart/2005/8/layout/orgChart1"/>
    <dgm:cxn modelId="{E3127353-83E5-4CBB-8AD9-CAFC87E3600B}" type="presParOf" srcId="{BBCA0B5F-D821-46A2-989F-6429220E97E8}" destId="{5C43BE1A-7313-4B98-A0E6-32A88D6083BF}" srcOrd="3" destOrd="0" presId="urn:microsoft.com/office/officeart/2005/8/layout/orgChart1"/>
    <dgm:cxn modelId="{A929FAFF-7FF9-4A0B-A3AE-C6B2444609B8}" type="presParOf" srcId="{5C43BE1A-7313-4B98-A0E6-32A88D6083BF}" destId="{7B2C043B-D4FB-4038-B0AE-33992B6ECDB1}" srcOrd="0" destOrd="0" presId="urn:microsoft.com/office/officeart/2005/8/layout/orgChart1"/>
    <dgm:cxn modelId="{DC15B482-F104-4FA7-B69E-E948F1D6F6B3}" type="presParOf" srcId="{7B2C043B-D4FB-4038-B0AE-33992B6ECDB1}" destId="{BA641508-B0F4-4605-9424-6552FA50C502}" srcOrd="0" destOrd="0" presId="urn:microsoft.com/office/officeart/2005/8/layout/orgChart1"/>
    <dgm:cxn modelId="{D2436EC0-3B6A-456A-96CF-8FEEAD2C843B}" type="presParOf" srcId="{7B2C043B-D4FB-4038-B0AE-33992B6ECDB1}" destId="{1D002FC7-016A-43B0-B29E-5D27793A9839}" srcOrd="1" destOrd="0" presId="urn:microsoft.com/office/officeart/2005/8/layout/orgChart1"/>
    <dgm:cxn modelId="{DFE6FCC9-3509-41E1-9A1E-A188A6E75477}" type="presParOf" srcId="{5C43BE1A-7313-4B98-A0E6-32A88D6083BF}" destId="{6F4F184C-5A5E-452B-90EB-9E7CDA38D427}" srcOrd="1" destOrd="0" presId="urn:microsoft.com/office/officeart/2005/8/layout/orgChart1"/>
    <dgm:cxn modelId="{718DAAF8-3235-4DA3-A8D8-1875453A3436}" type="presParOf" srcId="{5C43BE1A-7313-4B98-A0E6-32A88D6083BF}" destId="{97931068-FBC8-4111-B2CD-96A7F3BF6118}" srcOrd="2" destOrd="0" presId="urn:microsoft.com/office/officeart/2005/8/layout/orgChart1"/>
    <dgm:cxn modelId="{27D462B6-4D05-4D05-A948-EC6B4C66E961}" type="presParOf" srcId="{BBCA0B5F-D821-46A2-989F-6429220E97E8}" destId="{7A88F18A-323D-4EAF-9A27-C2CB4C54D3F8}" srcOrd="4" destOrd="0" presId="urn:microsoft.com/office/officeart/2005/8/layout/orgChart1"/>
    <dgm:cxn modelId="{03AB1F35-B39C-4D3E-998C-8CAEF79DB156}" type="presParOf" srcId="{BBCA0B5F-D821-46A2-989F-6429220E97E8}" destId="{D2B9C78F-4C00-4D79-B6FF-9B9FB11D2872}" srcOrd="5" destOrd="0" presId="urn:microsoft.com/office/officeart/2005/8/layout/orgChart1"/>
    <dgm:cxn modelId="{BB6B99CD-1EB1-4441-B068-9FF916CA0216}" type="presParOf" srcId="{D2B9C78F-4C00-4D79-B6FF-9B9FB11D2872}" destId="{3C72CD07-F548-46DA-ADAB-4AC6846ADD04}" srcOrd="0" destOrd="0" presId="urn:microsoft.com/office/officeart/2005/8/layout/orgChart1"/>
    <dgm:cxn modelId="{DED19EE5-07D5-4F0C-BC9D-23B1DC6C2734}" type="presParOf" srcId="{3C72CD07-F548-46DA-ADAB-4AC6846ADD04}" destId="{AB5EAB38-E9FC-4541-904B-F6C374AD3933}" srcOrd="0" destOrd="0" presId="urn:microsoft.com/office/officeart/2005/8/layout/orgChart1"/>
    <dgm:cxn modelId="{BFF4C20C-A49E-4903-9810-D26013E234E0}" type="presParOf" srcId="{3C72CD07-F548-46DA-ADAB-4AC6846ADD04}" destId="{D7E13C8E-79E2-46E2-AD1A-4D7385730E3C}" srcOrd="1" destOrd="0" presId="urn:microsoft.com/office/officeart/2005/8/layout/orgChart1"/>
    <dgm:cxn modelId="{321100F7-D63B-4385-9FC5-9F0DC2D7C542}" type="presParOf" srcId="{D2B9C78F-4C00-4D79-B6FF-9B9FB11D2872}" destId="{4E75432E-1A87-4201-A12F-33DBE109FE72}" srcOrd="1" destOrd="0" presId="urn:microsoft.com/office/officeart/2005/8/layout/orgChart1"/>
    <dgm:cxn modelId="{412D5925-6BA1-42BD-A27F-78DFA3C64241}" type="presParOf" srcId="{D2B9C78F-4C00-4D79-B6FF-9B9FB11D2872}" destId="{C1202BCD-20D2-4886-B9C7-3E41B4C94564}" srcOrd="2" destOrd="0" presId="urn:microsoft.com/office/officeart/2005/8/layout/orgChart1"/>
    <dgm:cxn modelId="{F84FA190-9FB9-4A95-8DCB-5798CA716BD1}" type="presParOf" srcId="{BBCA0B5F-D821-46A2-989F-6429220E97E8}" destId="{14D6E66D-B964-480E-8967-45A290F50876}" srcOrd="6" destOrd="0" presId="urn:microsoft.com/office/officeart/2005/8/layout/orgChart1"/>
    <dgm:cxn modelId="{9A5E22F2-234B-48D1-946F-39546E03E166}" type="presParOf" srcId="{BBCA0B5F-D821-46A2-989F-6429220E97E8}" destId="{C328A635-5CB7-48D6-985F-742463D77866}" srcOrd="7" destOrd="0" presId="urn:microsoft.com/office/officeart/2005/8/layout/orgChart1"/>
    <dgm:cxn modelId="{FD4197CF-9501-4404-AD40-65C6B5587DCF}" type="presParOf" srcId="{C328A635-5CB7-48D6-985F-742463D77866}" destId="{42625E14-1143-4665-8D6D-24BC31D29887}" srcOrd="0" destOrd="0" presId="urn:microsoft.com/office/officeart/2005/8/layout/orgChart1"/>
    <dgm:cxn modelId="{0EA6642F-AA4F-4C82-8A3A-C101056305F9}" type="presParOf" srcId="{42625E14-1143-4665-8D6D-24BC31D29887}" destId="{4A613292-D44E-4CD1-990F-0ECFB4472355}" srcOrd="0" destOrd="0" presId="urn:microsoft.com/office/officeart/2005/8/layout/orgChart1"/>
    <dgm:cxn modelId="{0D71E890-C8F3-47D5-8E37-2AE929C153E1}" type="presParOf" srcId="{42625E14-1143-4665-8D6D-24BC31D29887}" destId="{A509F24F-F3DB-4F07-AF25-D08E01AAAFBA}" srcOrd="1" destOrd="0" presId="urn:microsoft.com/office/officeart/2005/8/layout/orgChart1"/>
    <dgm:cxn modelId="{48859C05-C496-4591-BCD5-36CB3A65CE90}" type="presParOf" srcId="{C328A635-5CB7-48D6-985F-742463D77866}" destId="{1CC3AD6B-372E-4AA7-850A-651FA4003DC4}" srcOrd="1" destOrd="0" presId="urn:microsoft.com/office/officeart/2005/8/layout/orgChart1"/>
    <dgm:cxn modelId="{552C1E9B-0B79-4355-A136-16763EAD76CF}" type="presParOf" srcId="{C328A635-5CB7-48D6-985F-742463D77866}" destId="{D7469145-2A6F-4367-BD67-538D0C33A45A}" srcOrd="2" destOrd="0" presId="urn:microsoft.com/office/officeart/2005/8/layout/orgChart1"/>
    <dgm:cxn modelId="{E80B022B-CAC4-40A3-9DCA-51E2366BD205}" type="presParOf" srcId="{BBCA0B5F-D821-46A2-989F-6429220E97E8}" destId="{C4897195-7F5B-4534-B28B-721EF880C3EB}" srcOrd="8" destOrd="0" presId="urn:microsoft.com/office/officeart/2005/8/layout/orgChart1"/>
    <dgm:cxn modelId="{678D14EF-1EC6-4176-A951-269BC68CCEDB}" type="presParOf" srcId="{BBCA0B5F-D821-46A2-989F-6429220E97E8}" destId="{7618A0E2-579E-4A14-9882-5688FA644694}" srcOrd="9" destOrd="0" presId="urn:microsoft.com/office/officeart/2005/8/layout/orgChart1"/>
    <dgm:cxn modelId="{769E5543-1993-4AE0-8BC5-34753B6404A4}" type="presParOf" srcId="{7618A0E2-579E-4A14-9882-5688FA644694}" destId="{F82A5BAC-C1F1-478E-AFEF-B417E07854BF}" srcOrd="0" destOrd="0" presId="urn:microsoft.com/office/officeart/2005/8/layout/orgChart1"/>
    <dgm:cxn modelId="{384F5213-950A-4C18-BB67-7841533DB93C}" type="presParOf" srcId="{F82A5BAC-C1F1-478E-AFEF-B417E07854BF}" destId="{2BC20E86-79C7-4743-B604-7B9C26342540}" srcOrd="0" destOrd="0" presId="urn:microsoft.com/office/officeart/2005/8/layout/orgChart1"/>
    <dgm:cxn modelId="{E10E051B-4BBF-4801-AF6C-16C3058E95BF}" type="presParOf" srcId="{F82A5BAC-C1F1-478E-AFEF-B417E07854BF}" destId="{C53C0E75-4335-455B-B4EB-F46C74B7E35E}" srcOrd="1" destOrd="0" presId="urn:microsoft.com/office/officeart/2005/8/layout/orgChart1"/>
    <dgm:cxn modelId="{D92F8F90-F449-47AA-A420-D9F0154168AE}" type="presParOf" srcId="{7618A0E2-579E-4A14-9882-5688FA644694}" destId="{8373F2B7-A6EE-4C3F-89BA-2BCF99F3DF40}" srcOrd="1" destOrd="0" presId="urn:microsoft.com/office/officeart/2005/8/layout/orgChart1"/>
    <dgm:cxn modelId="{E889FD83-D1CB-4D94-A146-F854C67CBAB2}" type="presParOf" srcId="{7618A0E2-579E-4A14-9882-5688FA644694}" destId="{7C13B16C-14C9-4472-9BCA-737F1FAFCD19}" srcOrd="2" destOrd="0" presId="urn:microsoft.com/office/officeart/2005/8/layout/orgChart1"/>
    <dgm:cxn modelId="{D720D911-029B-48D4-89AC-237EFCFDC262}" type="presParOf" srcId="{BBCA0B5F-D821-46A2-989F-6429220E97E8}" destId="{D837C835-6919-4E92-B592-12A62AB2221F}" srcOrd="10" destOrd="0" presId="urn:microsoft.com/office/officeart/2005/8/layout/orgChart1"/>
    <dgm:cxn modelId="{6FC582DE-B534-42C1-BDD8-BCA78CFC665B}" type="presParOf" srcId="{BBCA0B5F-D821-46A2-989F-6429220E97E8}" destId="{844E79F1-0FE2-4F22-9E72-EBA30D3E5B01}" srcOrd="11" destOrd="0" presId="urn:microsoft.com/office/officeart/2005/8/layout/orgChart1"/>
    <dgm:cxn modelId="{E688FBD7-43CE-4709-AC59-64BF5E6F271A}" type="presParOf" srcId="{844E79F1-0FE2-4F22-9E72-EBA30D3E5B01}" destId="{1DDA8D0C-899C-4BFC-BB92-F004E248B1AE}" srcOrd="0" destOrd="0" presId="urn:microsoft.com/office/officeart/2005/8/layout/orgChart1"/>
    <dgm:cxn modelId="{AD74D86B-3CA5-41D2-B722-7E8A60B00CEB}" type="presParOf" srcId="{1DDA8D0C-899C-4BFC-BB92-F004E248B1AE}" destId="{E47F7344-89E6-418C-9552-BF8FD40CEE54}" srcOrd="0" destOrd="0" presId="urn:microsoft.com/office/officeart/2005/8/layout/orgChart1"/>
    <dgm:cxn modelId="{E4D0652A-9442-4BAC-81CA-B13F6CD52FB7}" type="presParOf" srcId="{1DDA8D0C-899C-4BFC-BB92-F004E248B1AE}" destId="{072AA511-56C6-4096-9224-90987F493E45}" srcOrd="1" destOrd="0" presId="urn:microsoft.com/office/officeart/2005/8/layout/orgChart1"/>
    <dgm:cxn modelId="{2036A092-0AE7-4ACD-9EEE-70B1BC331782}" type="presParOf" srcId="{844E79F1-0FE2-4F22-9E72-EBA30D3E5B01}" destId="{AE1C85CD-51C2-4FBD-B41C-3BDDB99979B8}" srcOrd="1" destOrd="0" presId="urn:microsoft.com/office/officeart/2005/8/layout/orgChart1"/>
    <dgm:cxn modelId="{FBA0B49D-44F1-49B9-9735-89C3E81EFC3A}" type="presParOf" srcId="{844E79F1-0FE2-4F22-9E72-EBA30D3E5B01}" destId="{1001E91D-E3BA-4E42-A16F-99FFD781B535}" srcOrd="2" destOrd="0" presId="urn:microsoft.com/office/officeart/2005/8/layout/orgChart1"/>
    <dgm:cxn modelId="{BEA0D6C7-A152-41E6-8CB9-C3DBA74C76E7}" type="presParOf" srcId="{BBCA0B5F-D821-46A2-989F-6429220E97E8}" destId="{8AC2ACB1-DA10-414D-8D0C-6483FAAEECF1}" srcOrd="12" destOrd="0" presId="urn:microsoft.com/office/officeart/2005/8/layout/orgChart1"/>
    <dgm:cxn modelId="{328806F5-E32E-403C-A0DB-E57F4EC80F1B}" type="presParOf" srcId="{BBCA0B5F-D821-46A2-989F-6429220E97E8}" destId="{04644C97-9EC1-4B48-BF33-F07543AD12A4}" srcOrd="13" destOrd="0" presId="urn:microsoft.com/office/officeart/2005/8/layout/orgChart1"/>
    <dgm:cxn modelId="{DBEF24D7-1DA9-456B-BF14-20659A5AF1C6}" type="presParOf" srcId="{04644C97-9EC1-4B48-BF33-F07543AD12A4}" destId="{DC0D0CB7-0E5B-41B2-B92B-EE8A1FCDEED4}" srcOrd="0" destOrd="0" presId="urn:microsoft.com/office/officeart/2005/8/layout/orgChart1"/>
    <dgm:cxn modelId="{75FFB005-AA36-47AC-8982-CC860471E815}" type="presParOf" srcId="{DC0D0CB7-0E5B-41B2-B92B-EE8A1FCDEED4}" destId="{607E07BC-FD21-4C44-B2CF-7C68659553CC}" srcOrd="0" destOrd="0" presId="urn:microsoft.com/office/officeart/2005/8/layout/orgChart1"/>
    <dgm:cxn modelId="{D7736982-8303-480A-BA10-1BF4874C9E37}" type="presParOf" srcId="{DC0D0CB7-0E5B-41B2-B92B-EE8A1FCDEED4}" destId="{E9ED2DE3-6401-47B1-97FB-3C04F8051820}" srcOrd="1" destOrd="0" presId="urn:microsoft.com/office/officeart/2005/8/layout/orgChart1"/>
    <dgm:cxn modelId="{4E65A192-1227-4736-B55F-0D188E243754}" type="presParOf" srcId="{04644C97-9EC1-4B48-BF33-F07543AD12A4}" destId="{F44B781B-293A-4925-9C6D-2328509D2E9A}" srcOrd="1" destOrd="0" presId="urn:microsoft.com/office/officeart/2005/8/layout/orgChart1"/>
    <dgm:cxn modelId="{9989A5BC-14BC-44CE-8B10-B7794C86D9D2}" type="presParOf" srcId="{04644C97-9EC1-4B48-BF33-F07543AD12A4}" destId="{E3CEE4EC-1392-4003-83A7-F36CCDF65928}" srcOrd="2" destOrd="0" presId="urn:microsoft.com/office/officeart/2005/8/layout/orgChart1"/>
    <dgm:cxn modelId="{C1FFEC39-C986-41E0-9FF6-F763A42492C6}" type="presParOf" srcId="{BBCA0B5F-D821-46A2-989F-6429220E97E8}" destId="{007D705B-7BC8-47D2-AD10-400A4B7FE04F}" srcOrd="14" destOrd="0" presId="urn:microsoft.com/office/officeart/2005/8/layout/orgChart1"/>
    <dgm:cxn modelId="{7D1DFDEB-465C-434A-A82C-98594B038855}" type="presParOf" srcId="{BBCA0B5F-D821-46A2-989F-6429220E97E8}" destId="{752109FA-C6BB-4405-B110-C3DD1225B8EB}" srcOrd="15" destOrd="0" presId="urn:microsoft.com/office/officeart/2005/8/layout/orgChart1"/>
    <dgm:cxn modelId="{3CA3F47B-9CD4-4331-831D-B5E6344CBF99}" type="presParOf" srcId="{752109FA-C6BB-4405-B110-C3DD1225B8EB}" destId="{4D9BC90A-5471-4E3C-A922-3DCE783CD222}" srcOrd="0" destOrd="0" presId="urn:microsoft.com/office/officeart/2005/8/layout/orgChart1"/>
    <dgm:cxn modelId="{1BC01884-20B4-4BE7-8F49-D46A75A4214C}" type="presParOf" srcId="{4D9BC90A-5471-4E3C-A922-3DCE783CD222}" destId="{FCED875C-04AD-4BB7-9081-8B58EC4CA648}" srcOrd="0" destOrd="0" presId="urn:microsoft.com/office/officeart/2005/8/layout/orgChart1"/>
    <dgm:cxn modelId="{AF8D525A-92D6-4C27-B2A7-CAB8DCCCC67A}" type="presParOf" srcId="{4D9BC90A-5471-4E3C-A922-3DCE783CD222}" destId="{A09BE36C-F4A2-4C1F-B7C9-BF75ABD97B71}" srcOrd="1" destOrd="0" presId="urn:microsoft.com/office/officeart/2005/8/layout/orgChart1"/>
    <dgm:cxn modelId="{A1F177F8-757A-4FA3-9863-BF230E169228}" type="presParOf" srcId="{752109FA-C6BB-4405-B110-C3DD1225B8EB}" destId="{23B399A0-E78C-4CC0-9B9C-78F295639D76}" srcOrd="1" destOrd="0" presId="urn:microsoft.com/office/officeart/2005/8/layout/orgChart1"/>
    <dgm:cxn modelId="{427D41B3-A1D3-40E8-A699-5B7520EA943E}" type="presParOf" srcId="{752109FA-C6BB-4405-B110-C3DD1225B8EB}" destId="{E6AB5910-E33D-4258-873C-7B0A9003A3FD}" srcOrd="2" destOrd="0" presId="urn:microsoft.com/office/officeart/2005/8/layout/orgChart1"/>
    <dgm:cxn modelId="{958E2B72-7941-4C86-9857-525EB2230930}" type="presParOf" srcId="{BBCA0B5F-D821-46A2-989F-6429220E97E8}" destId="{9184629A-53E9-46B0-BA0E-0567727D24C6}" srcOrd="16" destOrd="0" presId="urn:microsoft.com/office/officeart/2005/8/layout/orgChart1"/>
    <dgm:cxn modelId="{C24AC6F8-8D8B-400B-BB6B-E46AF8B7CC97}" type="presParOf" srcId="{BBCA0B5F-D821-46A2-989F-6429220E97E8}" destId="{C58A9A89-9C53-4289-A4A8-71ED9C3EBEA6}" srcOrd="17" destOrd="0" presId="urn:microsoft.com/office/officeart/2005/8/layout/orgChart1"/>
    <dgm:cxn modelId="{D29DEFF1-4BB1-4312-AF05-DECC285CA0C8}" type="presParOf" srcId="{C58A9A89-9C53-4289-A4A8-71ED9C3EBEA6}" destId="{DD87AD50-3603-4141-8A4D-DB8CE3B8666C}" srcOrd="0" destOrd="0" presId="urn:microsoft.com/office/officeart/2005/8/layout/orgChart1"/>
    <dgm:cxn modelId="{B5F66C7A-2771-4B0B-BCCD-E226CCF50982}" type="presParOf" srcId="{DD87AD50-3603-4141-8A4D-DB8CE3B8666C}" destId="{7CE7D5B3-3E90-4549-8279-4751A4B28398}" srcOrd="0" destOrd="0" presId="urn:microsoft.com/office/officeart/2005/8/layout/orgChart1"/>
    <dgm:cxn modelId="{E798F323-D32A-4D56-A1E1-D54DE19117DB}" type="presParOf" srcId="{DD87AD50-3603-4141-8A4D-DB8CE3B8666C}" destId="{00505C68-AC59-4A2D-87B9-C78E4B7DA27D}" srcOrd="1" destOrd="0" presId="urn:microsoft.com/office/officeart/2005/8/layout/orgChart1"/>
    <dgm:cxn modelId="{3514437E-8D33-4DD9-91D2-54084FA7160E}" type="presParOf" srcId="{C58A9A89-9C53-4289-A4A8-71ED9C3EBEA6}" destId="{73A986F8-37A8-4EBB-9037-D62B3E409C1E}" srcOrd="1" destOrd="0" presId="urn:microsoft.com/office/officeart/2005/8/layout/orgChart1"/>
    <dgm:cxn modelId="{FB52B008-94D5-40B3-9F21-8D53B6BEEDCC}" type="presParOf" srcId="{C58A9A89-9C53-4289-A4A8-71ED9C3EBEA6}" destId="{A243ACAB-8820-42BC-8D0C-BB333D9C3CEE}" srcOrd="2" destOrd="0" presId="urn:microsoft.com/office/officeart/2005/8/layout/orgChart1"/>
    <dgm:cxn modelId="{6160E637-502D-44DF-A3FE-0943AA67931E}" type="presParOf" srcId="{786446ED-4770-4409-B9FA-9680EA70825A}" destId="{32380A3B-86DC-41A0-B9C1-96F6D07D4446}" srcOrd="2" destOrd="0" presId="urn:microsoft.com/office/officeart/2005/8/layout/orgChart1"/>
    <dgm:cxn modelId="{C0F800A8-4353-4466-A232-B39B49B40F75}" type="presParOf" srcId="{9EFEA0FE-446B-45F5-AD5D-2DAE11F51878}" destId="{2D1B7907-5812-4078-809B-A9C74A29D306}" srcOrd="2" destOrd="0" presId="urn:microsoft.com/office/officeart/2005/8/layout/orgChart1"/>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F2733B-2FFD-44B9-9A2A-91E507B3AA6F}" type="doc">
      <dgm:prSet loTypeId="urn:microsoft.com/office/officeart/2005/8/layout/orgChart1" loCatId="hierarchy" qsTypeId="urn:microsoft.com/office/officeart/2005/8/quickstyle/simple1" qsCatId="simple" csTypeId="urn:microsoft.com/office/officeart/2005/8/colors/accent1_2" csCatId="accent1"/>
      <dgm:spPr/>
    </dgm:pt>
    <dgm:pt modelId="{164B2C56-1A8D-4276-8C84-5F6837318D17}">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C040214B-2AC8-4EF5-8091-4DCA733FB6F3}" type="parTrans" cxnId="{4B19E6F4-2E06-487B-8FDE-7EE9301F5FBC}">
      <dgm:prSet/>
      <dgm:spPr/>
    </dgm:pt>
    <dgm:pt modelId="{B812CFF6-1E95-4B7F-B009-D1A6F6868F11}" type="sibTrans" cxnId="{4B19E6F4-2E06-487B-8FDE-7EE9301F5FBC}">
      <dgm:prSet/>
      <dgm:spPr/>
    </dgm:pt>
    <dgm:pt modelId="{894CA792-9D72-4479-92A7-EBB434A0C514}">
      <dgm:prSet/>
      <dgm:spPr/>
      <dgm:t>
        <a:bodyPr/>
        <a:lstStyle/>
        <a:p>
          <a:pPr marR="0" algn="ctr" rtl="0"/>
          <a:r>
            <a:rPr lang="en-US" altLang="zh-CN" b="1" baseline="0" smtClean="0">
              <a:solidFill>
                <a:srgbClr val="000000"/>
              </a:solidFill>
              <a:latin typeface="Arial"/>
              <a:ea typeface="SimSun"/>
            </a:rPr>
            <a:t>Trade Services</a:t>
          </a:r>
          <a:endParaRPr lang="en-US" smtClean="0"/>
        </a:p>
      </dgm:t>
    </dgm:pt>
    <dgm:pt modelId="{2B1866C3-AA54-4079-AA40-95C04A504DC6}" type="parTrans" cxnId="{5F3662D5-AF81-4615-B043-D767764E6C45}">
      <dgm:prSet/>
      <dgm:spPr/>
    </dgm:pt>
    <dgm:pt modelId="{27AEAF8E-8FC7-4502-B23A-B1AA5484DF87}" type="sibTrans" cxnId="{5F3662D5-AF81-4615-B043-D767764E6C45}">
      <dgm:prSet/>
      <dgm:spPr/>
    </dgm:pt>
    <dgm:pt modelId="{2D54ED25-3701-48FE-A3A8-925ABB94E409}">
      <dgm:prSet/>
      <dgm:spPr/>
      <dgm:t>
        <a:bodyPr/>
        <a:lstStyle/>
        <a:p>
          <a:pPr marR="0" algn="ctr" rtl="0"/>
          <a:r>
            <a:rPr lang="en-US" altLang="zh-CN" b="1" baseline="0" smtClean="0">
              <a:solidFill>
                <a:srgbClr val="000000"/>
              </a:solidFill>
              <a:latin typeface="Arial"/>
              <a:ea typeface="SimSun"/>
            </a:rPr>
            <a:t>Stand-By Letter</a:t>
          </a:r>
          <a:r>
            <a:rPr lang="zh-CN" altLang="en-US" b="1" baseline="0" smtClean="0">
              <a:solidFill>
                <a:srgbClr val="000000"/>
              </a:solidFill>
              <a:latin typeface="Arial"/>
              <a:ea typeface="SimSun"/>
            </a:rPr>
            <a:t> </a:t>
          </a:r>
          <a:r>
            <a:rPr lang="en-US" altLang="zh-CN" b="1" baseline="0" smtClean="0">
              <a:solidFill>
                <a:srgbClr val="000000"/>
              </a:solidFill>
              <a:latin typeface="Arial"/>
              <a:ea typeface="SimSun"/>
            </a:rPr>
            <a:t>Of Credit</a:t>
          </a:r>
          <a:endParaRPr lang="en-US" smtClean="0"/>
        </a:p>
      </dgm:t>
    </dgm:pt>
    <dgm:pt modelId="{BCE3C9BD-06FE-4708-A123-3C810226129F}" type="parTrans" cxnId="{91670F2A-9A87-4DCD-9CAF-C53F25B5BF2C}">
      <dgm:prSet/>
      <dgm:spPr/>
    </dgm:pt>
    <dgm:pt modelId="{D1AF5FF7-FC9B-4B62-9596-FFC462DACE52}" type="sibTrans" cxnId="{91670F2A-9A87-4DCD-9CAF-C53F25B5BF2C}">
      <dgm:prSet/>
      <dgm:spPr/>
    </dgm:pt>
    <dgm:pt modelId="{620E5FE4-8BBB-479D-A9B1-7EDA603BB596}">
      <dgm:prSet/>
      <dgm:spPr/>
      <dgm:t>
        <a:bodyPr/>
        <a:lstStyle/>
        <a:p>
          <a:pPr marR="0" algn="ctr" rtl="0"/>
          <a:r>
            <a:rPr lang="en-US" altLang="zh-CN" b="1" baseline="0" smtClean="0">
              <a:solidFill>
                <a:srgbClr val="000000"/>
              </a:solidFill>
              <a:latin typeface="Arial"/>
              <a:ea typeface="SimSun"/>
            </a:rPr>
            <a:t>Documentary Credit</a:t>
          </a:r>
          <a:endParaRPr lang="en-US" smtClean="0"/>
        </a:p>
      </dgm:t>
    </dgm:pt>
    <dgm:pt modelId="{BB18E721-7606-4240-ADA1-F44C5976A2D2}" type="parTrans" cxnId="{F64C3955-BC46-44FB-8DDC-13C0380427A5}">
      <dgm:prSet/>
      <dgm:spPr/>
    </dgm:pt>
    <dgm:pt modelId="{B906AE87-8B47-437A-AC6E-23F1EE777410}" type="sibTrans" cxnId="{F64C3955-BC46-44FB-8DDC-13C0380427A5}">
      <dgm:prSet/>
      <dgm:spPr/>
    </dgm:pt>
    <dgm:pt modelId="{FE83C0FD-2480-4F11-843E-89061D7AFA04}">
      <dgm:prSet/>
      <dgm:spPr/>
      <dgm:t>
        <a:bodyPr/>
        <a:lstStyle/>
        <a:p>
          <a:pPr marR="0" algn="ctr" rtl="0"/>
          <a:r>
            <a:rPr lang="en-US" altLang="zh-CN" b="1" baseline="0" smtClean="0">
              <a:solidFill>
                <a:srgbClr val="000000"/>
              </a:solidFill>
              <a:latin typeface="Arial"/>
              <a:ea typeface="SimSun"/>
            </a:rPr>
            <a:t>Clean Collection</a:t>
          </a:r>
          <a:endParaRPr lang="en-US" smtClean="0"/>
        </a:p>
      </dgm:t>
    </dgm:pt>
    <dgm:pt modelId="{7801ADF7-28CB-4524-9E6C-1AD99F4CB0F8}" type="parTrans" cxnId="{68E7F8EE-64F4-4480-8762-C2DB0DC8BA00}">
      <dgm:prSet/>
      <dgm:spPr/>
    </dgm:pt>
    <dgm:pt modelId="{C6E1202B-807E-4A67-8826-FE4D319F80A5}" type="sibTrans" cxnId="{68E7F8EE-64F4-4480-8762-C2DB0DC8BA00}">
      <dgm:prSet/>
      <dgm:spPr/>
    </dgm:pt>
    <dgm:pt modelId="{07D3C6BF-38AF-4562-BA61-191CAA11D6B1}">
      <dgm:prSet/>
      <dgm:spPr/>
      <dgm:t>
        <a:bodyPr/>
        <a:lstStyle/>
        <a:p>
          <a:pPr marR="0" algn="ctr" rtl="0"/>
          <a:r>
            <a:rPr lang="en-US" altLang="zh-CN" b="1" baseline="0" smtClean="0">
              <a:solidFill>
                <a:srgbClr val="000000"/>
              </a:solidFill>
              <a:latin typeface="Arial"/>
              <a:ea typeface="SimSun"/>
            </a:rPr>
            <a:t>Documentary Collection</a:t>
          </a:r>
          <a:endParaRPr lang="en-US" smtClean="0"/>
        </a:p>
      </dgm:t>
    </dgm:pt>
    <dgm:pt modelId="{07B26466-505B-4D9C-836F-A5D85D84C5A9}" type="parTrans" cxnId="{40B2B231-1DED-4660-B891-EF26505AC216}">
      <dgm:prSet/>
      <dgm:spPr/>
    </dgm:pt>
    <dgm:pt modelId="{DD058987-2FDC-45D4-9097-2B1253A7FE70}" type="sibTrans" cxnId="{40B2B231-1DED-4660-B891-EF26505AC216}">
      <dgm:prSet/>
      <dgm:spPr/>
    </dgm:pt>
    <dgm:pt modelId="{2FEFA39E-71E7-408F-846C-5108B49214F0}">
      <dgm:prSet/>
      <dgm:spPr/>
      <dgm:t>
        <a:bodyPr/>
        <a:lstStyle/>
        <a:p>
          <a:pPr marR="0" algn="ctr" rtl="0"/>
          <a:r>
            <a:rPr lang="en-US" altLang="zh-CN" b="1" baseline="0" smtClean="0">
              <a:solidFill>
                <a:srgbClr val="000000"/>
              </a:solidFill>
              <a:latin typeface="Arial"/>
              <a:ea typeface="SimSun"/>
            </a:rPr>
            <a:t>Guarantees</a:t>
          </a:r>
          <a:endParaRPr lang="en-US" smtClean="0"/>
        </a:p>
      </dgm:t>
    </dgm:pt>
    <dgm:pt modelId="{D65CFC5F-EA29-405C-AA99-1E8D522E991A}" type="parTrans" cxnId="{B319FDD9-9AA5-4D3A-A9B2-18C444ED9A64}">
      <dgm:prSet/>
      <dgm:spPr/>
    </dgm:pt>
    <dgm:pt modelId="{98C9C2A9-D63F-4AF3-93CD-C6527276C49D}" type="sibTrans" cxnId="{B319FDD9-9AA5-4D3A-A9B2-18C444ED9A64}">
      <dgm:prSet/>
      <dgm:spPr/>
    </dgm:pt>
    <dgm:pt modelId="{B00647E3-F177-4377-8B0B-B0137C1F85DE}">
      <dgm:prSet/>
      <dgm:spPr/>
      <dgm:t>
        <a:bodyPr/>
        <a:lstStyle/>
        <a:p>
          <a:pPr marR="0" algn="ctr" rtl="0"/>
          <a:r>
            <a:rPr lang="en-US" altLang="zh-CN" b="1" i="1" baseline="0" smtClean="0">
              <a:solidFill>
                <a:srgbClr val="011A69"/>
              </a:solidFill>
              <a:latin typeface="Arial"/>
              <a:ea typeface="SimSun"/>
            </a:rPr>
            <a:t>Generic Family Codes</a:t>
          </a:r>
          <a:endParaRPr lang="en-US" smtClean="0"/>
        </a:p>
      </dgm:t>
    </dgm:pt>
    <dgm:pt modelId="{5BF6F163-26C2-4733-84FF-3379F4E699EE}" type="parTrans" cxnId="{0ED082A2-3360-47FB-BC4D-AE8298CE09F8}">
      <dgm:prSet/>
      <dgm:spPr/>
    </dgm:pt>
    <dgm:pt modelId="{786AC75B-6F8A-4D53-A023-70EB82E05FFC}" type="sibTrans" cxnId="{0ED082A2-3360-47FB-BC4D-AE8298CE09F8}">
      <dgm:prSet/>
      <dgm:spPr/>
    </dgm:pt>
    <dgm:pt modelId="{B85C4FFB-049C-4881-812F-DF737C416ED3}" type="pres">
      <dgm:prSet presAssocID="{53F2733B-2FFD-44B9-9A2A-91E507B3AA6F}" presName="hierChild1" presStyleCnt="0">
        <dgm:presLayoutVars>
          <dgm:orgChart val="1"/>
          <dgm:chPref val="1"/>
          <dgm:dir/>
          <dgm:animOne val="branch"/>
          <dgm:animLvl val="lvl"/>
          <dgm:resizeHandles/>
        </dgm:presLayoutVars>
      </dgm:prSet>
      <dgm:spPr/>
    </dgm:pt>
    <dgm:pt modelId="{C20F5E77-9CDE-4AA0-8669-4E1233B06CDB}" type="pres">
      <dgm:prSet presAssocID="{164B2C56-1A8D-4276-8C84-5F6837318D17}" presName="hierRoot1" presStyleCnt="0">
        <dgm:presLayoutVars>
          <dgm:hierBranch val="r"/>
        </dgm:presLayoutVars>
      </dgm:prSet>
      <dgm:spPr/>
    </dgm:pt>
    <dgm:pt modelId="{75AD082E-D0DE-43C7-9F38-AF473557FDF0}" type="pres">
      <dgm:prSet presAssocID="{164B2C56-1A8D-4276-8C84-5F6837318D17}" presName="rootComposite1" presStyleCnt="0"/>
      <dgm:spPr/>
    </dgm:pt>
    <dgm:pt modelId="{9E46F37F-81DD-4A11-B5BF-7C00225EE570}" type="pres">
      <dgm:prSet presAssocID="{164B2C56-1A8D-4276-8C84-5F6837318D17}" presName="rootText1" presStyleLbl="node0" presStyleIdx="0" presStyleCnt="1">
        <dgm:presLayoutVars>
          <dgm:chPref val="3"/>
        </dgm:presLayoutVars>
      </dgm:prSet>
      <dgm:spPr/>
      <dgm:t>
        <a:bodyPr/>
        <a:lstStyle/>
        <a:p>
          <a:endParaRPr lang="en-US"/>
        </a:p>
      </dgm:t>
    </dgm:pt>
    <dgm:pt modelId="{FADBDB5D-7337-454B-A9E5-D7F9ED01D958}" type="pres">
      <dgm:prSet presAssocID="{164B2C56-1A8D-4276-8C84-5F6837318D17}" presName="rootConnector1" presStyleLbl="node1" presStyleIdx="0" presStyleCnt="0"/>
      <dgm:spPr/>
      <dgm:t>
        <a:bodyPr/>
        <a:lstStyle/>
        <a:p>
          <a:endParaRPr lang="en-US"/>
        </a:p>
      </dgm:t>
    </dgm:pt>
    <dgm:pt modelId="{C19EE4F6-DBDF-4F42-98E8-72ABB2E45D72}" type="pres">
      <dgm:prSet presAssocID="{164B2C56-1A8D-4276-8C84-5F6837318D17}" presName="hierChild2" presStyleCnt="0"/>
      <dgm:spPr/>
    </dgm:pt>
    <dgm:pt modelId="{E98C521B-DDE2-4E5E-9D54-C4E5936C3CE2}" type="pres">
      <dgm:prSet presAssocID="{2B1866C3-AA54-4079-AA40-95C04A504DC6}" presName="Name50" presStyleLbl="parChTrans1D2" presStyleIdx="0" presStyleCnt="1"/>
      <dgm:spPr/>
    </dgm:pt>
    <dgm:pt modelId="{B8F6B76F-A8DC-456E-9CA5-531AC9BCB4BB}" type="pres">
      <dgm:prSet presAssocID="{894CA792-9D72-4479-92A7-EBB434A0C514}" presName="hierRoot2" presStyleCnt="0">
        <dgm:presLayoutVars>
          <dgm:hierBranch val="r"/>
        </dgm:presLayoutVars>
      </dgm:prSet>
      <dgm:spPr/>
    </dgm:pt>
    <dgm:pt modelId="{7033F86B-DAC8-4FD9-B090-8912722B8662}" type="pres">
      <dgm:prSet presAssocID="{894CA792-9D72-4479-92A7-EBB434A0C514}" presName="rootComposite" presStyleCnt="0"/>
      <dgm:spPr/>
    </dgm:pt>
    <dgm:pt modelId="{E6AFF517-7FA6-4905-98D2-19D84E81986E}" type="pres">
      <dgm:prSet presAssocID="{894CA792-9D72-4479-92A7-EBB434A0C514}" presName="rootText" presStyleLbl="node2" presStyleIdx="0" presStyleCnt="1">
        <dgm:presLayoutVars>
          <dgm:chPref val="3"/>
        </dgm:presLayoutVars>
      </dgm:prSet>
      <dgm:spPr/>
      <dgm:t>
        <a:bodyPr/>
        <a:lstStyle/>
        <a:p>
          <a:endParaRPr lang="en-US"/>
        </a:p>
      </dgm:t>
    </dgm:pt>
    <dgm:pt modelId="{B3E13A3E-29C2-4103-88A0-45791DA13029}" type="pres">
      <dgm:prSet presAssocID="{894CA792-9D72-4479-92A7-EBB434A0C514}" presName="rootConnector" presStyleLbl="node2" presStyleIdx="0" presStyleCnt="1"/>
      <dgm:spPr/>
      <dgm:t>
        <a:bodyPr/>
        <a:lstStyle/>
        <a:p>
          <a:endParaRPr lang="en-US"/>
        </a:p>
      </dgm:t>
    </dgm:pt>
    <dgm:pt modelId="{AA5AFA73-1CFB-433E-9400-B20D387684CF}" type="pres">
      <dgm:prSet presAssocID="{894CA792-9D72-4479-92A7-EBB434A0C514}" presName="hierChild4" presStyleCnt="0"/>
      <dgm:spPr/>
    </dgm:pt>
    <dgm:pt modelId="{D5226435-34EE-426D-BC78-4FD6191F9453}" type="pres">
      <dgm:prSet presAssocID="{BCE3C9BD-06FE-4708-A123-3C810226129F}" presName="Name50" presStyleLbl="parChTrans1D3" presStyleIdx="0" presStyleCnt="6"/>
      <dgm:spPr/>
    </dgm:pt>
    <dgm:pt modelId="{289A3E9A-7753-41B7-832B-7F7C81120616}" type="pres">
      <dgm:prSet presAssocID="{2D54ED25-3701-48FE-A3A8-925ABB94E409}" presName="hierRoot2" presStyleCnt="0">
        <dgm:presLayoutVars>
          <dgm:hierBranch/>
        </dgm:presLayoutVars>
      </dgm:prSet>
      <dgm:spPr/>
    </dgm:pt>
    <dgm:pt modelId="{E079BE4D-D217-41D0-BBB3-F2741DB38CBD}" type="pres">
      <dgm:prSet presAssocID="{2D54ED25-3701-48FE-A3A8-925ABB94E409}" presName="rootComposite" presStyleCnt="0"/>
      <dgm:spPr/>
    </dgm:pt>
    <dgm:pt modelId="{98CEB252-290E-47B1-974C-52DEDA8B384C}" type="pres">
      <dgm:prSet presAssocID="{2D54ED25-3701-48FE-A3A8-925ABB94E409}" presName="rootText" presStyleLbl="node3" presStyleIdx="0" presStyleCnt="6">
        <dgm:presLayoutVars>
          <dgm:chPref val="3"/>
        </dgm:presLayoutVars>
      </dgm:prSet>
      <dgm:spPr/>
      <dgm:t>
        <a:bodyPr/>
        <a:lstStyle/>
        <a:p>
          <a:endParaRPr lang="en-US"/>
        </a:p>
      </dgm:t>
    </dgm:pt>
    <dgm:pt modelId="{B5CF303C-4E8F-4695-B460-75C4EA297210}" type="pres">
      <dgm:prSet presAssocID="{2D54ED25-3701-48FE-A3A8-925ABB94E409}" presName="rootConnector" presStyleLbl="node3" presStyleIdx="0" presStyleCnt="6"/>
      <dgm:spPr/>
      <dgm:t>
        <a:bodyPr/>
        <a:lstStyle/>
        <a:p>
          <a:endParaRPr lang="en-US"/>
        </a:p>
      </dgm:t>
    </dgm:pt>
    <dgm:pt modelId="{9528C0C0-9FC8-4FCF-B4C1-B48FB5C07D9E}" type="pres">
      <dgm:prSet presAssocID="{2D54ED25-3701-48FE-A3A8-925ABB94E409}" presName="hierChild4" presStyleCnt="0"/>
      <dgm:spPr/>
    </dgm:pt>
    <dgm:pt modelId="{EB653733-1BBB-4955-B945-2DB3CFD10A37}" type="pres">
      <dgm:prSet presAssocID="{2D54ED25-3701-48FE-A3A8-925ABB94E409}" presName="hierChild5" presStyleCnt="0"/>
      <dgm:spPr/>
    </dgm:pt>
    <dgm:pt modelId="{952D2FA6-1688-4432-B1A7-A4D83CA53AF7}" type="pres">
      <dgm:prSet presAssocID="{BB18E721-7606-4240-ADA1-F44C5976A2D2}" presName="Name50" presStyleLbl="parChTrans1D3" presStyleIdx="1" presStyleCnt="6"/>
      <dgm:spPr/>
    </dgm:pt>
    <dgm:pt modelId="{974A7368-378E-4416-BD0C-EA50B37E265A}" type="pres">
      <dgm:prSet presAssocID="{620E5FE4-8BBB-479D-A9B1-7EDA603BB596}" presName="hierRoot2" presStyleCnt="0">
        <dgm:presLayoutVars>
          <dgm:hierBranch/>
        </dgm:presLayoutVars>
      </dgm:prSet>
      <dgm:spPr/>
    </dgm:pt>
    <dgm:pt modelId="{DF169459-E0A1-4D4B-8B6E-BF70772DC88E}" type="pres">
      <dgm:prSet presAssocID="{620E5FE4-8BBB-479D-A9B1-7EDA603BB596}" presName="rootComposite" presStyleCnt="0"/>
      <dgm:spPr/>
    </dgm:pt>
    <dgm:pt modelId="{B69F9F89-C299-4DF4-8DDE-754B9AD23A3A}" type="pres">
      <dgm:prSet presAssocID="{620E5FE4-8BBB-479D-A9B1-7EDA603BB596}" presName="rootText" presStyleLbl="node3" presStyleIdx="1" presStyleCnt="6">
        <dgm:presLayoutVars>
          <dgm:chPref val="3"/>
        </dgm:presLayoutVars>
      </dgm:prSet>
      <dgm:spPr/>
      <dgm:t>
        <a:bodyPr/>
        <a:lstStyle/>
        <a:p>
          <a:endParaRPr lang="en-US"/>
        </a:p>
      </dgm:t>
    </dgm:pt>
    <dgm:pt modelId="{4980BFA7-0E19-48C1-9450-BFBE76782C45}" type="pres">
      <dgm:prSet presAssocID="{620E5FE4-8BBB-479D-A9B1-7EDA603BB596}" presName="rootConnector" presStyleLbl="node3" presStyleIdx="1" presStyleCnt="6"/>
      <dgm:spPr/>
      <dgm:t>
        <a:bodyPr/>
        <a:lstStyle/>
        <a:p>
          <a:endParaRPr lang="en-US"/>
        </a:p>
      </dgm:t>
    </dgm:pt>
    <dgm:pt modelId="{60518313-4C32-4509-A768-74B5859E7172}" type="pres">
      <dgm:prSet presAssocID="{620E5FE4-8BBB-479D-A9B1-7EDA603BB596}" presName="hierChild4" presStyleCnt="0"/>
      <dgm:spPr/>
    </dgm:pt>
    <dgm:pt modelId="{4AEF73A9-2BCA-46A4-9147-0A71EAF05DEC}" type="pres">
      <dgm:prSet presAssocID="{620E5FE4-8BBB-479D-A9B1-7EDA603BB596}" presName="hierChild5" presStyleCnt="0"/>
      <dgm:spPr/>
    </dgm:pt>
    <dgm:pt modelId="{1DD58D62-60A4-4A7D-9C84-D64AA94A8AB8}" type="pres">
      <dgm:prSet presAssocID="{7801ADF7-28CB-4524-9E6C-1AD99F4CB0F8}" presName="Name50" presStyleLbl="parChTrans1D3" presStyleIdx="2" presStyleCnt="6"/>
      <dgm:spPr/>
    </dgm:pt>
    <dgm:pt modelId="{13E16231-40D1-4E10-96F1-849EAAAFF59A}" type="pres">
      <dgm:prSet presAssocID="{FE83C0FD-2480-4F11-843E-89061D7AFA04}" presName="hierRoot2" presStyleCnt="0">
        <dgm:presLayoutVars>
          <dgm:hierBranch/>
        </dgm:presLayoutVars>
      </dgm:prSet>
      <dgm:spPr/>
    </dgm:pt>
    <dgm:pt modelId="{D99BAC36-34B1-4B7E-BB05-B7984F2E80AB}" type="pres">
      <dgm:prSet presAssocID="{FE83C0FD-2480-4F11-843E-89061D7AFA04}" presName="rootComposite" presStyleCnt="0"/>
      <dgm:spPr/>
    </dgm:pt>
    <dgm:pt modelId="{7BC66548-899B-4C06-BF06-BDCE6FC902D2}" type="pres">
      <dgm:prSet presAssocID="{FE83C0FD-2480-4F11-843E-89061D7AFA04}" presName="rootText" presStyleLbl="node3" presStyleIdx="2" presStyleCnt="6">
        <dgm:presLayoutVars>
          <dgm:chPref val="3"/>
        </dgm:presLayoutVars>
      </dgm:prSet>
      <dgm:spPr/>
      <dgm:t>
        <a:bodyPr/>
        <a:lstStyle/>
        <a:p>
          <a:endParaRPr lang="en-US"/>
        </a:p>
      </dgm:t>
    </dgm:pt>
    <dgm:pt modelId="{2E29ABB0-488B-455D-8BA8-A106F88FF955}" type="pres">
      <dgm:prSet presAssocID="{FE83C0FD-2480-4F11-843E-89061D7AFA04}" presName="rootConnector" presStyleLbl="node3" presStyleIdx="2" presStyleCnt="6"/>
      <dgm:spPr/>
      <dgm:t>
        <a:bodyPr/>
        <a:lstStyle/>
        <a:p>
          <a:endParaRPr lang="en-US"/>
        </a:p>
      </dgm:t>
    </dgm:pt>
    <dgm:pt modelId="{3859D930-EC9F-4E66-BB0A-B3B91C056B2F}" type="pres">
      <dgm:prSet presAssocID="{FE83C0FD-2480-4F11-843E-89061D7AFA04}" presName="hierChild4" presStyleCnt="0"/>
      <dgm:spPr/>
    </dgm:pt>
    <dgm:pt modelId="{2007ED99-1EC6-45FD-860A-02059F95E875}" type="pres">
      <dgm:prSet presAssocID="{FE83C0FD-2480-4F11-843E-89061D7AFA04}" presName="hierChild5" presStyleCnt="0"/>
      <dgm:spPr/>
    </dgm:pt>
    <dgm:pt modelId="{C0FDC1CA-0262-4021-BD47-D8023B0D8BCF}" type="pres">
      <dgm:prSet presAssocID="{07B26466-505B-4D9C-836F-A5D85D84C5A9}" presName="Name50" presStyleLbl="parChTrans1D3" presStyleIdx="3" presStyleCnt="6"/>
      <dgm:spPr/>
    </dgm:pt>
    <dgm:pt modelId="{96A9F88D-71A3-4688-A715-82FCB4BEA885}" type="pres">
      <dgm:prSet presAssocID="{07D3C6BF-38AF-4562-BA61-191CAA11D6B1}" presName="hierRoot2" presStyleCnt="0">
        <dgm:presLayoutVars>
          <dgm:hierBranch/>
        </dgm:presLayoutVars>
      </dgm:prSet>
      <dgm:spPr/>
    </dgm:pt>
    <dgm:pt modelId="{3B856329-B620-471A-8A9A-FE0735BD388E}" type="pres">
      <dgm:prSet presAssocID="{07D3C6BF-38AF-4562-BA61-191CAA11D6B1}" presName="rootComposite" presStyleCnt="0"/>
      <dgm:spPr/>
    </dgm:pt>
    <dgm:pt modelId="{7A1DC3BC-50A2-4E46-83BA-C7144A75048A}" type="pres">
      <dgm:prSet presAssocID="{07D3C6BF-38AF-4562-BA61-191CAA11D6B1}" presName="rootText" presStyleLbl="node3" presStyleIdx="3" presStyleCnt="6">
        <dgm:presLayoutVars>
          <dgm:chPref val="3"/>
        </dgm:presLayoutVars>
      </dgm:prSet>
      <dgm:spPr/>
      <dgm:t>
        <a:bodyPr/>
        <a:lstStyle/>
        <a:p>
          <a:endParaRPr lang="en-US"/>
        </a:p>
      </dgm:t>
    </dgm:pt>
    <dgm:pt modelId="{148737C0-EA91-41B6-848C-C87D78C04B23}" type="pres">
      <dgm:prSet presAssocID="{07D3C6BF-38AF-4562-BA61-191CAA11D6B1}" presName="rootConnector" presStyleLbl="node3" presStyleIdx="3" presStyleCnt="6"/>
      <dgm:spPr/>
      <dgm:t>
        <a:bodyPr/>
        <a:lstStyle/>
        <a:p>
          <a:endParaRPr lang="en-US"/>
        </a:p>
      </dgm:t>
    </dgm:pt>
    <dgm:pt modelId="{60E286A3-EB2B-4243-94CB-02A32A391228}" type="pres">
      <dgm:prSet presAssocID="{07D3C6BF-38AF-4562-BA61-191CAA11D6B1}" presName="hierChild4" presStyleCnt="0"/>
      <dgm:spPr/>
    </dgm:pt>
    <dgm:pt modelId="{131D9896-2350-4B72-8DB3-78A1300283F8}" type="pres">
      <dgm:prSet presAssocID="{07D3C6BF-38AF-4562-BA61-191CAA11D6B1}" presName="hierChild5" presStyleCnt="0"/>
      <dgm:spPr/>
    </dgm:pt>
    <dgm:pt modelId="{EAE3E3A8-E216-4A8A-BF28-C372B68862C0}" type="pres">
      <dgm:prSet presAssocID="{D65CFC5F-EA29-405C-AA99-1E8D522E991A}" presName="Name50" presStyleLbl="parChTrans1D3" presStyleIdx="4" presStyleCnt="6"/>
      <dgm:spPr/>
    </dgm:pt>
    <dgm:pt modelId="{2D14EB08-6E04-4262-9D56-EADE85FF3403}" type="pres">
      <dgm:prSet presAssocID="{2FEFA39E-71E7-408F-846C-5108B49214F0}" presName="hierRoot2" presStyleCnt="0">
        <dgm:presLayoutVars>
          <dgm:hierBranch val="r"/>
        </dgm:presLayoutVars>
      </dgm:prSet>
      <dgm:spPr/>
    </dgm:pt>
    <dgm:pt modelId="{ABDEA9C8-3683-43D9-AD65-EAEE52BA9129}" type="pres">
      <dgm:prSet presAssocID="{2FEFA39E-71E7-408F-846C-5108B49214F0}" presName="rootComposite" presStyleCnt="0"/>
      <dgm:spPr/>
    </dgm:pt>
    <dgm:pt modelId="{01E0DCF7-5467-4D8D-92E2-FEBF4CD16645}" type="pres">
      <dgm:prSet presAssocID="{2FEFA39E-71E7-408F-846C-5108B49214F0}" presName="rootText" presStyleLbl="node3" presStyleIdx="4" presStyleCnt="6">
        <dgm:presLayoutVars>
          <dgm:chPref val="3"/>
        </dgm:presLayoutVars>
      </dgm:prSet>
      <dgm:spPr/>
      <dgm:t>
        <a:bodyPr/>
        <a:lstStyle/>
        <a:p>
          <a:endParaRPr lang="en-US"/>
        </a:p>
      </dgm:t>
    </dgm:pt>
    <dgm:pt modelId="{A8C1CF20-F4C8-4EC3-8492-E01F4C4A9C50}" type="pres">
      <dgm:prSet presAssocID="{2FEFA39E-71E7-408F-846C-5108B49214F0}" presName="rootConnector" presStyleLbl="node3" presStyleIdx="4" presStyleCnt="6"/>
      <dgm:spPr/>
      <dgm:t>
        <a:bodyPr/>
        <a:lstStyle/>
        <a:p>
          <a:endParaRPr lang="en-US"/>
        </a:p>
      </dgm:t>
    </dgm:pt>
    <dgm:pt modelId="{DEBCF854-4C64-46E9-BB0A-3F7DDC675B0B}" type="pres">
      <dgm:prSet presAssocID="{2FEFA39E-71E7-408F-846C-5108B49214F0}" presName="hierChild4" presStyleCnt="0"/>
      <dgm:spPr/>
    </dgm:pt>
    <dgm:pt modelId="{EB7F1DC3-4E42-47B8-9149-792122E8EE90}" type="pres">
      <dgm:prSet presAssocID="{2FEFA39E-71E7-408F-846C-5108B49214F0}" presName="hierChild5" presStyleCnt="0"/>
      <dgm:spPr/>
    </dgm:pt>
    <dgm:pt modelId="{4FEAA3E5-A619-4BDF-BDC6-E11B81BFDCB5}" type="pres">
      <dgm:prSet presAssocID="{5BF6F163-26C2-4733-84FF-3379F4E699EE}" presName="Name50" presStyleLbl="parChTrans1D3" presStyleIdx="5" presStyleCnt="6"/>
      <dgm:spPr/>
    </dgm:pt>
    <dgm:pt modelId="{F7DCEF53-7871-4C51-9156-67E09174D075}" type="pres">
      <dgm:prSet presAssocID="{B00647E3-F177-4377-8B0B-B0137C1F85DE}" presName="hierRoot2" presStyleCnt="0">
        <dgm:presLayoutVars>
          <dgm:hierBranch val="r"/>
        </dgm:presLayoutVars>
      </dgm:prSet>
      <dgm:spPr/>
    </dgm:pt>
    <dgm:pt modelId="{6C9835E8-5CF9-49EE-8482-4A862E320BA3}" type="pres">
      <dgm:prSet presAssocID="{B00647E3-F177-4377-8B0B-B0137C1F85DE}" presName="rootComposite" presStyleCnt="0"/>
      <dgm:spPr/>
    </dgm:pt>
    <dgm:pt modelId="{55C9ED56-9573-4CFB-9588-08954FBE5DF8}" type="pres">
      <dgm:prSet presAssocID="{B00647E3-F177-4377-8B0B-B0137C1F85DE}" presName="rootText" presStyleLbl="node3" presStyleIdx="5" presStyleCnt="6">
        <dgm:presLayoutVars>
          <dgm:chPref val="3"/>
        </dgm:presLayoutVars>
      </dgm:prSet>
      <dgm:spPr/>
      <dgm:t>
        <a:bodyPr/>
        <a:lstStyle/>
        <a:p>
          <a:endParaRPr lang="en-US"/>
        </a:p>
      </dgm:t>
    </dgm:pt>
    <dgm:pt modelId="{25D4B04C-8AB9-48CD-A0E3-C5F8894E5DC9}" type="pres">
      <dgm:prSet presAssocID="{B00647E3-F177-4377-8B0B-B0137C1F85DE}" presName="rootConnector" presStyleLbl="node3" presStyleIdx="5" presStyleCnt="6"/>
      <dgm:spPr/>
      <dgm:t>
        <a:bodyPr/>
        <a:lstStyle/>
        <a:p>
          <a:endParaRPr lang="en-US"/>
        </a:p>
      </dgm:t>
    </dgm:pt>
    <dgm:pt modelId="{44F9FB34-01C3-4E34-9ADD-AD13AA03211E}" type="pres">
      <dgm:prSet presAssocID="{B00647E3-F177-4377-8B0B-B0137C1F85DE}" presName="hierChild4" presStyleCnt="0"/>
      <dgm:spPr/>
    </dgm:pt>
    <dgm:pt modelId="{7F4FF61A-B298-49F3-8B82-A6491D55DEDF}" type="pres">
      <dgm:prSet presAssocID="{B00647E3-F177-4377-8B0B-B0137C1F85DE}" presName="hierChild5" presStyleCnt="0"/>
      <dgm:spPr/>
    </dgm:pt>
    <dgm:pt modelId="{4DAC9F72-5CFE-48E4-9DDA-7DE18D17BC2C}" type="pres">
      <dgm:prSet presAssocID="{894CA792-9D72-4479-92A7-EBB434A0C514}" presName="hierChild5" presStyleCnt="0"/>
      <dgm:spPr/>
    </dgm:pt>
    <dgm:pt modelId="{11DC8116-E593-42B1-8FFF-67353EF3CA2B}" type="pres">
      <dgm:prSet presAssocID="{164B2C56-1A8D-4276-8C84-5F6837318D17}" presName="hierChild3" presStyleCnt="0"/>
      <dgm:spPr/>
    </dgm:pt>
  </dgm:ptLst>
  <dgm:cxnLst>
    <dgm:cxn modelId="{1A4A5E44-D0FF-45B3-BF33-B10E5DE9062C}" type="presOf" srcId="{2D54ED25-3701-48FE-A3A8-925ABB94E409}" destId="{B5CF303C-4E8F-4695-B460-75C4EA297210}" srcOrd="1" destOrd="0" presId="urn:microsoft.com/office/officeart/2005/8/layout/orgChart1"/>
    <dgm:cxn modelId="{C523554E-74B1-4852-88BD-DE2124A2AEA7}" type="presOf" srcId="{BB18E721-7606-4240-ADA1-F44C5976A2D2}" destId="{952D2FA6-1688-4432-B1A7-A4D83CA53AF7}" srcOrd="0" destOrd="0" presId="urn:microsoft.com/office/officeart/2005/8/layout/orgChart1"/>
    <dgm:cxn modelId="{68E7F8EE-64F4-4480-8762-C2DB0DC8BA00}" srcId="{894CA792-9D72-4479-92A7-EBB434A0C514}" destId="{FE83C0FD-2480-4F11-843E-89061D7AFA04}" srcOrd="2" destOrd="0" parTransId="{7801ADF7-28CB-4524-9E6C-1AD99F4CB0F8}" sibTransId="{C6E1202B-807E-4A67-8826-FE4D319F80A5}"/>
    <dgm:cxn modelId="{1B974CC2-DA40-40D1-971B-7B79D653CBB7}" type="presOf" srcId="{620E5FE4-8BBB-479D-A9B1-7EDA603BB596}" destId="{B69F9F89-C299-4DF4-8DDE-754B9AD23A3A}" srcOrd="0" destOrd="0" presId="urn:microsoft.com/office/officeart/2005/8/layout/orgChart1"/>
    <dgm:cxn modelId="{91670F2A-9A87-4DCD-9CAF-C53F25B5BF2C}" srcId="{894CA792-9D72-4479-92A7-EBB434A0C514}" destId="{2D54ED25-3701-48FE-A3A8-925ABB94E409}" srcOrd="0" destOrd="0" parTransId="{BCE3C9BD-06FE-4708-A123-3C810226129F}" sibTransId="{D1AF5FF7-FC9B-4B62-9596-FFC462DACE52}"/>
    <dgm:cxn modelId="{4593FFA0-2DCD-4ADE-A21F-4D414C3E9198}" type="presOf" srcId="{164B2C56-1A8D-4276-8C84-5F6837318D17}" destId="{FADBDB5D-7337-454B-A9E5-D7F9ED01D958}" srcOrd="1" destOrd="0" presId="urn:microsoft.com/office/officeart/2005/8/layout/orgChart1"/>
    <dgm:cxn modelId="{0ED082A2-3360-47FB-BC4D-AE8298CE09F8}" srcId="{894CA792-9D72-4479-92A7-EBB434A0C514}" destId="{B00647E3-F177-4377-8B0B-B0137C1F85DE}" srcOrd="5" destOrd="0" parTransId="{5BF6F163-26C2-4733-84FF-3379F4E699EE}" sibTransId="{786AC75B-6F8A-4D53-A023-70EB82E05FFC}"/>
    <dgm:cxn modelId="{39FDA52C-11C3-43DF-95ED-8B16E0C7F712}" type="presOf" srcId="{5BF6F163-26C2-4733-84FF-3379F4E699EE}" destId="{4FEAA3E5-A619-4BDF-BDC6-E11B81BFDCB5}" srcOrd="0" destOrd="0" presId="urn:microsoft.com/office/officeart/2005/8/layout/orgChart1"/>
    <dgm:cxn modelId="{83249E70-AB07-4CDC-96F5-9322357C96B0}" type="presOf" srcId="{620E5FE4-8BBB-479D-A9B1-7EDA603BB596}" destId="{4980BFA7-0E19-48C1-9450-BFBE76782C45}" srcOrd="1" destOrd="0" presId="urn:microsoft.com/office/officeart/2005/8/layout/orgChart1"/>
    <dgm:cxn modelId="{4B19E6F4-2E06-487B-8FDE-7EE9301F5FBC}" srcId="{53F2733B-2FFD-44B9-9A2A-91E507B3AA6F}" destId="{164B2C56-1A8D-4276-8C84-5F6837318D17}" srcOrd="0" destOrd="0" parTransId="{C040214B-2AC8-4EF5-8091-4DCA733FB6F3}" sibTransId="{B812CFF6-1E95-4B7F-B009-D1A6F6868F11}"/>
    <dgm:cxn modelId="{E77722E4-DB22-4982-AFCD-E53DF6A5147B}" type="presOf" srcId="{BCE3C9BD-06FE-4708-A123-3C810226129F}" destId="{D5226435-34EE-426D-BC78-4FD6191F9453}" srcOrd="0" destOrd="0" presId="urn:microsoft.com/office/officeart/2005/8/layout/orgChart1"/>
    <dgm:cxn modelId="{40B2B231-1DED-4660-B891-EF26505AC216}" srcId="{894CA792-9D72-4479-92A7-EBB434A0C514}" destId="{07D3C6BF-38AF-4562-BA61-191CAA11D6B1}" srcOrd="3" destOrd="0" parTransId="{07B26466-505B-4D9C-836F-A5D85D84C5A9}" sibTransId="{DD058987-2FDC-45D4-9097-2B1253A7FE70}"/>
    <dgm:cxn modelId="{F64C3955-BC46-44FB-8DDC-13C0380427A5}" srcId="{894CA792-9D72-4479-92A7-EBB434A0C514}" destId="{620E5FE4-8BBB-479D-A9B1-7EDA603BB596}" srcOrd="1" destOrd="0" parTransId="{BB18E721-7606-4240-ADA1-F44C5976A2D2}" sibTransId="{B906AE87-8B47-437A-AC6E-23F1EE777410}"/>
    <dgm:cxn modelId="{2A236A79-28B8-44E4-A1F3-1A493D45E1A8}" type="presOf" srcId="{7801ADF7-28CB-4524-9E6C-1AD99F4CB0F8}" destId="{1DD58D62-60A4-4A7D-9C84-D64AA94A8AB8}" srcOrd="0" destOrd="0" presId="urn:microsoft.com/office/officeart/2005/8/layout/orgChart1"/>
    <dgm:cxn modelId="{D953064D-AD5E-41EB-85A8-19632AFB07B3}" type="presOf" srcId="{D65CFC5F-EA29-405C-AA99-1E8D522E991A}" destId="{EAE3E3A8-E216-4A8A-BF28-C372B68862C0}" srcOrd="0" destOrd="0" presId="urn:microsoft.com/office/officeart/2005/8/layout/orgChart1"/>
    <dgm:cxn modelId="{F6B4C381-2C48-4000-9BB5-4E815E3F1C3D}" type="presOf" srcId="{B00647E3-F177-4377-8B0B-B0137C1F85DE}" destId="{55C9ED56-9573-4CFB-9588-08954FBE5DF8}" srcOrd="0" destOrd="0" presId="urn:microsoft.com/office/officeart/2005/8/layout/orgChart1"/>
    <dgm:cxn modelId="{559CD945-5720-4A7F-94F6-1CA5AD57C96A}" type="presOf" srcId="{07D3C6BF-38AF-4562-BA61-191CAA11D6B1}" destId="{7A1DC3BC-50A2-4E46-83BA-C7144A75048A}" srcOrd="0" destOrd="0" presId="urn:microsoft.com/office/officeart/2005/8/layout/orgChart1"/>
    <dgm:cxn modelId="{3D8960AA-5873-44AF-A1A8-2746FA1C5186}" type="presOf" srcId="{2B1866C3-AA54-4079-AA40-95C04A504DC6}" destId="{E98C521B-DDE2-4E5E-9D54-C4E5936C3CE2}" srcOrd="0" destOrd="0" presId="urn:microsoft.com/office/officeart/2005/8/layout/orgChart1"/>
    <dgm:cxn modelId="{E2406634-A6E7-4F05-AC60-6BE1E55DC77D}" type="presOf" srcId="{2FEFA39E-71E7-408F-846C-5108B49214F0}" destId="{01E0DCF7-5467-4D8D-92E2-FEBF4CD16645}" srcOrd="0" destOrd="0" presId="urn:microsoft.com/office/officeart/2005/8/layout/orgChart1"/>
    <dgm:cxn modelId="{6BB40F0A-BBD6-4D64-9046-F66833C023BB}" type="presOf" srcId="{894CA792-9D72-4479-92A7-EBB434A0C514}" destId="{B3E13A3E-29C2-4103-88A0-45791DA13029}" srcOrd="1" destOrd="0" presId="urn:microsoft.com/office/officeart/2005/8/layout/orgChart1"/>
    <dgm:cxn modelId="{AF38771E-6FCB-4F0D-A61F-5705A32E5821}" type="presOf" srcId="{2D54ED25-3701-48FE-A3A8-925ABB94E409}" destId="{98CEB252-290E-47B1-974C-52DEDA8B384C}" srcOrd="0" destOrd="0" presId="urn:microsoft.com/office/officeart/2005/8/layout/orgChart1"/>
    <dgm:cxn modelId="{1785B29D-C14C-47F0-A7B9-9A53CAB791CD}" type="presOf" srcId="{07B26466-505B-4D9C-836F-A5D85D84C5A9}" destId="{C0FDC1CA-0262-4021-BD47-D8023B0D8BCF}" srcOrd="0" destOrd="0" presId="urn:microsoft.com/office/officeart/2005/8/layout/orgChart1"/>
    <dgm:cxn modelId="{B6F0F6F3-257E-40FE-8FDC-AD7EF07AD919}" type="presOf" srcId="{164B2C56-1A8D-4276-8C84-5F6837318D17}" destId="{9E46F37F-81DD-4A11-B5BF-7C00225EE570}" srcOrd="0" destOrd="0" presId="urn:microsoft.com/office/officeart/2005/8/layout/orgChart1"/>
    <dgm:cxn modelId="{BA7FE103-1779-438B-8DAE-D43B7E672B29}" type="presOf" srcId="{FE83C0FD-2480-4F11-843E-89061D7AFA04}" destId="{7BC66548-899B-4C06-BF06-BDCE6FC902D2}" srcOrd="0" destOrd="0" presId="urn:microsoft.com/office/officeart/2005/8/layout/orgChart1"/>
    <dgm:cxn modelId="{5F3662D5-AF81-4615-B043-D767764E6C45}" srcId="{164B2C56-1A8D-4276-8C84-5F6837318D17}" destId="{894CA792-9D72-4479-92A7-EBB434A0C514}" srcOrd="0" destOrd="0" parTransId="{2B1866C3-AA54-4079-AA40-95C04A504DC6}" sibTransId="{27AEAF8E-8FC7-4502-B23A-B1AA5484DF87}"/>
    <dgm:cxn modelId="{B319FDD9-9AA5-4D3A-A9B2-18C444ED9A64}" srcId="{894CA792-9D72-4479-92A7-EBB434A0C514}" destId="{2FEFA39E-71E7-408F-846C-5108B49214F0}" srcOrd="4" destOrd="0" parTransId="{D65CFC5F-EA29-405C-AA99-1E8D522E991A}" sibTransId="{98C9C2A9-D63F-4AF3-93CD-C6527276C49D}"/>
    <dgm:cxn modelId="{7E061AA8-0FDB-4C9D-958E-649DE22669CE}" type="presOf" srcId="{07D3C6BF-38AF-4562-BA61-191CAA11D6B1}" destId="{148737C0-EA91-41B6-848C-C87D78C04B23}" srcOrd="1" destOrd="0" presId="urn:microsoft.com/office/officeart/2005/8/layout/orgChart1"/>
    <dgm:cxn modelId="{32FB2AA4-FB95-49F8-BD51-FA7379B0ACB6}" type="presOf" srcId="{53F2733B-2FFD-44B9-9A2A-91E507B3AA6F}" destId="{B85C4FFB-049C-4881-812F-DF737C416ED3}" srcOrd="0" destOrd="0" presId="urn:microsoft.com/office/officeart/2005/8/layout/orgChart1"/>
    <dgm:cxn modelId="{75ED74BB-444C-4C54-AD06-ACBDAD25FC9C}" type="presOf" srcId="{FE83C0FD-2480-4F11-843E-89061D7AFA04}" destId="{2E29ABB0-488B-455D-8BA8-A106F88FF955}" srcOrd="1" destOrd="0" presId="urn:microsoft.com/office/officeart/2005/8/layout/orgChart1"/>
    <dgm:cxn modelId="{2195D409-6B10-44E5-8740-4DAA3AF8CD3D}" type="presOf" srcId="{894CA792-9D72-4479-92A7-EBB434A0C514}" destId="{E6AFF517-7FA6-4905-98D2-19D84E81986E}" srcOrd="0" destOrd="0" presId="urn:microsoft.com/office/officeart/2005/8/layout/orgChart1"/>
    <dgm:cxn modelId="{40C00665-E49C-433B-B533-7437341ACA1E}" type="presOf" srcId="{B00647E3-F177-4377-8B0B-B0137C1F85DE}" destId="{25D4B04C-8AB9-48CD-A0E3-C5F8894E5DC9}" srcOrd="1" destOrd="0" presId="urn:microsoft.com/office/officeart/2005/8/layout/orgChart1"/>
    <dgm:cxn modelId="{4F5697D6-4DC7-4C6B-AEB2-7D8260E759DD}" type="presOf" srcId="{2FEFA39E-71E7-408F-846C-5108B49214F0}" destId="{A8C1CF20-F4C8-4EC3-8492-E01F4C4A9C50}" srcOrd="1" destOrd="0" presId="urn:microsoft.com/office/officeart/2005/8/layout/orgChart1"/>
    <dgm:cxn modelId="{397E662D-329A-4881-9F90-D834D22B1EF5}" type="presParOf" srcId="{B85C4FFB-049C-4881-812F-DF737C416ED3}" destId="{C20F5E77-9CDE-4AA0-8669-4E1233B06CDB}" srcOrd="0" destOrd="0" presId="urn:microsoft.com/office/officeart/2005/8/layout/orgChart1"/>
    <dgm:cxn modelId="{547DB5AE-4790-478C-815E-634C350212D1}" type="presParOf" srcId="{C20F5E77-9CDE-4AA0-8669-4E1233B06CDB}" destId="{75AD082E-D0DE-43C7-9F38-AF473557FDF0}" srcOrd="0" destOrd="0" presId="urn:microsoft.com/office/officeart/2005/8/layout/orgChart1"/>
    <dgm:cxn modelId="{0FFBA0E8-6E17-42D7-8BE0-A3A238647F32}" type="presParOf" srcId="{75AD082E-D0DE-43C7-9F38-AF473557FDF0}" destId="{9E46F37F-81DD-4A11-B5BF-7C00225EE570}" srcOrd="0" destOrd="0" presId="urn:microsoft.com/office/officeart/2005/8/layout/orgChart1"/>
    <dgm:cxn modelId="{D4F71981-E803-468A-BA28-8BB714229560}" type="presParOf" srcId="{75AD082E-D0DE-43C7-9F38-AF473557FDF0}" destId="{FADBDB5D-7337-454B-A9E5-D7F9ED01D958}" srcOrd="1" destOrd="0" presId="urn:microsoft.com/office/officeart/2005/8/layout/orgChart1"/>
    <dgm:cxn modelId="{5752C13A-F6E3-4F5C-A4F0-D2FAA79CF709}" type="presParOf" srcId="{C20F5E77-9CDE-4AA0-8669-4E1233B06CDB}" destId="{C19EE4F6-DBDF-4F42-98E8-72ABB2E45D72}" srcOrd="1" destOrd="0" presId="urn:microsoft.com/office/officeart/2005/8/layout/orgChart1"/>
    <dgm:cxn modelId="{2A48FE2C-F1DB-491F-9EB3-2FA08B7B86C6}" type="presParOf" srcId="{C19EE4F6-DBDF-4F42-98E8-72ABB2E45D72}" destId="{E98C521B-DDE2-4E5E-9D54-C4E5936C3CE2}" srcOrd="0" destOrd="0" presId="urn:microsoft.com/office/officeart/2005/8/layout/orgChart1"/>
    <dgm:cxn modelId="{11BB38A2-8C98-416B-8B46-1650E2AB9C0C}" type="presParOf" srcId="{C19EE4F6-DBDF-4F42-98E8-72ABB2E45D72}" destId="{B8F6B76F-A8DC-456E-9CA5-531AC9BCB4BB}" srcOrd="1" destOrd="0" presId="urn:microsoft.com/office/officeart/2005/8/layout/orgChart1"/>
    <dgm:cxn modelId="{2D14C5B5-031F-4051-82D5-9DBCC20D2F3B}" type="presParOf" srcId="{B8F6B76F-A8DC-456E-9CA5-531AC9BCB4BB}" destId="{7033F86B-DAC8-4FD9-B090-8912722B8662}" srcOrd="0" destOrd="0" presId="urn:microsoft.com/office/officeart/2005/8/layout/orgChart1"/>
    <dgm:cxn modelId="{2BCAE884-8976-47E1-8B4F-3ABE5AC8EA5E}" type="presParOf" srcId="{7033F86B-DAC8-4FD9-B090-8912722B8662}" destId="{E6AFF517-7FA6-4905-98D2-19D84E81986E}" srcOrd="0" destOrd="0" presId="urn:microsoft.com/office/officeart/2005/8/layout/orgChart1"/>
    <dgm:cxn modelId="{FC38B26F-54B2-4D02-8F40-53662506E68B}" type="presParOf" srcId="{7033F86B-DAC8-4FD9-B090-8912722B8662}" destId="{B3E13A3E-29C2-4103-88A0-45791DA13029}" srcOrd="1" destOrd="0" presId="urn:microsoft.com/office/officeart/2005/8/layout/orgChart1"/>
    <dgm:cxn modelId="{16A918A3-BE2F-4429-85F6-5D67124A5207}" type="presParOf" srcId="{B8F6B76F-A8DC-456E-9CA5-531AC9BCB4BB}" destId="{AA5AFA73-1CFB-433E-9400-B20D387684CF}" srcOrd="1" destOrd="0" presId="urn:microsoft.com/office/officeart/2005/8/layout/orgChart1"/>
    <dgm:cxn modelId="{FC0801CF-C26D-4904-9F5F-FE5284013BC3}" type="presParOf" srcId="{AA5AFA73-1CFB-433E-9400-B20D387684CF}" destId="{D5226435-34EE-426D-BC78-4FD6191F9453}" srcOrd="0" destOrd="0" presId="urn:microsoft.com/office/officeart/2005/8/layout/orgChart1"/>
    <dgm:cxn modelId="{647D1109-AAD5-427E-AA3A-8FAC52B580FB}" type="presParOf" srcId="{AA5AFA73-1CFB-433E-9400-B20D387684CF}" destId="{289A3E9A-7753-41B7-832B-7F7C81120616}" srcOrd="1" destOrd="0" presId="urn:microsoft.com/office/officeart/2005/8/layout/orgChart1"/>
    <dgm:cxn modelId="{F395C87F-A9E6-4FB3-888A-48D3908A7AB3}" type="presParOf" srcId="{289A3E9A-7753-41B7-832B-7F7C81120616}" destId="{E079BE4D-D217-41D0-BBB3-F2741DB38CBD}" srcOrd="0" destOrd="0" presId="urn:microsoft.com/office/officeart/2005/8/layout/orgChart1"/>
    <dgm:cxn modelId="{06254567-78BF-4975-9B05-4100DEF2642A}" type="presParOf" srcId="{E079BE4D-D217-41D0-BBB3-F2741DB38CBD}" destId="{98CEB252-290E-47B1-974C-52DEDA8B384C}" srcOrd="0" destOrd="0" presId="urn:microsoft.com/office/officeart/2005/8/layout/orgChart1"/>
    <dgm:cxn modelId="{391950D8-9C86-4C15-BEEF-766F7C5CB6AA}" type="presParOf" srcId="{E079BE4D-D217-41D0-BBB3-F2741DB38CBD}" destId="{B5CF303C-4E8F-4695-B460-75C4EA297210}" srcOrd="1" destOrd="0" presId="urn:microsoft.com/office/officeart/2005/8/layout/orgChart1"/>
    <dgm:cxn modelId="{A1AE10AE-273F-4190-B26E-17177A6B2C71}" type="presParOf" srcId="{289A3E9A-7753-41B7-832B-7F7C81120616}" destId="{9528C0C0-9FC8-4FCF-B4C1-B48FB5C07D9E}" srcOrd="1" destOrd="0" presId="urn:microsoft.com/office/officeart/2005/8/layout/orgChart1"/>
    <dgm:cxn modelId="{59148178-A72A-4197-930D-E2F934E8968B}" type="presParOf" srcId="{289A3E9A-7753-41B7-832B-7F7C81120616}" destId="{EB653733-1BBB-4955-B945-2DB3CFD10A37}" srcOrd="2" destOrd="0" presId="urn:microsoft.com/office/officeart/2005/8/layout/orgChart1"/>
    <dgm:cxn modelId="{96953122-7465-4222-8AE7-A6B032368BD2}" type="presParOf" srcId="{AA5AFA73-1CFB-433E-9400-B20D387684CF}" destId="{952D2FA6-1688-4432-B1A7-A4D83CA53AF7}" srcOrd="2" destOrd="0" presId="urn:microsoft.com/office/officeart/2005/8/layout/orgChart1"/>
    <dgm:cxn modelId="{851DA204-F5D9-4A78-BDBD-EC00D51CFDC6}" type="presParOf" srcId="{AA5AFA73-1CFB-433E-9400-B20D387684CF}" destId="{974A7368-378E-4416-BD0C-EA50B37E265A}" srcOrd="3" destOrd="0" presId="urn:microsoft.com/office/officeart/2005/8/layout/orgChart1"/>
    <dgm:cxn modelId="{59E91808-D2AA-4D17-B98E-8D3E79BDB309}" type="presParOf" srcId="{974A7368-378E-4416-BD0C-EA50B37E265A}" destId="{DF169459-E0A1-4D4B-8B6E-BF70772DC88E}" srcOrd="0" destOrd="0" presId="urn:microsoft.com/office/officeart/2005/8/layout/orgChart1"/>
    <dgm:cxn modelId="{23877F0D-BE78-42C3-803A-1944B847A9DF}" type="presParOf" srcId="{DF169459-E0A1-4D4B-8B6E-BF70772DC88E}" destId="{B69F9F89-C299-4DF4-8DDE-754B9AD23A3A}" srcOrd="0" destOrd="0" presId="urn:microsoft.com/office/officeart/2005/8/layout/orgChart1"/>
    <dgm:cxn modelId="{10F55787-626B-42AF-80FD-A1A5B3C36A94}" type="presParOf" srcId="{DF169459-E0A1-4D4B-8B6E-BF70772DC88E}" destId="{4980BFA7-0E19-48C1-9450-BFBE76782C45}" srcOrd="1" destOrd="0" presId="urn:microsoft.com/office/officeart/2005/8/layout/orgChart1"/>
    <dgm:cxn modelId="{4177C4AE-DBF9-485C-BA9E-438ED14243AE}" type="presParOf" srcId="{974A7368-378E-4416-BD0C-EA50B37E265A}" destId="{60518313-4C32-4509-A768-74B5859E7172}" srcOrd="1" destOrd="0" presId="urn:microsoft.com/office/officeart/2005/8/layout/orgChart1"/>
    <dgm:cxn modelId="{4EC3DC7F-BD3B-4CC1-A461-B925A4E3F8A4}" type="presParOf" srcId="{974A7368-378E-4416-BD0C-EA50B37E265A}" destId="{4AEF73A9-2BCA-46A4-9147-0A71EAF05DEC}" srcOrd="2" destOrd="0" presId="urn:microsoft.com/office/officeart/2005/8/layout/orgChart1"/>
    <dgm:cxn modelId="{411A9423-9560-4F98-8139-AA8AE9A402D7}" type="presParOf" srcId="{AA5AFA73-1CFB-433E-9400-B20D387684CF}" destId="{1DD58D62-60A4-4A7D-9C84-D64AA94A8AB8}" srcOrd="4" destOrd="0" presId="urn:microsoft.com/office/officeart/2005/8/layout/orgChart1"/>
    <dgm:cxn modelId="{D7696F93-7990-44DB-8F24-3984C780D7B9}" type="presParOf" srcId="{AA5AFA73-1CFB-433E-9400-B20D387684CF}" destId="{13E16231-40D1-4E10-96F1-849EAAAFF59A}" srcOrd="5" destOrd="0" presId="urn:microsoft.com/office/officeart/2005/8/layout/orgChart1"/>
    <dgm:cxn modelId="{0C5C37CE-8964-4764-8B1A-B859DF58C1EA}" type="presParOf" srcId="{13E16231-40D1-4E10-96F1-849EAAAFF59A}" destId="{D99BAC36-34B1-4B7E-BB05-B7984F2E80AB}" srcOrd="0" destOrd="0" presId="urn:microsoft.com/office/officeart/2005/8/layout/orgChart1"/>
    <dgm:cxn modelId="{BBAB0CB7-952F-4BF8-9524-781B4063923E}" type="presParOf" srcId="{D99BAC36-34B1-4B7E-BB05-B7984F2E80AB}" destId="{7BC66548-899B-4C06-BF06-BDCE6FC902D2}" srcOrd="0" destOrd="0" presId="urn:microsoft.com/office/officeart/2005/8/layout/orgChart1"/>
    <dgm:cxn modelId="{E6274777-C9EE-4483-938D-A86D376407FC}" type="presParOf" srcId="{D99BAC36-34B1-4B7E-BB05-B7984F2E80AB}" destId="{2E29ABB0-488B-455D-8BA8-A106F88FF955}" srcOrd="1" destOrd="0" presId="urn:microsoft.com/office/officeart/2005/8/layout/orgChart1"/>
    <dgm:cxn modelId="{12ED36B7-0242-4B8E-895A-26A6F06E6C39}" type="presParOf" srcId="{13E16231-40D1-4E10-96F1-849EAAAFF59A}" destId="{3859D930-EC9F-4E66-BB0A-B3B91C056B2F}" srcOrd="1" destOrd="0" presId="urn:microsoft.com/office/officeart/2005/8/layout/orgChart1"/>
    <dgm:cxn modelId="{69AA4F81-92FA-4771-8029-D67FEAAC512F}" type="presParOf" srcId="{13E16231-40D1-4E10-96F1-849EAAAFF59A}" destId="{2007ED99-1EC6-45FD-860A-02059F95E875}" srcOrd="2" destOrd="0" presId="urn:microsoft.com/office/officeart/2005/8/layout/orgChart1"/>
    <dgm:cxn modelId="{2695CAF0-AF70-4F07-9582-7B0C889B81C7}" type="presParOf" srcId="{AA5AFA73-1CFB-433E-9400-B20D387684CF}" destId="{C0FDC1CA-0262-4021-BD47-D8023B0D8BCF}" srcOrd="6" destOrd="0" presId="urn:microsoft.com/office/officeart/2005/8/layout/orgChart1"/>
    <dgm:cxn modelId="{7FF6F073-04E5-4A0E-8622-66A6C8054AE9}" type="presParOf" srcId="{AA5AFA73-1CFB-433E-9400-B20D387684CF}" destId="{96A9F88D-71A3-4688-A715-82FCB4BEA885}" srcOrd="7" destOrd="0" presId="urn:microsoft.com/office/officeart/2005/8/layout/orgChart1"/>
    <dgm:cxn modelId="{A11D7B34-4F70-4A64-9C62-6137D425061D}" type="presParOf" srcId="{96A9F88D-71A3-4688-A715-82FCB4BEA885}" destId="{3B856329-B620-471A-8A9A-FE0735BD388E}" srcOrd="0" destOrd="0" presId="urn:microsoft.com/office/officeart/2005/8/layout/orgChart1"/>
    <dgm:cxn modelId="{ADA322F1-6459-4383-A7A9-63F304E83C20}" type="presParOf" srcId="{3B856329-B620-471A-8A9A-FE0735BD388E}" destId="{7A1DC3BC-50A2-4E46-83BA-C7144A75048A}" srcOrd="0" destOrd="0" presId="urn:microsoft.com/office/officeart/2005/8/layout/orgChart1"/>
    <dgm:cxn modelId="{D45D69B2-516B-4811-A81E-9BD7CB848062}" type="presParOf" srcId="{3B856329-B620-471A-8A9A-FE0735BD388E}" destId="{148737C0-EA91-41B6-848C-C87D78C04B23}" srcOrd="1" destOrd="0" presId="urn:microsoft.com/office/officeart/2005/8/layout/orgChart1"/>
    <dgm:cxn modelId="{847039A7-E1FA-4204-A29F-FC100E30F580}" type="presParOf" srcId="{96A9F88D-71A3-4688-A715-82FCB4BEA885}" destId="{60E286A3-EB2B-4243-94CB-02A32A391228}" srcOrd="1" destOrd="0" presId="urn:microsoft.com/office/officeart/2005/8/layout/orgChart1"/>
    <dgm:cxn modelId="{E6C38328-4C0F-4A2A-B44C-F26AAB936C30}" type="presParOf" srcId="{96A9F88D-71A3-4688-A715-82FCB4BEA885}" destId="{131D9896-2350-4B72-8DB3-78A1300283F8}" srcOrd="2" destOrd="0" presId="urn:microsoft.com/office/officeart/2005/8/layout/orgChart1"/>
    <dgm:cxn modelId="{FCF1DB57-C942-413F-A017-C3742AB6D516}" type="presParOf" srcId="{AA5AFA73-1CFB-433E-9400-B20D387684CF}" destId="{EAE3E3A8-E216-4A8A-BF28-C372B68862C0}" srcOrd="8" destOrd="0" presId="urn:microsoft.com/office/officeart/2005/8/layout/orgChart1"/>
    <dgm:cxn modelId="{2CAD20BF-5404-4AB8-8384-68A058656A08}" type="presParOf" srcId="{AA5AFA73-1CFB-433E-9400-B20D387684CF}" destId="{2D14EB08-6E04-4262-9D56-EADE85FF3403}" srcOrd="9" destOrd="0" presId="urn:microsoft.com/office/officeart/2005/8/layout/orgChart1"/>
    <dgm:cxn modelId="{14763DDF-B4BE-4BE7-A4DD-2C92650B45F3}" type="presParOf" srcId="{2D14EB08-6E04-4262-9D56-EADE85FF3403}" destId="{ABDEA9C8-3683-43D9-AD65-EAEE52BA9129}" srcOrd="0" destOrd="0" presId="urn:microsoft.com/office/officeart/2005/8/layout/orgChart1"/>
    <dgm:cxn modelId="{BEEFB55F-2F92-4413-90B2-723AE62FAE4E}" type="presParOf" srcId="{ABDEA9C8-3683-43D9-AD65-EAEE52BA9129}" destId="{01E0DCF7-5467-4D8D-92E2-FEBF4CD16645}" srcOrd="0" destOrd="0" presId="urn:microsoft.com/office/officeart/2005/8/layout/orgChart1"/>
    <dgm:cxn modelId="{63C0F9E4-1278-4CF3-B4FC-E45286A81F7A}" type="presParOf" srcId="{ABDEA9C8-3683-43D9-AD65-EAEE52BA9129}" destId="{A8C1CF20-F4C8-4EC3-8492-E01F4C4A9C50}" srcOrd="1" destOrd="0" presId="urn:microsoft.com/office/officeart/2005/8/layout/orgChart1"/>
    <dgm:cxn modelId="{42F975E2-8A21-4040-8307-D227F88F0E86}" type="presParOf" srcId="{2D14EB08-6E04-4262-9D56-EADE85FF3403}" destId="{DEBCF854-4C64-46E9-BB0A-3F7DDC675B0B}" srcOrd="1" destOrd="0" presId="urn:microsoft.com/office/officeart/2005/8/layout/orgChart1"/>
    <dgm:cxn modelId="{9BB0795F-9A35-4693-8D2E-2A7CEDC946F9}" type="presParOf" srcId="{2D14EB08-6E04-4262-9D56-EADE85FF3403}" destId="{EB7F1DC3-4E42-47B8-9149-792122E8EE90}" srcOrd="2" destOrd="0" presId="urn:microsoft.com/office/officeart/2005/8/layout/orgChart1"/>
    <dgm:cxn modelId="{20CA778F-E180-44F1-9AD2-66F5273526DF}" type="presParOf" srcId="{AA5AFA73-1CFB-433E-9400-B20D387684CF}" destId="{4FEAA3E5-A619-4BDF-BDC6-E11B81BFDCB5}" srcOrd="10" destOrd="0" presId="urn:microsoft.com/office/officeart/2005/8/layout/orgChart1"/>
    <dgm:cxn modelId="{33581698-C047-4800-AEB8-BBEF46043619}" type="presParOf" srcId="{AA5AFA73-1CFB-433E-9400-B20D387684CF}" destId="{F7DCEF53-7871-4C51-9156-67E09174D075}" srcOrd="11" destOrd="0" presId="urn:microsoft.com/office/officeart/2005/8/layout/orgChart1"/>
    <dgm:cxn modelId="{0FDEB4E1-F7C5-4FC1-BF31-552BAE3F3DC9}" type="presParOf" srcId="{F7DCEF53-7871-4C51-9156-67E09174D075}" destId="{6C9835E8-5CF9-49EE-8482-4A862E320BA3}" srcOrd="0" destOrd="0" presId="urn:microsoft.com/office/officeart/2005/8/layout/orgChart1"/>
    <dgm:cxn modelId="{56F9E293-C17C-4FA8-B63A-759E86919012}" type="presParOf" srcId="{6C9835E8-5CF9-49EE-8482-4A862E320BA3}" destId="{55C9ED56-9573-4CFB-9588-08954FBE5DF8}" srcOrd="0" destOrd="0" presId="urn:microsoft.com/office/officeart/2005/8/layout/orgChart1"/>
    <dgm:cxn modelId="{3AED39F1-9C50-445E-A192-362AB5662D7B}" type="presParOf" srcId="{6C9835E8-5CF9-49EE-8482-4A862E320BA3}" destId="{25D4B04C-8AB9-48CD-A0E3-C5F8894E5DC9}" srcOrd="1" destOrd="0" presId="urn:microsoft.com/office/officeart/2005/8/layout/orgChart1"/>
    <dgm:cxn modelId="{1F533204-A6CA-4B93-A7AD-4A15CBB7F130}" type="presParOf" srcId="{F7DCEF53-7871-4C51-9156-67E09174D075}" destId="{44F9FB34-01C3-4E34-9ADD-AD13AA03211E}" srcOrd="1" destOrd="0" presId="urn:microsoft.com/office/officeart/2005/8/layout/orgChart1"/>
    <dgm:cxn modelId="{2036DB08-31C4-4699-8565-071699D12916}" type="presParOf" srcId="{F7DCEF53-7871-4C51-9156-67E09174D075}" destId="{7F4FF61A-B298-49F3-8B82-A6491D55DEDF}" srcOrd="2" destOrd="0" presId="urn:microsoft.com/office/officeart/2005/8/layout/orgChart1"/>
    <dgm:cxn modelId="{EF0985FF-18DD-4B09-9E47-46A23CC37E17}" type="presParOf" srcId="{B8F6B76F-A8DC-456E-9CA5-531AC9BCB4BB}" destId="{4DAC9F72-5CFE-48E4-9DDA-7DE18D17BC2C}" srcOrd="2" destOrd="0" presId="urn:microsoft.com/office/officeart/2005/8/layout/orgChart1"/>
    <dgm:cxn modelId="{887E9D82-B94C-4487-A17C-7D557619FC0D}" type="presParOf" srcId="{C20F5E77-9CDE-4AA0-8669-4E1233B06CDB}" destId="{11DC8116-E593-42B1-8FFF-67353EF3CA2B}" srcOrd="2" destOrd="0" presId="urn:microsoft.com/office/officeart/2005/8/layout/orgChart1"/>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A2B6741-8C8A-4B61-9B07-6619092CB3FD}" type="doc">
      <dgm:prSet loTypeId="urn:microsoft.com/office/officeart/2005/8/layout/orgChart1" loCatId="hierarchy" qsTypeId="urn:microsoft.com/office/officeart/2005/8/quickstyle/simple1" qsCatId="simple" csTypeId="urn:microsoft.com/office/officeart/2005/8/colors/accent1_2" csCatId="accent1"/>
      <dgm:spPr/>
    </dgm:pt>
    <dgm:pt modelId="{2EBC3B47-B0FB-4DDC-8715-B14F1ED81236}">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93F235CA-0AA5-477B-8182-3F5480D9E33B}" type="parTrans" cxnId="{DAE35B0C-4EBA-451B-AD29-A4966649BDA0}">
      <dgm:prSet/>
      <dgm:spPr/>
    </dgm:pt>
    <dgm:pt modelId="{CC17A136-3294-4BD8-B534-498305E16CA9}" type="sibTrans" cxnId="{DAE35B0C-4EBA-451B-AD29-A4966649BDA0}">
      <dgm:prSet/>
      <dgm:spPr/>
    </dgm:pt>
    <dgm:pt modelId="{F66E86EF-84CA-4690-AA44-5E7FB72AC5B0}">
      <dgm:prSet/>
      <dgm:spPr/>
      <dgm:t>
        <a:bodyPr/>
        <a:lstStyle/>
        <a:p>
          <a:pPr marR="0" algn="ctr" rtl="0"/>
          <a:r>
            <a:rPr lang="en-US" altLang="zh-CN" b="1" baseline="0" smtClean="0">
              <a:solidFill>
                <a:srgbClr val="000000"/>
              </a:solidFill>
              <a:latin typeface="Arial"/>
              <a:ea typeface="SimSun"/>
            </a:rPr>
            <a:t>Account</a:t>
          </a:r>
          <a:r>
            <a:rPr lang="zh-CN" altLang="en-US" b="1" baseline="0" smtClean="0">
              <a:solidFill>
                <a:srgbClr val="000000"/>
              </a:solidFill>
              <a:latin typeface="Arial"/>
              <a:ea typeface="SimSun"/>
            </a:rPr>
            <a:t> </a:t>
          </a:r>
          <a:r>
            <a:rPr lang="en-US" altLang="zh-CN" b="1" baseline="0" smtClean="0">
              <a:solidFill>
                <a:srgbClr val="000000"/>
              </a:solidFill>
              <a:latin typeface="Arial"/>
              <a:ea typeface="SimSun"/>
            </a:rPr>
            <a:t>Management</a:t>
          </a:r>
          <a:endParaRPr lang="en-US" smtClean="0"/>
        </a:p>
      </dgm:t>
    </dgm:pt>
    <dgm:pt modelId="{3F3DCEBB-B38B-40EC-883F-2C4293409BF7}" type="parTrans" cxnId="{A46A84A7-78E8-4AAD-91D6-8F9B5264F2AD}">
      <dgm:prSet/>
      <dgm:spPr/>
    </dgm:pt>
    <dgm:pt modelId="{7F1DFA85-5350-499C-9AC7-81EC868C269A}" type="sibTrans" cxnId="{A46A84A7-78E8-4AAD-91D6-8F9B5264F2AD}">
      <dgm:prSet/>
      <dgm:spPr/>
    </dgm:pt>
    <dgm:pt modelId="{6783E7C3-77D9-4A3B-8152-D697F0023592}">
      <dgm:prSet/>
      <dgm:spPr/>
      <dgm:t>
        <a:bodyPr/>
        <a:lstStyle/>
        <a:p>
          <a:pPr marR="0" algn="ctr" rtl="0"/>
          <a:r>
            <a:rPr lang="en-US" altLang="zh-CN" b="1" baseline="0" smtClean="0">
              <a:solidFill>
                <a:srgbClr val="000000"/>
              </a:solidFill>
              <a:latin typeface="Arial"/>
              <a:ea typeface="SimSun"/>
            </a:rPr>
            <a:t>Open &amp; Closing</a:t>
          </a:r>
          <a:endParaRPr lang="en-US" smtClean="0"/>
        </a:p>
      </dgm:t>
    </dgm:pt>
    <dgm:pt modelId="{B4124296-1AE8-4097-9BBA-A4216ED80C47}" type="parTrans" cxnId="{42EF4E31-D5F0-41E7-95F8-877786DDA068}">
      <dgm:prSet/>
      <dgm:spPr/>
    </dgm:pt>
    <dgm:pt modelId="{408197FB-52B7-4D65-9EFA-9B3AC265AF57}" type="sibTrans" cxnId="{42EF4E31-D5F0-41E7-95F8-877786DDA068}">
      <dgm:prSet/>
      <dgm:spPr/>
    </dgm:pt>
    <dgm:pt modelId="{FA7B6EE6-691B-43BE-AA7D-012D6EBB9E78}">
      <dgm:prSet/>
      <dgm:spPr/>
      <dgm:t>
        <a:bodyPr/>
        <a:lstStyle/>
        <a:p>
          <a:pPr marR="0" algn="ctr" rtl="0"/>
          <a:r>
            <a:rPr lang="en-US" altLang="zh-CN" b="1" baseline="0" smtClean="0">
              <a:solidFill>
                <a:srgbClr val="000000"/>
              </a:solidFill>
              <a:latin typeface="Arial"/>
              <a:ea typeface="SimSun"/>
            </a:rPr>
            <a:t>Additional Miscellaneous Credit Operations</a:t>
          </a:r>
          <a:r>
            <a:rPr lang="zh-CN" altLang="en-US" b="1" baseline="0" smtClean="0">
              <a:solidFill>
                <a:srgbClr val="000000"/>
              </a:solidFill>
              <a:latin typeface="Arial"/>
              <a:ea typeface="SimSun"/>
            </a:rPr>
            <a:t> </a:t>
          </a:r>
          <a:endParaRPr lang="en-US" smtClean="0"/>
        </a:p>
      </dgm:t>
    </dgm:pt>
    <dgm:pt modelId="{883FBB74-62A6-443C-844B-AC9BE440C248}" type="parTrans" cxnId="{5E1DDC15-A960-4B5F-89A9-EFAA50725FE3}">
      <dgm:prSet/>
      <dgm:spPr/>
    </dgm:pt>
    <dgm:pt modelId="{F11EC752-4B58-4F9E-8EAF-08AF9F3D25E4}" type="sibTrans" cxnId="{5E1DDC15-A960-4B5F-89A9-EFAA50725FE3}">
      <dgm:prSet/>
      <dgm:spPr/>
    </dgm:pt>
    <dgm:pt modelId="{DEAB4016-66BE-4CC8-A704-30E6812F297B}">
      <dgm:prSet/>
      <dgm:spPr/>
      <dgm:t>
        <a:bodyPr/>
        <a:lstStyle/>
        <a:p>
          <a:pPr marR="0" algn="ctr" rtl="0"/>
          <a:r>
            <a:rPr lang="en-US" altLang="zh-CN" b="1" baseline="0" smtClean="0">
              <a:solidFill>
                <a:srgbClr val="000000"/>
              </a:solidFill>
              <a:latin typeface="Arial"/>
              <a:ea typeface="SimSun"/>
            </a:rPr>
            <a:t>Additional Miscellaneous Debit Operations </a:t>
          </a:r>
          <a:endParaRPr lang="en-US" smtClean="0"/>
        </a:p>
      </dgm:t>
    </dgm:pt>
    <dgm:pt modelId="{C93D7B90-06A1-4958-BFC1-768AFBBF04A6}" type="parTrans" cxnId="{59DE8D5E-F141-4713-8A18-40DF4D2D6D88}">
      <dgm:prSet/>
      <dgm:spPr/>
    </dgm:pt>
    <dgm:pt modelId="{867574DD-B937-4223-B4D3-8B091C38FF66}" type="sibTrans" cxnId="{59DE8D5E-F141-4713-8A18-40DF4D2D6D88}">
      <dgm:prSet/>
      <dgm:spPr/>
    </dgm:pt>
    <dgm:pt modelId="{0F88DFAB-C432-4594-95BD-3E18E5355EF4}">
      <dgm:prSet/>
      <dgm:spPr/>
      <dgm:t>
        <a:bodyPr/>
        <a:lstStyle/>
        <a:p>
          <a:pPr marR="0" algn="ctr" rtl="0"/>
          <a:r>
            <a:rPr lang="en-US" altLang="zh-CN" b="1" i="1" baseline="0" smtClean="0">
              <a:solidFill>
                <a:srgbClr val="011A69"/>
              </a:solidFill>
              <a:latin typeface="Arial"/>
              <a:ea typeface="SimSun"/>
            </a:rPr>
            <a:t>Generic Family codes</a:t>
          </a:r>
          <a:endParaRPr lang="en-US" smtClean="0"/>
        </a:p>
      </dgm:t>
    </dgm:pt>
    <dgm:pt modelId="{49396C15-F115-44C0-BF67-F8A5506FA4AF}" type="parTrans" cxnId="{B59EADF9-656B-432D-9F7A-42072E41960C}">
      <dgm:prSet/>
      <dgm:spPr/>
    </dgm:pt>
    <dgm:pt modelId="{EA82194E-22A0-4D71-B6BA-B7A60C51E66F}" type="sibTrans" cxnId="{B59EADF9-656B-432D-9F7A-42072E41960C}">
      <dgm:prSet/>
      <dgm:spPr/>
    </dgm:pt>
    <dgm:pt modelId="{17074E89-98B2-4715-B8CD-6DBB364B8349}" type="pres">
      <dgm:prSet presAssocID="{3A2B6741-8C8A-4B61-9B07-6619092CB3FD}" presName="hierChild1" presStyleCnt="0">
        <dgm:presLayoutVars>
          <dgm:orgChart val="1"/>
          <dgm:chPref val="1"/>
          <dgm:dir/>
          <dgm:animOne val="branch"/>
          <dgm:animLvl val="lvl"/>
          <dgm:resizeHandles/>
        </dgm:presLayoutVars>
      </dgm:prSet>
      <dgm:spPr/>
    </dgm:pt>
    <dgm:pt modelId="{CD724F0E-1529-4642-B172-2D8A9C252F81}" type="pres">
      <dgm:prSet presAssocID="{2EBC3B47-B0FB-4DDC-8715-B14F1ED81236}" presName="hierRoot1" presStyleCnt="0">
        <dgm:presLayoutVars>
          <dgm:hierBranch val="r"/>
        </dgm:presLayoutVars>
      </dgm:prSet>
      <dgm:spPr/>
    </dgm:pt>
    <dgm:pt modelId="{195F75F8-659C-488F-91EE-386DF5F468E9}" type="pres">
      <dgm:prSet presAssocID="{2EBC3B47-B0FB-4DDC-8715-B14F1ED81236}" presName="rootComposite1" presStyleCnt="0"/>
      <dgm:spPr/>
    </dgm:pt>
    <dgm:pt modelId="{212F982C-16F2-4C5F-87C4-F6C6796EBBC8}" type="pres">
      <dgm:prSet presAssocID="{2EBC3B47-B0FB-4DDC-8715-B14F1ED81236}" presName="rootText1" presStyleLbl="node0" presStyleIdx="0" presStyleCnt="1">
        <dgm:presLayoutVars>
          <dgm:chPref val="3"/>
        </dgm:presLayoutVars>
      </dgm:prSet>
      <dgm:spPr/>
      <dgm:t>
        <a:bodyPr/>
        <a:lstStyle/>
        <a:p>
          <a:endParaRPr lang="en-US"/>
        </a:p>
      </dgm:t>
    </dgm:pt>
    <dgm:pt modelId="{856E027F-1FF4-41DE-80D4-954BD28239FE}" type="pres">
      <dgm:prSet presAssocID="{2EBC3B47-B0FB-4DDC-8715-B14F1ED81236}" presName="rootConnector1" presStyleLbl="node1" presStyleIdx="0" presStyleCnt="0"/>
      <dgm:spPr/>
      <dgm:t>
        <a:bodyPr/>
        <a:lstStyle/>
        <a:p>
          <a:endParaRPr lang="en-US"/>
        </a:p>
      </dgm:t>
    </dgm:pt>
    <dgm:pt modelId="{58D6C65E-9170-4F0D-B1D2-07A6713F3E55}" type="pres">
      <dgm:prSet presAssocID="{2EBC3B47-B0FB-4DDC-8715-B14F1ED81236}" presName="hierChild2" presStyleCnt="0"/>
      <dgm:spPr/>
    </dgm:pt>
    <dgm:pt modelId="{BA133F96-89F4-431C-AB26-0ADCA8E7099C}" type="pres">
      <dgm:prSet presAssocID="{3F3DCEBB-B38B-40EC-883F-2C4293409BF7}" presName="Name50" presStyleLbl="parChTrans1D2" presStyleIdx="0" presStyleCnt="1"/>
      <dgm:spPr/>
    </dgm:pt>
    <dgm:pt modelId="{FCFA36F3-F0E3-4D23-B3F2-BC74D487D8E6}" type="pres">
      <dgm:prSet presAssocID="{F66E86EF-84CA-4690-AA44-5E7FB72AC5B0}" presName="hierRoot2" presStyleCnt="0">
        <dgm:presLayoutVars>
          <dgm:hierBranch val="r"/>
        </dgm:presLayoutVars>
      </dgm:prSet>
      <dgm:spPr/>
    </dgm:pt>
    <dgm:pt modelId="{1F471129-B2E3-47BE-B5C5-38102EC1448A}" type="pres">
      <dgm:prSet presAssocID="{F66E86EF-84CA-4690-AA44-5E7FB72AC5B0}" presName="rootComposite" presStyleCnt="0"/>
      <dgm:spPr/>
    </dgm:pt>
    <dgm:pt modelId="{DEC7769D-F96B-456C-9AF0-4EE3A94BD1A3}" type="pres">
      <dgm:prSet presAssocID="{F66E86EF-84CA-4690-AA44-5E7FB72AC5B0}" presName="rootText" presStyleLbl="node2" presStyleIdx="0" presStyleCnt="1">
        <dgm:presLayoutVars>
          <dgm:chPref val="3"/>
        </dgm:presLayoutVars>
      </dgm:prSet>
      <dgm:spPr/>
      <dgm:t>
        <a:bodyPr/>
        <a:lstStyle/>
        <a:p>
          <a:endParaRPr lang="en-US"/>
        </a:p>
      </dgm:t>
    </dgm:pt>
    <dgm:pt modelId="{9AEE4562-F2A1-42A5-87B2-D327EAC3A58F}" type="pres">
      <dgm:prSet presAssocID="{F66E86EF-84CA-4690-AA44-5E7FB72AC5B0}" presName="rootConnector" presStyleLbl="node2" presStyleIdx="0" presStyleCnt="1"/>
      <dgm:spPr/>
      <dgm:t>
        <a:bodyPr/>
        <a:lstStyle/>
        <a:p>
          <a:endParaRPr lang="en-US"/>
        </a:p>
      </dgm:t>
    </dgm:pt>
    <dgm:pt modelId="{D0C3873E-1300-4384-B767-15B4C68A26E3}" type="pres">
      <dgm:prSet presAssocID="{F66E86EF-84CA-4690-AA44-5E7FB72AC5B0}" presName="hierChild4" presStyleCnt="0"/>
      <dgm:spPr/>
    </dgm:pt>
    <dgm:pt modelId="{A29E54B5-640F-4D7A-B87A-A07D0A226FF0}" type="pres">
      <dgm:prSet presAssocID="{B4124296-1AE8-4097-9BBA-A4216ED80C47}" presName="Name50" presStyleLbl="parChTrans1D3" presStyleIdx="0" presStyleCnt="4"/>
      <dgm:spPr/>
    </dgm:pt>
    <dgm:pt modelId="{AEABE4F3-04F9-48BC-8C8B-1AF7EADCE1D4}" type="pres">
      <dgm:prSet presAssocID="{6783E7C3-77D9-4A3B-8152-D697F0023592}" presName="hierRoot2" presStyleCnt="0">
        <dgm:presLayoutVars>
          <dgm:hierBranch/>
        </dgm:presLayoutVars>
      </dgm:prSet>
      <dgm:spPr/>
    </dgm:pt>
    <dgm:pt modelId="{11BDD2B0-93D1-4D19-9819-FF08FA658170}" type="pres">
      <dgm:prSet presAssocID="{6783E7C3-77D9-4A3B-8152-D697F0023592}" presName="rootComposite" presStyleCnt="0"/>
      <dgm:spPr/>
    </dgm:pt>
    <dgm:pt modelId="{577C3443-AF60-4E35-8A0D-3F637E0E5B1C}" type="pres">
      <dgm:prSet presAssocID="{6783E7C3-77D9-4A3B-8152-D697F0023592}" presName="rootText" presStyleLbl="node3" presStyleIdx="0" presStyleCnt="4">
        <dgm:presLayoutVars>
          <dgm:chPref val="3"/>
        </dgm:presLayoutVars>
      </dgm:prSet>
      <dgm:spPr/>
      <dgm:t>
        <a:bodyPr/>
        <a:lstStyle/>
        <a:p>
          <a:endParaRPr lang="en-US"/>
        </a:p>
      </dgm:t>
    </dgm:pt>
    <dgm:pt modelId="{0A8AFA80-A33E-4511-9381-772F79156446}" type="pres">
      <dgm:prSet presAssocID="{6783E7C3-77D9-4A3B-8152-D697F0023592}" presName="rootConnector" presStyleLbl="node3" presStyleIdx="0" presStyleCnt="4"/>
      <dgm:spPr/>
      <dgm:t>
        <a:bodyPr/>
        <a:lstStyle/>
        <a:p>
          <a:endParaRPr lang="en-US"/>
        </a:p>
      </dgm:t>
    </dgm:pt>
    <dgm:pt modelId="{7B29F1A9-A71C-4F87-8802-BC52AF0513A5}" type="pres">
      <dgm:prSet presAssocID="{6783E7C3-77D9-4A3B-8152-D697F0023592}" presName="hierChild4" presStyleCnt="0"/>
      <dgm:spPr/>
    </dgm:pt>
    <dgm:pt modelId="{92E1AC3D-C921-4445-BEA8-DEE9A9913494}" type="pres">
      <dgm:prSet presAssocID="{6783E7C3-77D9-4A3B-8152-D697F0023592}" presName="hierChild5" presStyleCnt="0"/>
      <dgm:spPr/>
    </dgm:pt>
    <dgm:pt modelId="{567CF451-8997-41AE-A29F-042A5B0A2E68}" type="pres">
      <dgm:prSet presAssocID="{883FBB74-62A6-443C-844B-AC9BE440C248}" presName="Name50" presStyleLbl="parChTrans1D3" presStyleIdx="1" presStyleCnt="4"/>
      <dgm:spPr/>
    </dgm:pt>
    <dgm:pt modelId="{82C664A5-C51D-474A-AA6C-7AA785422FC5}" type="pres">
      <dgm:prSet presAssocID="{FA7B6EE6-691B-43BE-AA7D-012D6EBB9E78}" presName="hierRoot2" presStyleCnt="0">
        <dgm:presLayoutVars>
          <dgm:hierBranch/>
        </dgm:presLayoutVars>
      </dgm:prSet>
      <dgm:spPr/>
    </dgm:pt>
    <dgm:pt modelId="{3D042ABD-E945-4745-B86C-CB8383598789}" type="pres">
      <dgm:prSet presAssocID="{FA7B6EE6-691B-43BE-AA7D-012D6EBB9E78}" presName="rootComposite" presStyleCnt="0"/>
      <dgm:spPr/>
    </dgm:pt>
    <dgm:pt modelId="{D16FFDFF-6F2C-43D6-BB4D-D96851AA3A2B}" type="pres">
      <dgm:prSet presAssocID="{FA7B6EE6-691B-43BE-AA7D-012D6EBB9E78}" presName="rootText" presStyleLbl="node3" presStyleIdx="1" presStyleCnt="4">
        <dgm:presLayoutVars>
          <dgm:chPref val="3"/>
        </dgm:presLayoutVars>
      </dgm:prSet>
      <dgm:spPr/>
      <dgm:t>
        <a:bodyPr/>
        <a:lstStyle/>
        <a:p>
          <a:endParaRPr lang="en-US"/>
        </a:p>
      </dgm:t>
    </dgm:pt>
    <dgm:pt modelId="{170B8C60-07D6-4382-8747-5BB19C3A37C6}" type="pres">
      <dgm:prSet presAssocID="{FA7B6EE6-691B-43BE-AA7D-012D6EBB9E78}" presName="rootConnector" presStyleLbl="node3" presStyleIdx="1" presStyleCnt="4"/>
      <dgm:spPr/>
      <dgm:t>
        <a:bodyPr/>
        <a:lstStyle/>
        <a:p>
          <a:endParaRPr lang="en-US"/>
        </a:p>
      </dgm:t>
    </dgm:pt>
    <dgm:pt modelId="{4AD53E08-4A0E-4A32-B1BD-25A3032CE6B3}" type="pres">
      <dgm:prSet presAssocID="{FA7B6EE6-691B-43BE-AA7D-012D6EBB9E78}" presName="hierChild4" presStyleCnt="0"/>
      <dgm:spPr/>
    </dgm:pt>
    <dgm:pt modelId="{CB51AFD0-441E-46ED-8EAA-BDF3F0907115}" type="pres">
      <dgm:prSet presAssocID="{FA7B6EE6-691B-43BE-AA7D-012D6EBB9E78}" presName="hierChild5" presStyleCnt="0"/>
      <dgm:spPr/>
    </dgm:pt>
    <dgm:pt modelId="{7864612A-41E4-41C0-9737-22AB52A19575}" type="pres">
      <dgm:prSet presAssocID="{C93D7B90-06A1-4958-BFC1-768AFBBF04A6}" presName="Name50" presStyleLbl="parChTrans1D3" presStyleIdx="2" presStyleCnt="4"/>
      <dgm:spPr/>
    </dgm:pt>
    <dgm:pt modelId="{0FC33B53-FFEA-4CA1-A88E-D437338FFD43}" type="pres">
      <dgm:prSet presAssocID="{DEAB4016-66BE-4CC8-A704-30E6812F297B}" presName="hierRoot2" presStyleCnt="0">
        <dgm:presLayoutVars>
          <dgm:hierBranch val="r"/>
        </dgm:presLayoutVars>
      </dgm:prSet>
      <dgm:spPr/>
    </dgm:pt>
    <dgm:pt modelId="{838186A5-3DB3-47D8-B77F-CFB8BDA213E7}" type="pres">
      <dgm:prSet presAssocID="{DEAB4016-66BE-4CC8-A704-30E6812F297B}" presName="rootComposite" presStyleCnt="0"/>
      <dgm:spPr/>
    </dgm:pt>
    <dgm:pt modelId="{A490B474-9546-4125-B3F4-C60E4B90752C}" type="pres">
      <dgm:prSet presAssocID="{DEAB4016-66BE-4CC8-A704-30E6812F297B}" presName="rootText" presStyleLbl="node3" presStyleIdx="2" presStyleCnt="4">
        <dgm:presLayoutVars>
          <dgm:chPref val="3"/>
        </dgm:presLayoutVars>
      </dgm:prSet>
      <dgm:spPr/>
      <dgm:t>
        <a:bodyPr/>
        <a:lstStyle/>
        <a:p>
          <a:endParaRPr lang="en-US"/>
        </a:p>
      </dgm:t>
    </dgm:pt>
    <dgm:pt modelId="{43163CC9-FB49-4556-9866-1E1222CD42E2}" type="pres">
      <dgm:prSet presAssocID="{DEAB4016-66BE-4CC8-A704-30E6812F297B}" presName="rootConnector" presStyleLbl="node3" presStyleIdx="2" presStyleCnt="4"/>
      <dgm:spPr/>
      <dgm:t>
        <a:bodyPr/>
        <a:lstStyle/>
        <a:p>
          <a:endParaRPr lang="en-US"/>
        </a:p>
      </dgm:t>
    </dgm:pt>
    <dgm:pt modelId="{E0AE08E5-89D0-4958-8287-04DA66715E24}" type="pres">
      <dgm:prSet presAssocID="{DEAB4016-66BE-4CC8-A704-30E6812F297B}" presName="hierChild4" presStyleCnt="0"/>
      <dgm:spPr/>
    </dgm:pt>
    <dgm:pt modelId="{E409A5BB-FB54-415A-8A30-525C1B4E1F7A}" type="pres">
      <dgm:prSet presAssocID="{DEAB4016-66BE-4CC8-A704-30E6812F297B}" presName="hierChild5" presStyleCnt="0"/>
      <dgm:spPr/>
    </dgm:pt>
    <dgm:pt modelId="{9DB50B1D-8A5E-4531-B56F-2E6AE1784BB6}" type="pres">
      <dgm:prSet presAssocID="{49396C15-F115-44C0-BF67-F8A5506FA4AF}" presName="Name50" presStyleLbl="parChTrans1D3" presStyleIdx="3" presStyleCnt="4"/>
      <dgm:spPr/>
    </dgm:pt>
    <dgm:pt modelId="{7550C04F-A0C7-4FCC-A569-C7F63D2E0F2B}" type="pres">
      <dgm:prSet presAssocID="{0F88DFAB-C432-4594-95BD-3E18E5355EF4}" presName="hierRoot2" presStyleCnt="0">
        <dgm:presLayoutVars>
          <dgm:hierBranch val="r"/>
        </dgm:presLayoutVars>
      </dgm:prSet>
      <dgm:spPr/>
    </dgm:pt>
    <dgm:pt modelId="{CE7AF780-DE12-4488-B1AE-4F51E758E40D}" type="pres">
      <dgm:prSet presAssocID="{0F88DFAB-C432-4594-95BD-3E18E5355EF4}" presName="rootComposite" presStyleCnt="0"/>
      <dgm:spPr/>
    </dgm:pt>
    <dgm:pt modelId="{C5415BD5-33D0-42F6-9685-6C6878B8366A}" type="pres">
      <dgm:prSet presAssocID="{0F88DFAB-C432-4594-95BD-3E18E5355EF4}" presName="rootText" presStyleLbl="node3" presStyleIdx="3" presStyleCnt="4">
        <dgm:presLayoutVars>
          <dgm:chPref val="3"/>
        </dgm:presLayoutVars>
      </dgm:prSet>
      <dgm:spPr/>
      <dgm:t>
        <a:bodyPr/>
        <a:lstStyle/>
        <a:p>
          <a:endParaRPr lang="en-US"/>
        </a:p>
      </dgm:t>
    </dgm:pt>
    <dgm:pt modelId="{58CA4854-0828-4691-B460-8F90CB722149}" type="pres">
      <dgm:prSet presAssocID="{0F88DFAB-C432-4594-95BD-3E18E5355EF4}" presName="rootConnector" presStyleLbl="node3" presStyleIdx="3" presStyleCnt="4"/>
      <dgm:spPr/>
      <dgm:t>
        <a:bodyPr/>
        <a:lstStyle/>
        <a:p>
          <a:endParaRPr lang="en-US"/>
        </a:p>
      </dgm:t>
    </dgm:pt>
    <dgm:pt modelId="{883A36F9-BC67-45D1-9925-9939FCE29BD2}" type="pres">
      <dgm:prSet presAssocID="{0F88DFAB-C432-4594-95BD-3E18E5355EF4}" presName="hierChild4" presStyleCnt="0"/>
      <dgm:spPr/>
    </dgm:pt>
    <dgm:pt modelId="{8A4E27DD-AAD8-4EBA-AFC4-2734CA72ADFD}" type="pres">
      <dgm:prSet presAssocID="{0F88DFAB-C432-4594-95BD-3E18E5355EF4}" presName="hierChild5" presStyleCnt="0"/>
      <dgm:spPr/>
    </dgm:pt>
    <dgm:pt modelId="{D6BA6E10-23DD-43FD-BB4E-770E13081010}" type="pres">
      <dgm:prSet presAssocID="{F66E86EF-84CA-4690-AA44-5E7FB72AC5B0}" presName="hierChild5" presStyleCnt="0"/>
      <dgm:spPr/>
    </dgm:pt>
    <dgm:pt modelId="{DF90280A-205A-4682-8023-E426D79C12E1}" type="pres">
      <dgm:prSet presAssocID="{2EBC3B47-B0FB-4DDC-8715-B14F1ED81236}" presName="hierChild3" presStyleCnt="0"/>
      <dgm:spPr/>
    </dgm:pt>
  </dgm:ptLst>
  <dgm:cxnLst>
    <dgm:cxn modelId="{5E1DDC15-A960-4B5F-89A9-EFAA50725FE3}" srcId="{F66E86EF-84CA-4690-AA44-5E7FB72AC5B0}" destId="{FA7B6EE6-691B-43BE-AA7D-012D6EBB9E78}" srcOrd="1" destOrd="0" parTransId="{883FBB74-62A6-443C-844B-AC9BE440C248}" sibTransId="{F11EC752-4B58-4F9E-8EAF-08AF9F3D25E4}"/>
    <dgm:cxn modelId="{FBE4FFB8-530F-46BB-B724-F8253120C540}" type="presOf" srcId="{0F88DFAB-C432-4594-95BD-3E18E5355EF4}" destId="{58CA4854-0828-4691-B460-8F90CB722149}" srcOrd="1" destOrd="0" presId="urn:microsoft.com/office/officeart/2005/8/layout/orgChart1"/>
    <dgm:cxn modelId="{9474741B-B711-4A08-96A3-69D6A7372D69}" type="presOf" srcId="{6783E7C3-77D9-4A3B-8152-D697F0023592}" destId="{577C3443-AF60-4E35-8A0D-3F637E0E5B1C}" srcOrd="0" destOrd="0" presId="urn:microsoft.com/office/officeart/2005/8/layout/orgChart1"/>
    <dgm:cxn modelId="{A46A84A7-78E8-4AAD-91D6-8F9B5264F2AD}" srcId="{2EBC3B47-B0FB-4DDC-8715-B14F1ED81236}" destId="{F66E86EF-84CA-4690-AA44-5E7FB72AC5B0}" srcOrd="0" destOrd="0" parTransId="{3F3DCEBB-B38B-40EC-883F-2C4293409BF7}" sibTransId="{7F1DFA85-5350-499C-9AC7-81EC868C269A}"/>
    <dgm:cxn modelId="{AA5D681E-1E15-4D19-B5BC-3219A5F19EFF}" type="presOf" srcId="{6783E7C3-77D9-4A3B-8152-D697F0023592}" destId="{0A8AFA80-A33E-4511-9381-772F79156446}" srcOrd="1" destOrd="0" presId="urn:microsoft.com/office/officeart/2005/8/layout/orgChart1"/>
    <dgm:cxn modelId="{5478E2BF-0D56-47A7-BDF7-DD4CD077E4F4}" type="presOf" srcId="{F66E86EF-84CA-4690-AA44-5E7FB72AC5B0}" destId="{DEC7769D-F96B-456C-9AF0-4EE3A94BD1A3}" srcOrd="0" destOrd="0" presId="urn:microsoft.com/office/officeart/2005/8/layout/orgChart1"/>
    <dgm:cxn modelId="{C48000A6-3D94-47FA-AC2B-F42484C8EE50}" type="presOf" srcId="{FA7B6EE6-691B-43BE-AA7D-012D6EBB9E78}" destId="{170B8C60-07D6-4382-8747-5BB19C3A37C6}" srcOrd="1" destOrd="0" presId="urn:microsoft.com/office/officeart/2005/8/layout/orgChart1"/>
    <dgm:cxn modelId="{E2B6C24F-DB03-4F76-BF47-A4FF740C480D}" type="presOf" srcId="{3A2B6741-8C8A-4B61-9B07-6619092CB3FD}" destId="{17074E89-98B2-4715-B8CD-6DBB364B8349}" srcOrd="0" destOrd="0" presId="urn:microsoft.com/office/officeart/2005/8/layout/orgChart1"/>
    <dgm:cxn modelId="{3D13C9EC-1F3E-4FA1-9D4A-68D6C3F1F241}" type="presOf" srcId="{B4124296-1AE8-4097-9BBA-A4216ED80C47}" destId="{A29E54B5-640F-4D7A-B87A-A07D0A226FF0}" srcOrd="0" destOrd="0" presId="urn:microsoft.com/office/officeart/2005/8/layout/orgChart1"/>
    <dgm:cxn modelId="{4E3145D2-0422-4088-9F6A-40443C64F5E4}" type="presOf" srcId="{2EBC3B47-B0FB-4DDC-8715-B14F1ED81236}" destId="{212F982C-16F2-4C5F-87C4-F6C6796EBBC8}" srcOrd="0" destOrd="0" presId="urn:microsoft.com/office/officeart/2005/8/layout/orgChart1"/>
    <dgm:cxn modelId="{6368C1B3-EC4A-4A89-A1E6-EB6497CD4232}" type="presOf" srcId="{C93D7B90-06A1-4958-BFC1-768AFBBF04A6}" destId="{7864612A-41E4-41C0-9737-22AB52A19575}" srcOrd="0" destOrd="0" presId="urn:microsoft.com/office/officeart/2005/8/layout/orgChart1"/>
    <dgm:cxn modelId="{A0A8D632-EDAA-412D-8CE0-AA529FDEE1D2}" type="presOf" srcId="{0F88DFAB-C432-4594-95BD-3E18E5355EF4}" destId="{C5415BD5-33D0-42F6-9685-6C6878B8366A}" srcOrd="0" destOrd="0" presId="urn:microsoft.com/office/officeart/2005/8/layout/orgChart1"/>
    <dgm:cxn modelId="{8B563394-FF46-4A1E-95D0-B84755CED056}" type="presOf" srcId="{49396C15-F115-44C0-BF67-F8A5506FA4AF}" destId="{9DB50B1D-8A5E-4531-B56F-2E6AE1784BB6}" srcOrd="0" destOrd="0" presId="urn:microsoft.com/office/officeart/2005/8/layout/orgChart1"/>
    <dgm:cxn modelId="{381F46EC-9883-40B9-B0F8-8575D8CFC6ED}" type="presOf" srcId="{F66E86EF-84CA-4690-AA44-5E7FB72AC5B0}" destId="{9AEE4562-F2A1-42A5-87B2-D327EAC3A58F}" srcOrd="1" destOrd="0" presId="urn:microsoft.com/office/officeart/2005/8/layout/orgChart1"/>
    <dgm:cxn modelId="{812F6430-CE9C-434C-B481-7780A6DBC90F}" type="presOf" srcId="{883FBB74-62A6-443C-844B-AC9BE440C248}" destId="{567CF451-8997-41AE-A29F-042A5B0A2E68}" srcOrd="0" destOrd="0" presId="urn:microsoft.com/office/officeart/2005/8/layout/orgChart1"/>
    <dgm:cxn modelId="{0123EB67-9139-471A-8808-B61FF05B92A3}" type="presOf" srcId="{3F3DCEBB-B38B-40EC-883F-2C4293409BF7}" destId="{BA133F96-89F4-431C-AB26-0ADCA8E7099C}" srcOrd="0" destOrd="0" presId="urn:microsoft.com/office/officeart/2005/8/layout/orgChart1"/>
    <dgm:cxn modelId="{B59EADF9-656B-432D-9F7A-42072E41960C}" srcId="{F66E86EF-84CA-4690-AA44-5E7FB72AC5B0}" destId="{0F88DFAB-C432-4594-95BD-3E18E5355EF4}" srcOrd="3" destOrd="0" parTransId="{49396C15-F115-44C0-BF67-F8A5506FA4AF}" sibTransId="{EA82194E-22A0-4D71-B6BA-B7A60C51E66F}"/>
    <dgm:cxn modelId="{DAE35B0C-4EBA-451B-AD29-A4966649BDA0}" srcId="{3A2B6741-8C8A-4B61-9B07-6619092CB3FD}" destId="{2EBC3B47-B0FB-4DDC-8715-B14F1ED81236}" srcOrd="0" destOrd="0" parTransId="{93F235CA-0AA5-477B-8182-3F5480D9E33B}" sibTransId="{CC17A136-3294-4BD8-B534-498305E16CA9}"/>
    <dgm:cxn modelId="{4B8AEF4D-5DB8-4A33-9A24-C25489844D52}" type="presOf" srcId="{DEAB4016-66BE-4CC8-A704-30E6812F297B}" destId="{43163CC9-FB49-4556-9866-1E1222CD42E2}" srcOrd="1" destOrd="0" presId="urn:microsoft.com/office/officeart/2005/8/layout/orgChart1"/>
    <dgm:cxn modelId="{59DE8D5E-F141-4713-8A18-40DF4D2D6D88}" srcId="{F66E86EF-84CA-4690-AA44-5E7FB72AC5B0}" destId="{DEAB4016-66BE-4CC8-A704-30E6812F297B}" srcOrd="2" destOrd="0" parTransId="{C93D7B90-06A1-4958-BFC1-768AFBBF04A6}" sibTransId="{867574DD-B937-4223-B4D3-8B091C38FF66}"/>
    <dgm:cxn modelId="{8F196530-D1B1-4DD5-AFB0-19DF503A8B7F}" type="presOf" srcId="{DEAB4016-66BE-4CC8-A704-30E6812F297B}" destId="{A490B474-9546-4125-B3F4-C60E4B90752C}" srcOrd="0" destOrd="0" presId="urn:microsoft.com/office/officeart/2005/8/layout/orgChart1"/>
    <dgm:cxn modelId="{C73FD6D7-9E7E-4639-B788-04B41FB851E4}" type="presOf" srcId="{FA7B6EE6-691B-43BE-AA7D-012D6EBB9E78}" destId="{D16FFDFF-6F2C-43D6-BB4D-D96851AA3A2B}" srcOrd="0" destOrd="0" presId="urn:microsoft.com/office/officeart/2005/8/layout/orgChart1"/>
    <dgm:cxn modelId="{42EF4E31-D5F0-41E7-95F8-877786DDA068}" srcId="{F66E86EF-84CA-4690-AA44-5E7FB72AC5B0}" destId="{6783E7C3-77D9-4A3B-8152-D697F0023592}" srcOrd="0" destOrd="0" parTransId="{B4124296-1AE8-4097-9BBA-A4216ED80C47}" sibTransId="{408197FB-52B7-4D65-9EFA-9B3AC265AF57}"/>
    <dgm:cxn modelId="{156A8F40-8E82-43D2-A908-9BCFF6EB1297}" type="presOf" srcId="{2EBC3B47-B0FB-4DDC-8715-B14F1ED81236}" destId="{856E027F-1FF4-41DE-80D4-954BD28239FE}" srcOrd="1" destOrd="0" presId="urn:microsoft.com/office/officeart/2005/8/layout/orgChart1"/>
    <dgm:cxn modelId="{0662C64F-7C4C-4A46-98F8-9CCD8F3814B7}" type="presParOf" srcId="{17074E89-98B2-4715-B8CD-6DBB364B8349}" destId="{CD724F0E-1529-4642-B172-2D8A9C252F81}" srcOrd="0" destOrd="0" presId="urn:microsoft.com/office/officeart/2005/8/layout/orgChart1"/>
    <dgm:cxn modelId="{8C7DC704-E47B-4EEF-8B37-6CE41401703A}" type="presParOf" srcId="{CD724F0E-1529-4642-B172-2D8A9C252F81}" destId="{195F75F8-659C-488F-91EE-386DF5F468E9}" srcOrd="0" destOrd="0" presId="urn:microsoft.com/office/officeart/2005/8/layout/orgChart1"/>
    <dgm:cxn modelId="{45836027-720B-4788-84A8-664BFC8486E4}" type="presParOf" srcId="{195F75F8-659C-488F-91EE-386DF5F468E9}" destId="{212F982C-16F2-4C5F-87C4-F6C6796EBBC8}" srcOrd="0" destOrd="0" presId="urn:microsoft.com/office/officeart/2005/8/layout/orgChart1"/>
    <dgm:cxn modelId="{8CB55630-302D-4525-A03B-044208DDE0E7}" type="presParOf" srcId="{195F75F8-659C-488F-91EE-386DF5F468E9}" destId="{856E027F-1FF4-41DE-80D4-954BD28239FE}" srcOrd="1" destOrd="0" presId="urn:microsoft.com/office/officeart/2005/8/layout/orgChart1"/>
    <dgm:cxn modelId="{4664AF68-3009-46E4-8E2A-865EB3EF687C}" type="presParOf" srcId="{CD724F0E-1529-4642-B172-2D8A9C252F81}" destId="{58D6C65E-9170-4F0D-B1D2-07A6713F3E55}" srcOrd="1" destOrd="0" presId="urn:microsoft.com/office/officeart/2005/8/layout/orgChart1"/>
    <dgm:cxn modelId="{7432A4FB-D2AF-4FD8-800A-FF001A72B5B9}" type="presParOf" srcId="{58D6C65E-9170-4F0D-B1D2-07A6713F3E55}" destId="{BA133F96-89F4-431C-AB26-0ADCA8E7099C}" srcOrd="0" destOrd="0" presId="urn:microsoft.com/office/officeart/2005/8/layout/orgChart1"/>
    <dgm:cxn modelId="{FB2F3091-6834-466E-9011-AEFBF42B1DAD}" type="presParOf" srcId="{58D6C65E-9170-4F0D-B1D2-07A6713F3E55}" destId="{FCFA36F3-F0E3-4D23-B3F2-BC74D487D8E6}" srcOrd="1" destOrd="0" presId="urn:microsoft.com/office/officeart/2005/8/layout/orgChart1"/>
    <dgm:cxn modelId="{343C533C-397A-43D1-8580-A07221EF6331}" type="presParOf" srcId="{FCFA36F3-F0E3-4D23-B3F2-BC74D487D8E6}" destId="{1F471129-B2E3-47BE-B5C5-38102EC1448A}" srcOrd="0" destOrd="0" presId="urn:microsoft.com/office/officeart/2005/8/layout/orgChart1"/>
    <dgm:cxn modelId="{B40731C2-FA94-4F4C-95BE-82CCEC11E8AF}" type="presParOf" srcId="{1F471129-B2E3-47BE-B5C5-38102EC1448A}" destId="{DEC7769D-F96B-456C-9AF0-4EE3A94BD1A3}" srcOrd="0" destOrd="0" presId="urn:microsoft.com/office/officeart/2005/8/layout/orgChart1"/>
    <dgm:cxn modelId="{C2CDA160-B34A-4581-878F-418B95265DAB}" type="presParOf" srcId="{1F471129-B2E3-47BE-B5C5-38102EC1448A}" destId="{9AEE4562-F2A1-42A5-87B2-D327EAC3A58F}" srcOrd="1" destOrd="0" presId="urn:microsoft.com/office/officeart/2005/8/layout/orgChart1"/>
    <dgm:cxn modelId="{42EA2612-80A9-40DC-994C-D2C2BA69C7DC}" type="presParOf" srcId="{FCFA36F3-F0E3-4D23-B3F2-BC74D487D8E6}" destId="{D0C3873E-1300-4384-B767-15B4C68A26E3}" srcOrd="1" destOrd="0" presId="urn:microsoft.com/office/officeart/2005/8/layout/orgChart1"/>
    <dgm:cxn modelId="{0F15A718-7967-47F6-BE77-E20ABE6468FE}" type="presParOf" srcId="{D0C3873E-1300-4384-B767-15B4C68A26E3}" destId="{A29E54B5-640F-4D7A-B87A-A07D0A226FF0}" srcOrd="0" destOrd="0" presId="urn:microsoft.com/office/officeart/2005/8/layout/orgChart1"/>
    <dgm:cxn modelId="{D3C2DB06-2B01-46CD-8E7F-B8A1BD495CCD}" type="presParOf" srcId="{D0C3873E-1300-4384-B767-15B4C68A26E3}" destId="{AEABE4F3-04F9-48BC-8C8B-1AF7EADCE1D4}" srcOrd="1" destOrd="0" presId="urn:microsoft.com/office/officeart/2005/8/layout/orgChart1"/>
    <dgm:cxn modelId="{2BFA078E-A03E-4C98-ADAD-0114D9006508}" type="presParOf" srcId="{AEABE4F3-04F9-48BC-8C8B-1AF7EADCE1D4}" destId="{11BDD2B0-93D1-4D19-9819-FF08FA658170}" srcOrd="0" destOrd="0" presId="urn:microsoft.com/office/officeart/2005/8/layout/orgChart1"/>
    <dgm:cxn modelId="{860FD15D-0AC6-4483-886F-8121986ED92C}" type="presParOf" srcId="{11BDD2B0-93D1-4D19-9819-FF08FA658170}" destId="{577C3443-AF60-4E35-8A0D-3F637E0E5B1C}" srcOrd="0" destOrd="0" presId="urn:microsoft.com/office/officeart/2005/8/layout/orgChart1"/>
    <dgm:cxn modelId="{45A639CF-ACF9-4397-A3FD-CCAAA8FE534C}" type="presParOf" srcId="{11BDD2B0-93D1-4D19-9819-FF08FA658170}" destId="{0A8AFA80-A33E-4511-9381-772F79156446}" srcOrd="1" destOrd="0" presId="urn:microsoft.com/office/officeart/2005/8/layout/orgChart1"/>
    <dgm:cxn modelId="{0CAC0A22-C0A8-4D4E-9F5F-FF4EF75AFE33}" type="presParOf" srcId="{AEABE4F3-04F9-48BC-8C8B-1AF7EADCE1D4}" destId="{7B29F1A9-A71C-4F87-8802-BC52AF0513A5}" srcOrd="1" destOrd="0" presId="urn:microsoft.com/office/officeart/2005/8/layout/orgChart1"/>
    <dgm:cxn modelId="{4AC63BAF-2493-4C4F-B95A-9AEFB607F46E}" type="presParOf" srcId="{AEABE4F3-04F9-48BC-8C8B-1AF7EADCE1D4}" destId="{92E1AC3D-C921-4445-BEA8-DEE9A9913494}" srcOrd="2" destOrd="0" presId="urn:microsoft.com/office/officeart/2005/8/layout/orgChart1"/>
    <dgm:cxn modelId="{27AED4FE-C4CD-4027-A138-1844AD24D7CE}" type="presParOf" srcId="{D0C3873E-1300-4384-B767-15B4C68A26E3}" destId="{567CF451-8997-41AE-A29F-042A5B0A2E68}" srcOrd="2" destOrd="0" presId="urn:microsoft.com/office/officeart/2005/8/layout/orgChart1"/>
    <dgm:cxn modelId="{273CD142-B605-49F0-8C02-F2EF6E3FAD90}" type="presParOf" srcId="{D0C3873E-1300-4384-B767-15B4C68A26E3}" destId="{82C664A5-C51D-474A-AA6C-7AA785422FC5}" srcOrd="3" destOrd="0" presId="urn:microsoft.com/office/officeart/2005/8/layout/orgChart1"/>
    <dgm:cxn modelId="{14C36C0F-9E95-4C33-A38C-4C748033113F}" type="presParOf" srcId="{82C664A5-C51D-474A-AA6C-7AA785422FC5}" destId="{3D042ABD-E945-4745-B86C-CB8383598789}" srcOrd="0" destOrd="0" presId="urn:microsoft.com/office/officeart/2005/8/layout/orgChart1"/>
    <dgm:cxn modelId="{3E5E3D9A-2F33-41BF-B569-0F8A8F553F81}" type="presParOf" srcId="{3D042ABD-E945-4745-B86C-CB8383598789}" destId="{D16FFDFF-6F2C-43D6-BB4D-D96851AA3A2B}" srcOrd="0" destOrd="0" presId="urn:microsoft.com/office/officeart/2005/8/layout/orgChart1"/>
    <dgm:cxn modelId="{946347AA-BD59-47AA-BA68-CCC40713A1FD}" type="presParOf" srcId="{3D042ABD-E945-4745-B86C-CB8383598789}" destId="{170B8C60-07D6-4382-8747-5BB19C3A37C6}" srcOrd="1" destOrd="0" presId="urn:microsoft.com/office/officeart/2005/8/layout/orgChart1"/>
    <dgm:cxn modelId="{4C05AC5C-44DD-43DD-801E-FD45B34497AA}" type="presParOf" srcId="{82C664A5-C51D-474A-AA6C-7AA785422FC5}" destId="{4AD53E08-4A0E-4A32-B1BD-25A3032CE6B3}" srcOrd="1" destOrd="0" presId="urn:microsoft.com/office/officeart/2005/8/layout/orgChart1"/>
    <dgm:cxn modelId="{2BEFA6FE-343C-4332-B46D-66268DF06D79}" type="presParOf" srcId="{82C664A5-C51D-474A-AA6C-7AA785422FC5}" destId="{CB51AFD0-441E-46ED-8EAA-BDF3F0907115}" srcOrd="2" destOrd="0" presId="urn:microsoft.com/office/officeart/2005/8/layout/orgChart1"/>
    <dgm:cxn modelId="{F58ED9D6-F7B1-4DCC-8718-FF4BA829B54C}" type="presParOf" srcId="{D0C3873E-1300-4384-B767-15B4C68A26E3}" destId="{7864612A-41E4-41C0-9737-22AB52A19575}" srcOrd="4" destOrd="0" presId="urn:microsoft.com/office/officeart/2005/8/layout/orgChart1"/>
    <dgm:cxn modelId="{BF481310-BF5F-4E55-9100-23D4CA8B3DFD}" type="presParOf" srcId="{D0C3873E-1300-4384-B767-15B4C68A26E3}" destId="{0FC33B53-FFEA-4CA1-A88E-D437338FFD43}" srcOrd="5" destOrd="0" presId="urn:microsoft.com/office/officeart/2005/8/layout/orgChart1"/>
    <dgm:cxn modelId="{521F7947-9214-49FE-8A82-B3E159985564}" type="presParOf" srcId="{0FC33B53-FFEA-4CA1-A88E-D437338FFD43}" destId="{838186A5-3DB3-47D8-B77F-CFB8BDA213E7}" srcOrd="0" destOrd="0" presId="urn:microsoft.com/office/officeart/2005/8/layout/orgChart1"/>
    <dgm:cxn modelId="{3184E288-B7E3-4810-80C0-D7EFECE432FE}" type="presParOf" srcId="{838186A5-3DB3-47D8-B77F-CFB8BDA213E7}" destId="{A490B474-9546-4125-B3F4-C60E4B90752C}" srcOrd="0" destOrd="0" presId="urn:microsoft.com/office/officeart/2005/8/layout/orgChart1"/>
    <dgm:cxn modelId="{0A8C345F-ED3C-416A-9FCA-ADB2B7C3AB44}" type="presParOf" srcId="{838186A5-3DB3-47D8-B77F-CFB8BDA213E7}" destId="{43163CC9-FB49-4556-9866-1E1222CD42E2}" srcOrd="1" destOrd="0" presId="urn:microsoft.com/office/officeart/2005/8/layout/orgChart1"/>
    <dgm:cxn modelId="{E25136F4-E30C-4BC6-B93F-CF5CC22FC717}" type="presParOf" srcId="{0FC33B53-FFEA-4CA1-A88E-D437338FFD43}" destId="{E0AE08E5-89D0-4958-8287-04DA66715E24}" srcOrd="1" destOrd="0" presId="urn:microsoft.com/office/officeart/2005/8/layout/orgChart1"/>
    <dgm:cxn modelId="{2A4DB7C3-0387-48D5-AE0C-7E2010E1E163}" type="presParOf" srcId="{0FC33B53-FFEA-4CA1-A88E-D437338FFD43}" destId="{E409A5BB-FB54-415A-8A30-525C1B4E1F7A}" srcOrd="2" destOrd="0" presId="urn:microsoft.com/office/officeart/2005/8/layout/orgChart1"/>
    <dgm:cxn modelId="{2D3772A1-138A-4C3A-9B2B-BA8DF3A1E6CB}" type="presParOf" srcId="{D0C3873E-1300-4384-B767-15B4C68A26E3}" destId="{9DB50B1D-8A5E-4531-B56F-2E6AE1784BB6}" srcOrd="6" destOrd="0" presId="urn:microsoft.com/office/officeart/2005/8/layout/orgChart1"/>
    <dgm:cxn modelId="{DF918002-7118-474F-8EC0-8847693AFF83}" type="presParOf" srcId="{D0C3873E-1300-4384-B767-15B4C68A26E3}" destId="{7550C04F-A0C7-4FCC-A569-C7F63D2E0F2B}" srcOrd="7" destOrd="0" presId="urn:microsoft.com/office/officeart/2005/8/layout/orgChart1"/>
    <dgm:cxn modelId="{708EED3F-4F01-491C-B529-A22848F7C956}" type="presParOf" srcId="{7550C04F-A0C7-4FCC-A569-C7F63D2E0F2B}" destId="{CE7AF780-DE12-4488-B1AE-4F51E758E40D}" srcOrd="0" destOrd="0" presId="urn:microsoft.com/office/officeart/2005/8/layout/orgChart1"/>
    <dgm:cxn modelId="{558F4507-74E0-4A75-9304-AE34C1FB201D}" type="presParOf" srcId="{CE7AF780-DE12-4488-B1AE-4F51E758E40D}" destId="{C5415BD5-33D0-42F6-9685-6C6878B8366A}" srcOrd="0" destOrd="0" presId="urn:microsoft.com/office/officeart/2005/8/layout/orgChart1"/>
    <dgm:cxn modelId="{C56C080D-5CE5-4937-AE39-7AFFBF008B92}" type="presParOf" srcId="{CE7AF780-DE12-4488-B1AE-4F51E758E40D}" destId="{58CA4854-0828-4691-B460-8F90CB722149}" srcOrd="1" destOrd="0" presId="urn:microsoft.com/office/officeart/2005/8/layout/orgChart1"/>
    <dgm:cxn modelId="{24825371-430A-4A88-BB14-2FD8190D1C46}" type="presParOf" srcId="{7550C04F-A0C7-4FCC-A569-C7F63D2E0F2B}" destId="{883A36F9-BC67-45D1-9925-9939FCE29BD2}" srcOrd="1" destOrd="0" presId="urn:microsoft.com/office/officeart/2005/8/layout/orgChart1"/>
    <dgm:cxn modelId="{8824DBA1-FF1F-4230-979F-833CA60E98A2}" type="presParOf" srcId="{7550C04F-A0C7-4FCC-A569-C7F63D2E0F2B}" destId="{8A4E27DD-AAD8-4EBA-AFC4-2734CA72ADFD}" srcOrd="2" destOrd="0" presId="urn:microsoft.com/office/officeart/2005/8/layout/orgChart1"/>
    <dgm:cxn modelId="{3D23C24F-0414-4617-BB4C-F4BC42EE5D57}" type="presParOf" srcId="{FCFA36F3-F0E3-4D23-B3F2-BC74D487D8E6}" destId="{D6BA6E10-23DD-43FD-BB4E-770E13081010}" srcOrd="2" destOrd="0" presId="urn:microsoft.com/office/officeart/2005/8/layout/orgChart1"/>
    <dgm:cxn modelId="{AE75C029-3A3E-43FE-BC23-33CDC0A97D11}" type="presParOf" srcId="{CD724F0E-1529-4642-B172-2D8A9C252F81}" destId="{DF90280A-205A-4682-8023-E426D79C12E1}" srcOrd="2" destOrd="0" presId="urn:microsoft.com/office/officeart/2005/8/layout/orgChart1"/>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90BCCE2-8889-4106-B6AA-946445C75C5A}" type="doc">
      <dgm:prSet loTypeId="urn:microsoft.com/office/officeart/2005/8/layout/orgChart1" loCatId="hierarchy" qsTypeId="urn:microsoft.com/office/officeart/2005/8/quickstyle/simple1" qsCatId="simple" csTypeId="urn:microsoft.com/office/officeart/2005/8/colors/accent1_2" csCatId="accent1"/>
      <dgm:spPr/>
    </dgm:pt>
    <dgm:pt modelId="{A01329EA-C81B-4B8E-9ABA-3D0A57C189D8}">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1AD83F3A-7502-4EE5-97E9-5B86A1635B26}" type="parTrans" cxnId="{9CD6EB49-353E-4DB3-A594-514606654F16}">
      <dgm:prSet/>
      <dgm:spPr/>
    </dgm:pt>
    <dgm:pt modelId="{9D1FA451-C980-45C4-A160-798A67F3CCCE}" type="sibTrans" cxnId="{9CD6EB49-353E-4DB3-A594-514606654F16}">
      <dgm:prSet/>
      <dgm:spPr/>
    </dgm:pt>
    <dgm:pt modelId="{761CB6BE-6196-4607-BF0C-7BB91D7D7BFB}">
      <dgm:prSet/>
      <dgm:spPr/>
      <dgm:t>
        <a:bodyPr/>
        <a:lstStyle/>
        <a:p>
          <a:pPr marR="0" algn="ctr" rtl="0"/>
          <a:r>
            <a:rPr lang="en-US" altLang="zh-CN" b="1" baseline="0" smtClean="0">
              <a:solidFill>
                <a:srgbClr val="000000"/>
              </a:solidFill>
              <a:latin typeface="Arial"/>
              <a:ea typeface="SimSun"/>
            </a:rPr>
            <a:t>Foreign Exchange</a:t>
          </a:r>
          <a:endParaRPr lang="en-US" smtClean="0"/>
        </a:p>
      </dgm:t>
    </dgm:pt>
    <dgm:pt modelId="{795192C2-3AA8-4705-9248-FA6426D42D5C}" type="parTrans" cxnId="{B6460A10-69B6-4872-8FD2-CE6011839821}">
      <dgm:prSet/>
      <dgm:spPr/>
    </dgm:pt>
    <dgm:pt modelId="{8491C832-485C-4D99-BA2B-CFF4E9951697}" type="sibTrans" cxnId="{B6460A10-69B6-4872-8FD2-CE6011839821}">
      <dgm:prSet/>
      <dgm:spPr/>
    </dgm:pt>
    <dgm:pt modelId="{114C95B2-384B-4C9E-9F2F-E6D1BADDE47A}">
      <dgm:prSet/>
      <dgm:spPr/>
      <dgm:t>
        <a:bodyPr/>
        <a:lstStyle/>
        <a:p>
          <a:pPr marR="0" algn="ctr" rtl="0"/>
          <a:r>
            <a:rPr lang="en-US" altLang="zh-CN" b="1" baseline="0" smtClean="0">
              <a:solidFill>
                <a:srgbClr val="000000"/>
              </a:solidFill>
              <a:latin typeface="Arial"/>
              <a:ea typeface="SimSun"/>
            </a:rPr>
            <a:t>Spots</a:t>
          </a:r>
          <a:endParaRPr lang="en-US" smtClean="0"/>
        </a:p>
      </dgm:t>
    </dgm:pt>
    <dgm:pt modelId="{7C575B60-6A6B-4FDD-809A-CED6EEE555E2}" type="parTrans" cxnId="{8694B8D3-B993-4271-B07F-B023EAD7A9FB}">
      <dgm:prSet/>
      <dgm:spPr/>
    </dgm:pt>
    <dgm:pt modelId="{862D48C5-C622-45DE-9B3C-7E18ED8F6D4F}" type="sibTrans" cxnId="{8694B8D3-B993-4271-B07F-B023EAD7A9FB}">
      <dgm:prSet/>
      <dgm:spPr/>
    </dgm:pt>
    <dgm:pt modelId="{6E071AFC-A46B-490F-AD9F-5C7611A96637}">
      <dgm:prSet/>
      <dgm:spPr/>
      <dgm:t>
        <a:bodyPr/>
        <a:lstStyle/>
        <a:p>
          <a:pPr marR="0" algn="ctr" rtl="0"/>
          <a:r>
            <a:rPr lang="en-US" altLang="zh-CN" b="1" baseline="0" smtClean="0">
              <a:solidFill>
                <a:srgbClr val="000000"/>
              </a:solidFill>
              <a:latin typeface="Arial"/>
              <a:ea typeface="SimSun"/>
            </a:rPr>
            <a:t>Forwards</a:t>
          </a:r>
          <a:endParaRPr lang="en-US" smtClean="0"/>
        </a:p>
      </dgm:t>
    </dgm:pt>
    <dgm:pt modelId="{54993C5C-8C18-482B-84DB-E84B9203BFFB}" type="parTrans" cxnId="{7A65C62F-3362-4479-A1FA-9450096F0360}">
      <dgm:prSet/>
      <dgm:spPr/>
    </dgm:pt>
    <dgm:pt modelId="{E46B539E-44EA-441B-A992-45C27C163C73}" type="sibTrans" cxnId="{7A65C62F-3362-4479-A1FA-9450096F0360}">
      <dgm:prSet/>
      <dgm:spPr/>
    </dgm:pt>
    <dgm:pt modelId="{28807ED8-7F3B-409C-8B1B-E9535FE80A24}">
      <dgm:prSet/>
      <dgm:spPr/>
      <dgm:t>
        <a:bodyPr/>
        <a:lstStyle/>
        <a:p>
          <a:pPr marR="0" algn="ctr" rtl="0"/>
          <a:r>
            <a:rPr lang="en-US" altLang="zh-CN" b="1" baseline="0" smtClean="0">
              <a:solidFill>
                <a:srgbClr val="000000"/>
              </a:solidFill>
              <a:latin typeface="Arial"/>
              <a:ea typeface="SimSun"/>
            </a:rPr>
            <a:t>Swaps</a:t>
          </a:r>
          <a:endParaRPr lang="en-US" smtClean="0"/>
        </a:p>
      </dgm:t>
    </dgm:pt>
    <dgm:pt modelId="{8237AA65-2150-4CF1-AD32-82921420B1E3}" type="parTrans" cxnId="{9451DBE7-9188-42D8-A00E-0F74CA5F4191}">
      <dgm:prSet/>
      <dgm:spPr/>
    </dgm:pt>
    <dgm:pt modelId="{7AF17F31-7F06-429E-90BD-8697ED4CD32E}" type="sibTrans" cxnId="{9451DBE7-9188-42D8-A00E-0F74CA5F4191}">
      <dgm:prSet/>
      <dgm:spPr/>
    </dgm:pt>
    <dgm:pt modelId="{00CB665E-C03D-4760-ACF1-AB99723DDFAE}">
      <dgm:prSet/>
      <dgm:spPr/>
      <dgm:t>
        <a:bodyPr/>
        <a:lstStyle/>
        <a:p>
          <a:pPr marR="0" algn="ctr" rtl="0"/>
          <a:r>
            <a:rPr lang="en-US" altLang="zh-CN" b="1" baseline="0" smtClean="0">
              <a:solidFill>
                <a:srgbClr val="000000"/>
              </a:solidFill>
              <a:latin typeface="Arial"/>
              <a:ea typeface="SimSun"/>
            </a:rPr>
            <a:t>Futures</a:t>
          </a:r>
          <a:endParaRPr lang="en-US" smtClean="0"/>
        </a:p>
      </dgm:t>
    </dgm:pt>
    <dgm:pt modelId="{D38AF87B-6443-4442-A98C-2FAA988AED07}" type="parTrans" cxnId="{98ACA79A-224D-40E6-BD65-F0ADBF4DD6F5}">
      <dgm:prSet/>
      <dgm:spPr/>
    </dgm:pt>
    <dgm:pt modelId="{BA2C8737-1A17-4A31-8718-5AA5EA3F7438}" type="sibTrans" cxnId="{98ACA79A-224D-40E6-BD65-F0ADBF4DD6F5}">
      <dgm:prSet/>
      <dgm:spPr/>
    </dgm:pt>
    <dgm:pt modelId="{F3FCEA9F-861C-4344-8D14-B750C92900D9}">
      <dgm:prSet/>
      <dgm:spPr/>
      <dgm:t>
        <a:bodyPr/>
        <a:lstStyle/>
        <a:p>
          <a:pPr marR="0" algn="ctr" rtl="0"/>
          <a:r>
            <a:rPr lang="en-US" altLang="zh-CN" b="1" baseline="0" smtClean="0">
              <a:solidFill>
                <a:srgbClr val="000000"/>
              </a:solidFill>
              <a:latin typeface="Arial"/>
              <a:ea typeface="SimSun"/>
            </a:rPr>
            <a:t>Non deliverable FOREX</a:t>
          </a:r>
          <a:endParaRPr lang="en-US" smtClean="0"/>
        </a:p>
      </dgm:t>
    </dgm:pt>
    <dgm:pt modelId="{4F1AB6AE-E4A9-43C2-81F2-9EAB79DD09F5}" type="parTrans" cxnId="{C5A15E41-7AA1-43CE-92BB-8AC99A46CA06}">
      <dgm:prSet/>
      <dgm:spPr/>
    </dgm:pt>
    <dgm:pt modelId="{853AD5EF-9F21-44D3-9666-CCFA01FE61BF}" type="sibTrans" cxnId="{C5A15E41-7AA1-43CE-92BB-8AC99A46CA06}">
      <dgm:prSet/>
      <dgm:spPr/>
    </dgm:pt>
    <dgm:pt modelId="{047112F4-8ED3-442E-A8B1-01203D81DC50}">
      <dgm:prSet/>
      <dgm:spPr/>
      <dgm:t>
        <a:bodyPr/>
        <a:lstStyle/>
        <a:p>
          <a:pPr marR="0" algn="ctr" rtl="0"/>
          <a:r>
            <a:rPr lang="en-US" altLang="zh-CN" b="1" i="1" baseline="0" smtClean="0">
              <a:solidFill>
                <a:srgbClr val="000080"/>
              </a:solidFill>
              <a:latin typeface="Arial"/>
              <a:ea typeface="SimSun"/>
            </a:rPr>
            <a:t>Generic Family codes</a:t>
          </a:r>
          <a:endParaRPr lang="zh-CN" altLang="en-US" b="1" i="1" baseline="0" smtClean="0">
            <a:solidFill>
              <a:srgbClr val="000080"/>
            </a:solidFill>
            <a:latin typeface="Arial"/>
            <a:ea typeface="SimSun"/>
          </a:endParaRPr>
        </a:p>
      </dgm:t>
    </dgm:pt>
    <dgm:pt modelId="{D8C9916E-69B5-4D91-8A2F-2AE189D50E89}" type="parTrans" cxnId="{B8A331F0-535C-4C00-A083-8406E555EC1D}">
      <dgm:prSet/>
      <dgm:spPr/>
    </dgm:pt>
    <dgm:pt modelId="{47558F31-B0F3-420E-B498-A5870FA30B51}" type="sibTrans" cxnId="{B8A331F0-535C-4C00-A083-8406E555EC1D}">
      <dgm:prSet/>
      <dgm:spPr/>
    </dgm:pt>
    <dgm:pt modelId="{821AE00A-5C28-4BF7-AE6B-DE791D5CED22}" type="pres">
      <dgm:prSet presAssocID="{F90BCCE2-8889-4106-B6AA-946445C75C5A}" presName="hierChild1" presStyleCnt="0">
        <dgm:presLayoutVars>
          <dgm:orgChart val="1"/>
          <dgm:chPref val="1"/>
          <dgm:dir/>
          <dgm:animOne val="branch"/>
          <dgm:animLvl val="lvl"/>
          <dgm:resizeHandles/>
        </dgm:presLayoutVars>
      </dgm:prSet>
      <dgm:spPr/>
    </dgm:pt>
    <dgm:pt modelId="{4B550A8A-C854-44F1-A8F8-F6E8A6CDD2F9}" type="pres">
      <dgm:prSet presAssocID="{A01329EA-C81B-4B8E-9ABA-3D0A57C189D8}" presName="hierRoot1" presStyleCnt="0">
        <dgm:presLayoutVars>
          <dgm:hierBranch val="r"/>
        </dgm:presLayoutVars>
      </dgm:prSet>
      <dgm:spPr/>
    </dgm:pt>
    <dgm:pt modelId="{F2A96739-375E-4D19-8D86-35E323503236}" type="pres">
      <dgm:prSet presAssocID="{A01329EA-C81B-4B8E-9ABA-3D0A57C189D8}" presName="rootComposite1" presStyleCnt="0"/>
      <dgm:spPr/>
    </dgm:pt>
    <dgm:pt modelId="{5F4E7B2A-F8B3-40A1-92E4-76A2AF76A2D0}" type="pres">
      <dgm:prSet presAssocID="{A01329EA-C81B-4B8E-9ABA-3D0A57C189D8}" presName="rootText1" presStyleLbl="node0" presStyleIdx="0" presStyleCnt="1">
        <dgm:presLayoutVars>
          <dgm:chPref val="3"/>
        </dgm:presLayoutVars>
      </dgm:prSet>
      <dgm:spPr/>
      <dgm:t>
        <a:bodyPr/>
        <a:lstStyle/>
        <a:p>
          <a:endParaRPr lang="en-US"/>
        </a:p>
      </dgm:t>
    </dgm:pt>
    <dgm:pt modelId="{67AA224D-375C-4968-A509-2541E384131E}" type="pres">
      <dgm:prSet presAssocID="{A01329EA-C81B-4B8E-9ABA-3D0A57C189D8}" presName="rootConnector1" presStyleLbl="node1" presStyleIdx="0" presStyleCnt="0"/>
      <dgm:spPr/>
      <dgm:t>
        <a:bodyPr/>
        <a:lstStyle/>
        <a:p>
          <a:endParaRPr lang="en-US"/>
        </a:p>
      </dgm:t>
    </dgm:pt>
    <dgm:pt modelId="{50D17E6B-6660-4455-BA49-1C2954EABACF}" type="pres">
      <dgm:prSet presAssocID="{A01329EA-C81B-4B8E-9ABA-3D0A57C189D8}" presName="hierChild2" presStyleCnt="0"/>
      <dgm:spPr/>
    </dgm:pt>
    <dgm:pt modelId="{821002CD-94FB-4FBE-9489-5AAC88201F17}" type="pres">
      <dgm:prSet presAssocID="{795192C2-3AA8-4705-9248-FA6426D42D5C}" presName="Name50" presStyleLbl="parChTrans1D2" presStyleIdx="0" presStyleCnt="1"/>
      <dgm:spPr/>
    </dgm:pt>
    <dgm:pt modelId="{4F134441-0D56-4E5E-8E18-A1D88B6B3298}" type="pres">
      <dgm:prSet presAssocID="{761CB6BE-6196-4607-BF0C-7BB91D7D7BFB}" presName="hierRoot2" presStyleCnt="0">
        <dgm:presLayoutVars>
          <dgm:hierBranch val="r"/>
        </dgm:presLayoutVars>
      </dgm:prSet>
      <dgm:spPr/>
    </dgm:pt>
    <dgm:pt modelId="{8BEB4E5C-A702-49AB-8951-700FD08DF1A6}" type="pres">
      <dgm:prSet presAssocID="{761CB6BE-6196-4607-BF0C-7BB91D7D7BFB}" presName="rootComposite" presStyleCnt="0"/>
      <dgm:spPr/>
    </dgm:pt>
    <dgm:pt modelId="{3D784551-A666-4712-8819-0B7751601B22}" type="pres">
      <dgm:prSet presAssocID="{761CB6BE-6196-4607-BF0C-7BB91D7D7BFB}" presName="rootText" presStyleLbl="node2" presStyleIdx="0" presStyleCnt="1">
        <dgm:presLayoutVars>
          <dgm:chPref val="3"/>
        </dgm:presLayoutVars>
      </dgm:prSet>
      <dgm:spPr/>
      <dgm:t>
        <a:bodyPr/>
        <a:lstStyle/>
        <a:p>
          <a:endParaRPr lang="en-US"/>
        </a:p>
      </dgm:t>
    </dgm:pt>
    <dgm:pt modelId="{EE457010-F784-4324-8093-0BCD3C4D18E9}" type="pres">
      <dgm:prSet presAssocID="{761CB6BE-6196-4607-BF0C-7BB91D7D7BFB}" presName="rootConnector" presStyleLbl="node2" presStyleIdx="0" presStyleCnt="1"/>
      <dgm:spPr/>
      <dgm:t>
        <a:bodyPr/>
        <a:lstStyle/>
        <a:p>
          <a:endParaRPr lang="en-US"/>
        </a:p>
      </dgm:t>
    </dgm:pt>
    <dgm:pt modelId="{E2D69385-DAD7-46C9-921A-60540D0FDE75}" type="pres">
      <dgm:prSet presAssocID="{761CB6BE-6196-4607-BF0C-7BB91D7D7BFB}" presName="hierChild4" presStyleCnt="0"/>
      <dgm:spPr/>
    </dgm:pt>
    <dgm:pt modelId="{ABEA97C5-C8E9-41F6-80E3-C20768C6F364}" type="pres">
      <dgm:prSet presAssocID="{7C575B60-6A6B-4FDD-809A-CED6EEE555E2}" presName="Name50" presStyleLbl="parChTrans1D3" presStyleIdx="0" presStyleCnt="6"/>
      <dgm:spPr/>
    </dgm:pt>
    <dgm:pt modelId="{3A0D2B69-D0C2-4D6E-815E-5DEACA701C8E}" type="pres">
      <dgm:prSet presAssocID="{114C95B2-384B-4C9E-9F2F-E6D1BADDE47A}" presName="hierRoot2" presStyleCnt="0">
        <dgm:presLayoutVars>
          <dgm:hierBranch/>
        </dgm:presLayoutVars>
      </dgm:prSet>
      <dgm:spPr/>
    </dgm:pt>
    <dgm:pt modelId="{291E32D0-028D-4166-8D1B-98FC15BDD98A}" type="pres">
      <dgm:prSet presAssocID="{114C95B2-384B-4C9E-9F2F-E6D1BADDE47A}" presName="rootComposite" presStyleCnt="0"/>
      <dgm:spPr/>
    </dgm:pt>
    <dgm:pt modelId="{A1725EA4-31A8-4AB1-9B08-1B9B80708128}" type="pres">
      <dgm:prSet presAssocID="{114C95B2-384B-4C9E-9F2F-E6D1BADDE47A}" presName="rootText" presStyleLbl="node3" presStyleIdx="0" presStyleCnt="6">
        <dgm:presLayoutVars>
          <dgm:chPref val="3"/>
        </dgm:presLayoutVars>
      </dgm:prSet>
      <dgm:spPr/>
      <dgm:t>
        <a:bodyPr/>
        <a:lstStyle/>
        <a:p>
          <a:endParaRPr lang="en-US"/>
        </a:p>
      </dgm:t>
    </dgm:pt>
    <dgm:pt modelId="{422A49B1-277E-46D3-B05E-B2A9CA9AEE67}" type="pres">
      <dgm:prSet presAssocID="{114C95B2-384B-4C9E-9F2F-E6D1BADDE47A}" presName="rootConnector" presStyleLbl="node3" presStyleIdx="0" presStyleCnt="6"/>
      <dgm:spPr/>
      <dgm:t>
        <a:bodyPr/>
        <a:lstStyle/>
        <a:p>
          <a:endParaRPr lang="en-US"/>
        </a:p>
      </dgm:t>
    </dgm:pt>
    <dgm:pt modelId="{D3E4AE6F-4112-4316-BC20-9A0D6960B460}" type="pres">
      <dgm:prSet presAssocID="{114C95B2-384B-4C9E-9F2F-E6D1BADDE47A}" presName="hierChild4" presStyleCnt="0"/>
      <dgm:spPr/>
    </dgm:pt>
    <dgm:pt modelId="{811771BD-9E38-43B5-9156-A8152C258347}" type="pres">
      <dgm:prSet presAssocID="{114C95B2-384B-4C9E-9F2F-E6D1BADDE47A}" presName="hierChild5" presStyleCnt="0"/>
      <dgm:spPr/>
    </dgm:pt>
    <dgm:pt modelId="{BAD685B1-3AFC-4234-8D61-0BD6B571DFF5}" type="pres">
      <dgm:prSet presAssocID="{54993C5C-8C18-482B-84DB-E84B9203BFFB}" presName="Name50" presStyleLbl="parChTrans1D3" presStyleIdx="1" presStyleCnt="6"/>
      <dgm:spPr/>
    </dgm:pt>
    <dgm:pt modelId="{9F88E521-A784-4C9C-A7F0-99D3D2985C28}" type="pres">
      <dgm:prSet presAssocID="{6E071AFC-A46B-490F-AD9F-5C7611A96637}" presName="hierRoot2" presStyleCnt="0">
        <dgm:presLayoutVars>
          <dgm:hierBranch/>
        </dgm:presLayoutVars>
      </dgm:prSet>
      <dgm:spPr/>
    </dgm:pt>
    <dgm:pt modelId="{85A1F132-2C0B-4FBB-A9FA-A580E5CF84EA}" type="pres">
      <dgm:prSet presAssocID="{6E071AFC-A46B-490F-AD9F-5C7611A96637}" presName="rootComposite" presStyleCnt="0"/>
      <dgm:spPr/>
    </dgm:pt>
    <dgm:pt modelId="{14B5ED9B-E7A6-470B-8251-77B44149D1F0}" type="pres">
      <dgm:prSet presAssocID="{6E071AFC-A46B-490F-AD9F-5C7611A96637}" presName="rootText" presStyleLbl="node3" presStyleIdx="1" presStyleCnt="6">
        <dgm:presLayoutVars>
          <dgm:chPref val="3"/>
        </dgm:presLayoutVars>
      </dgm:prSet>
      <dgm:spPr/>
      <dgm:t>
        <a:bodyPr/>
        <a:lstStyle/>
        <a:p>
          <a:endParaRPr lang="en-US"/>
        </a:p>
      </dgm:t>
    </dgm:pt>
    <dgm:pt modelId="{864A595D-0A80-4A05-89F4-3943D2020816}" type="pres">
      <dgm:prSet presAssocID="{6E071AFC-A46B-490F-AD9F-5C7611A96637}" presName="rootConnector" presStyleLbl="node3" presStyleIdx="1" presStyleCnt="6"/>
      <dgm:spPr/>
      <dgm:t>
        <a:bodyPr/>
        <a:lstStyle/>
        <a:p>
          <a:endParaRPr lang="en-US"/>
        </a:p>
      </dgm:t>
    </dgm:pt>
    <dgm:pt modelId="{80673115-E76F-4F5A-BDD5-DFF29BE1C259}" type="pres">
      <dgm:prSet presAssocID="{6E071AFC-A46B-490F-AD9F-5C7611A96637}" presName="hierChild4" presStyleCnt="0"/>
      <dgm:spPr/>
    </dgm:pt>
    <dgm:pt modelId="{1C937CDD-BE59-4111-A198-AA7CC314DCAE}" type="pres">
      <dgm:prSet presAssocID="{6E071AFC-A46B-490F-AD9F-5C7611A96637}" presName="hierChild5" presStyleCnt="0"/>
      <dgm:spPr/>
    </dgm:pt>
    <dgm:pt modelId="{31714606-D5E9-4E09-9609-A6890D1CBB3C}" type="pres">
      <dgm:prSet presAssocID="{8237AA65-2150-4CF1-AD32-82921420B1E3}" presName="Name50" presStyleLbl="parChTrans1D3" presStyleIdx="2" presStyleCnt="6"/>
      <dgm:spPr/>
    </dgm:pt>
    <dgm:pt modelId="{30EA4D79-89D6-4311-B5CD-5180F47E3C13}" type="pres">
      <dgm:prSet presAssocID="{28807ED8-7F3B-409C-8B1B-E9535FE80A24}" presName="hierRoot2" presStyleCnt="0">
        <dgm:presLayoutVars>
          <dgm:hierBranch val="r"/>
        </dgm:presLayoutVars>
      </dgm:prSet>
      <dgm:spPr/>
    </dgm:pt>
    <dgm:pt modelId="{11059D3D-3219-4C16-B79F-73E72CA5330B}" type="pres">
      <dgm:prSet presAssocID="{28807ED8-7F3B-409C-8B1B-E9535FE80A24}" presName="rootComposite" presStyleCnt="0"/>
      <dgm:spPr/>
    </dgm:pt>
    <dgm:pt modelId="{A7E8AABE-E621-4425-9EDC-A69489D740AE}" type="pres">
      <dgm:prSet presAssocID="{28807ED8-7F3B-409C-8B1B-E9535FE80A24}" presName="rootText" presStyleLbl="node3" presStyleIdx="2" presStyleCnt="6">
        <dgm:presLayoutVars>
          <dgm:chPref val="3"/>
        </dgm:presLayoutVars>
      </dgm:prSet>
      <dgm:spPr/>
      <dgm:t>
        <a:bodyPr/>
        <a:lstStyle/>
        <a:p>
          <a:endParaRPr lang="en-US"/>
        </a:p>
      </dgm:t>
    </dgm:pt>
    <dgm:pt modelId="{355E1756-59FA-48AF-84C1-06BBF402D3CB}" type="pres">
      <dgm:prSet presAssocID="{28807ED8-7F3B-409C-8B1B-E9535FE80A24}" presName="rootConnector" presStyleLbl="node3" presStyleIdx="2" presStyleCnt="6"/>
      <dgm:spPr/>
      <dgm:t>
        <a:bodyPr/>
        <a:lstStyle/>
        <a:p>
          <a:endParaRPr lang="en-US"/>
        </a:p>
      </dgm:t>
    </dgm:pt>
    <dgm:pt modelId="{3F580F6E-88CF-4D27-849C-7F15A677EEE9}" type="pres">
      <dgm:prSet presAssocID="{28807ED8-7F3B-409C-8B1B-E9535FE80A24}" presName="hierChild4" presStyleCnt="0"/>
      <dgm:spPr/>
    </dgm:pt>
    <dgm:pt modelId="{FCEC4E52-1524-42ED-A720-F2656D19658D}" type="pres">
      <dgm:prSet presAssocID="{28807ED8-7F3B-409C-8B1B-E9535FE80A24}" presName="hierChild5" presStyleCnt="0"/>
      <dgm:spPr/>
    </dgm:pt>
    <dgm:pt modelId="{735B18F2-0B68-4DC9-A6B7-E29366782247}" type="pres">
      <dgm:prSet presAssocID="{D38AF87B-6443-4442-A98C-2FAA988AED07}" presName="Name50" presStyleLbl="parChTrans1D3" presStyleIdx="3" presStyleCnt="6"/>
      <dgm:spPr/>
    </dgm:pt>
    <dgm:pt modelId="{30DEF716-89BA-4A7C-A58C-E4BDCEBF15A5}" type="pres">
      <dgm:prSet presAssocID="{00CB665E-C03D-4760-ACF1-AB99723DDFAE}" presName="hierRoot2" presStyleCnt="0">
        <dgm:presLayoutVars>
          <dgm:hierBranch/>
        </dgm:presLayoutVars>
      </dgm:prSet>
      <dgm:spPr/>
    </dgm:pt>
    <dgm:pt modelId="{15201C24-360E-4194-9767-E18AA13668DB}" type="pres">
      <dgm:prSet presAssocID="{00CB665E-C03D-4760-ACF1-AB99723DDFAE}" presName="rootComposite" presStyleCnt="0"/>
      <dgm:spPr/>
    </dgm:pt>
    <dgm:pt modelId="{1F9B24E1-0AB8-442F-B1CA-023BF6ED7AEE}" type="pres">
      <dgm:prSet presAssocID="{00CB665E-C03D-4760-ACF1-AB99723DDFAE}" presName="rootText" presStyleLbl="node3" presStyleIdx="3" presStyleCnt="6">
        <dgm:presLayoutVars>
          <dgm:chPref val="3"/>
        </dgm:presLayoutVars>
      </dgm:prSet>
      <dgm:spPr/>
      <dgm:t>
        <a:bodyPr/>
        <a:lstStyle/>
        <a:p>
          <a:endParaRPr lang="en-US"/>
        </a:p>
      </dgm:t>
    </dgm:pt>
    <dgm:pt modelId="{7EBEEA25-2136-476D-BCC0-F096F6EA492E}" type="pres">
      <dgm:prSet presAssocID="{00CB665E-C03D-4760-ACF1-AB99723DDFAE}" presName="rootConnector" presStyleLbl="node3" presStyleIdx="3" presStyleCnt="6"/>
      <dgm:spPr/>
      <dgm:t>
        <a:bodyPr/>
        <a:lstStyle/>
        <a:p>
          <a:endParaRPr lang="en-US"/>
        </a:p>
      </dgm:t>
    </dgm:pt>
    <dgm:pt modelId="{FE1ADE74-5810-4056-BAFD-1D232BF574BA}" type="pres">
      <dgm:prSet presAssocID="{00CB665E-C03D-4760-ACF1-AB99723DDFAE}" presName="hierChild4" presStyleCnt="0"/>
      <dgm:spPr/>
    </dgm:pt>
    <dgm:pt modelId="{936FFAB1-8604-4198-B88E-029E2B0CE293}" type="pres">
      <dgm:prSet presAssocID="{00CB665E-C03D-4760-ACF1-AB99723DDFAE}" presName="hierChild5" presStyleCnt="0"/>
      <dgm:spPr/>
    </dgm:pt>
    <dgm:pt modelId="{7A0CE93A-5E18-4E3E-A730-5B135F95830F}" type="pres">
      <dgm:prSet presAssocID="{4F1AB6AE-E4A9-43C2-81F2-9EAB79DD09F5}" presName="Name50" presStyleLbl="parChTrans1D3" presStyleIdx="4" presStyleCnt="6"/>
      <dgm:spPr/>
    </dgm:pt>
    <dgm:pt modelId="{188E2ABA-A2C5-42E4-8EB1-9956E4444D10}" type="pres">
      <dgm:prSet presAssocID="{F3FCEA9F-861C-4344-8D14-B750C92900D9}" presName="hierRoot2" presStyleCnt="0">
        <dgm:presLayoutVars>
          <dgm:hierBranch/>
        </dgm:presLayoutVars>
      </dgm:prSet>
      <dgm:spPr/>
    </dgm:pt>
    <dgm:pt modelId="{A838A390-0BB7-41C3-958F-A750C95F8905}" type="pres">
      <dgm:prSet presAssocID="{F3FCEA9F-861C-4344-8D14-B750C92900D9}" presName="rootComposite" presStyleCnt="0"/>
      <dgm:spPr/>
    </dgm:pt>
    <dgm:pt modelId="{6034CC75-060D-49B0-BDEF-808B11A32FCF}" type="pres">
      <dgm:prSet presAssocID="{F3FCEA9F-861C-4344-8D14-B750C92900D9}" presName="rootText" presStyleLbl="node3" presStyleIdx="4" presStyleCnt="6">
        <dgm:presLayoutVars>
          <dgm:chPref val="3"/>
        </dgm:presLayoutVars>
      </dgm:prSet>
      <dgm:spPr/>
      <dgm:t>
        <a:bodyPr/>
        <a:lstStyle/>
        <a:p>
          <a:endParaRPr lang="en-US"/>
        </a:p>
      </dgm:t>
    </dgm:pt>
    <dgm:pt modelId="{81345F4E-1673-4C89-B7B4-A2DC1614D306}" type="pres">
      <dgm:prSet presAssocID="{F3FCEA9F-861C-4344-8D14-B750C92900D9}" presName="rootConnector" presStyleLbl="node3" presStyleIdx="4" presStyleCnt="6"/>
      <dgm:spPr/>
      <dgm:t>
        <a:bodyPr/>
        <a:lstStyle/>
        <a:p>
          <a:endParaRPr lang="en-US"/>
        </a:p>
      </dgm:t>
    </dgm:pt>
    <dgm:pt modelId="{2135A2AC-D6A8-40AC-BB7E-368F7F35429A}" type="pres">
      <dgm:prSet presAssocID="{F3FCEA9F-861C-4344-8D14-B750C92900D9}" presName="hierChild4" presStyleCnt="0"/>
      <dgm:spPr/>
    </dgm:pt>
    <dgm:pt modelId="{3CF4A62C-F53A-4A5D-9A67-28017F9579B6}" type="pres">
      <dgm:prSet presAssocID="{F3FCEA9F-861C-4344-8D14-B750C92900D9}" presName="hierChild5" presStyleCnt="0"/>
      <dgm:spPr/>
    </dgm:pt>
    <dgm:pt modelId="{2717803B-2E10-4679-8DA4-4769907227C2}" type="pres">
      <dgm:prSet presAssocID="{D8C9916E-69B5-4D91-8A2F-2AE189D50E89}" presName="Name50" presStyleLbl="parChTrans1D3" presStyleIdx="5" presStyleCnt="6"/>
      <dgm:spPr/>
    </dgm:pt>
    <dgm:pt modelId="{AC3646D3-3866-4A0E-8BF9-470212277F3F}" type="pres">
      <dgm:prSet presAssocID="{047112F4-8ED3-442E-A8B1-01203D81DC50}" presName="hierRoot2" presStyleCnt="0">
        <dgm:presLayoutVars>
          <dgm:hierBranch/>
        </dgm:presLayoutVars>
      </dgm:prSet>
      <dgm:spPr/>
    </dgm:pt>
    <dgm:pt modelId="{4F714E60-A6AD-418A-B24C-B75B48CE17D2}" type="pres">
      <dgm:prSet presAssocID="{047112F4-8ED3-442E-A8B1-01203D81DC50}" presName="rootComposite" presStyleCnt="0"/>
      <dgm:spPr/>
    </dgm:pt>
    <dgm:pt modelId="{B39A5905-16A8-41E7-A0BA-80859C1855CD}" type="pres">
      <dgm:prSet presAssocID="{047112F4-8ED3-442E-A8B1-01203D81DC50}" presName="rootText" presStyleLbl="node3" presStyleIdx="5" presStyleCnt="6">
        <dgm:presLayoutVars>
          <dgm:chPref val="3"/>
        </dgm:presLayoutVars>
      </dgm:prSet>
      <dgm:spPr/>
      <dgm:t>
        <a:bodyPr/>
        <a:lstStyle/>
        <a:p>
          <a:endParaRPr lang="en-US"/>
        </a:p>
      </dgm:t>
    </dgm:pt>
    <dgm:pt modelId="{5557B1BF-61D7-467D-B640-073AEBEAF65A}" type="pres">
      <dgm:prSet presAssocID="{047112F4-8ED3-442E-A8B1-01203D81DC50}" presName="rootConnector" presStyleLbl="node3" presStyleIdx="5" presStyleCnt="6"/>
      <dgm:spPr/>
      <dgm:t>
        <a:bodyPr/>
        <a:lstStyle/>
        <a:p>
          <a:endParaRPr lang="en-US"/>
        </a:p>
      </dgm:t>
    </dgm:pt>
    <dgm:pt modelId="{8976E8B0-E436-48C9-8545-9DFFD57BD60D}" type="pres">
      <dgm:prSet presAssocID="{047112F4-8ED3-442E-A8B1-01203D81DC50}" presName="hierChild4" presStyleCnt="0"/>
      <dgm:spPr/>
    </dgm:pt>
    <dgm:pt modelId="{403CBBF8-9506-400D-9C31-30B250E245CC}" type="pres">
      <dgm:prSet presAssocID="{047112F4-8ED3-442E-A8B1-01203D81DC50}" presName="hierChild5" presStyleCnt="0"/>
      <dgm:spPr/>
    </dgm:pt>
    <dgm:pt modelId="{E7E43E3C-A1BD-448A-8428-F66A584F4C59}" type="pres">
      <dgm:prSet presAssocID="{761CB6BE-6196-4607-BF0C-7BB91D7D7BFB}" presName="hierChild5" presStyleCnt="0"/>
      <dgm:spPr/>
    </dgm:pt>
    <dgm:pt modelId="{7F657787-4D52-41F9-8BE4-745F640A7C11}" type="pres">
      <dgm:prSet presAssocID="{A01329EA-C81B-4B8E-9ABA-3D0A57C189D8}" presName="hierChild3" presStyleCnt="0"/>
      <dgm:spPr/>
    </dgm:pt>
  </dgm:ptLst>
  <dgm:cxnLst>
    <dgm:cxn modelId="{A9FDA8DC-C685-4905-9D6C-47DD9EEBA454}" type="presOf" srcId="{F3FCEA9F-861C-4344-8D14-B750C92900D9}" destId="{81345F4E-1673-4C89-B7B4-A2DC1614D306}" srcOrd="1" destOrd="0" presId="urn:microsoft.com/office/officeart/2005/8/layout/orgChart1"/>
    <dgm:cxn modelId="{FA5EFCEB-75E9-409D-97D9-5FCD20BBEDED}" type="presOf" srcId="{D8C9916E-69B5-4D91-8A2F-2AE189D50E89}" destId="{2717803B-2E10-4679-8DA4-4769907227C2}" srcOrd="0" destOrd="0" presId="urn:microsoft.com/office/officeart/2005/8/layout/orgChart1"/>
    <dgm:cxn modelId="{A80FA5B7-ED71-4D3E-8FF4-607FE62EE0CF}" type="presOf" srcId="{00CB665E-C03D-4760-ACF1-AB99723DDFAE}" destId="{1F9B24E1-0AB8-442F-B1CA-023BF6ED7AEE}" srcOrd="0" destOrd="0" presId="urn:microsoft.com/office/officeart/2005/8/layout/orgChart1"/>
    <dgm:cxn modelId="{54B7E89C-4DFE-459B-958F-9949B6BA565D}" type="presOf" srcId="{6E071AFC-A46B-490F-AD9F-5C7611A96637}" destId="{864A595D-0A80-4A05-89F4-3943D2020816}" srcOrd="1" destOrd="0" presId="urn:microsoft.com/office/officeart/2005/8/layout/orgChart1"/>
    <dgm:cxn modelId="{F8879AE9-0607-437C-9CE4-88D97053FDD1}" type="presOf" srcId="{F3FCEA9F-861C-4344-8D14-B750C92900D9}" destId="{6034CC75-060D-49B0-BDEF-808B11A32FCF}" srcOrd="0" destOrd="0" presId="urn:microsoft.com/office/officeart/2005/8/layout/orgChart1"/>
    <dgm:cxn modelId="{700BB17D-1616-4F49-B5AB-EF5B87EE56C0}" type="presOf" srcId="{114C95B2-384B-4C9E-9F2F-E6D1BADDE47A}" destId="{A1725EA4-31A8-4AB1-9B08-1B9B80708128}" srcOrd="0" destOrd="0" presId="urn:microsoft.com/office/officeart/2005/8/layout/orgChart1"/>
    <dgm:cxn modelId="{4562DE25-EECC-465F-9422-2A59CF5ECA62}" type="presOf" srcId="{00CB665E-C03D-4760-ACF1-AB99723DDFAE}" destId="{7EBEEA25-2136-476D-BCC0-F096F6EA492E}" srcOrd="1" destOrd="0" presId="urn:microsoft.com/office/officeart/2005/8/layout/orgChart1"/>
    <dgm:cxn modelId="{3682D616-47B0-418C-9504-C88A1BA231BA}" type="presOf" srcId="{8237AA65-2150-4CF1-AD32-82921420B1E3}" destId="{31714606-D5E9-4E09-9609-A6890D1CBB3C}" srcOrd="0" destOrd="0" presId="urn:microsoft.com/office/officeart/2005/8/layout/orgChart1"/>
    <dgm:cxn modelId="{26910577-40DA-48A1-A673-F54F18DD9F4C}" type="presOf" srcId="{F90BCCE2-8889-4106-B6AA-946445C75C5A}" destId="{821AE00A-5C28-4BF7-AE6B-DE791D5CED22}" srcOrd="0" destOrd="0" presId="urn:microsoft.com/office/officeart/2005/8/layout/orgChart1"/>
    <dgm:cxn modelId="{61B7D3DE-D571-4EEA-8835-2C8C433ADD31}" type="presOf" srcId="{761CB6BE-6196-4607-BF0C-7BB91D7D7BFB}" destId="{3D784551-A666-4712-8819-0B7751601B22}" srcOrd="0" destOrd="0" presId="urn:microsoft.com/office/officeart/2005/8/layout/orgChart1"/>
    <dgm:cxn modelId="{B4E6CBA8-C511-4FF1-AE52-E61224AF8958}" type="presOf" srcId="{047112F4-8ED3-442E-A8B1-01203D81DC50}" destId="{B39A5905-16A8-41E7-A0BA-80859C1855CD}" srcOrd="0" destOrd="0" presId="urn:microsoft.com/office/officeart/2005/8/layout/orgChart1"/>
    <dgm:cxn modelId="{7A65C62F-3362-4479-A1FA-9450096F0360}" srcId="{761CB6BE-6196-4607-BF0C-7BB91D7D7BFB}" destId="{6E071AFC-A46B-490F-AD9F-5C7611A96637}" srcOrd="1" destOrd="0" parTransId="{54993C5C-8C18-482B-84DB-E84B9203BFFB}" sibTransId="{E46B539E-44EA-441B-A992-45C27C163C73}"/>
    <dgm:cxn modelId="{B8A331F0-535C-4C00-A083-8406E555EC1D}" srcId="{761CB6BE-6196-4607-BF0C-7BB91D7D7BFB}" destId="{047112F4-8ED3-442E-A8B1-01203D81DC50}" srcOrd="5" destOrd="0" parTransId="{D8C9916E-69B5-4D91-8A2F-2AE189D50E89}" sibTransId="{47558F31-B0F3-420E-B498-A5870FA30B51}"/>
    <dgm:cxn modelId="{E7A84628-9EFE-4A8F-91CA-FE4AF51A5020}" type="presOf" srcId="{28807ED8-7F3B-409C-8B1B-E9535FE80A24}" destId="{355E1756-59FA-48AF-84C1-06BBF402D3CB}" srcOrd="1" destOrd="0" presId="urn:microsoft.com/office/officeart/2005/8/layout/orgChart1"/>
    <dgm:cxn modelId="{A06A3E4E-788F-44E1-B0CA-A2BFDC1DACD8}" type="presOf" srcId="{D38AF87B-6443-4442-A98C-2FAA988AED07}" destId="{735B18F2-0B68-4DC9-A6B7-E29366782247}" srcOrd="0" destOrd="0" presId="urn:microsoft.com/office/officeart/2005/8/layout/orgChart1"/>
    <dgm:cxn modelId="{63E6DA90-660D-4635-B793-6BB7641D4808}" type="presOf" srcId="{7C575B60-6A6B-4FDD-809A-CED6EEE555E2}" destId="{ABEA97C5-C8E9-41F6-80E3-C20768C6F364}" srcOrd="0" destOrd="0" presId="urn:microsoft.com/office/officeart/2005/8/layout/orgChart1"/>
    <dgm:cxn modelId="{8694B8D3-B993-4271-B07F-B023EAD7A9FB}" srcId="{761CB6BE-6196-4607-BF0C-7BB91D7D7BFB}" destId="{114C95B2-384B-4C9E-9F2F-E6D1BADDE47A}" srcOrd="0" destOrd="0" parTransId="{7C575B60-6A6B-4FDD-809A-CED6EEE555E2}" sibTransId="{862D48C5-C622-45DE-9B3C-7E18ED8F6D4F}"/>
    <dgm:cxn modelId="{E19F08A5-83B1-4512-BC18-67B897DEA979}" type="presOf" srcId="{6E071AFC-A46B-490F-AD9F-5C7611A96637}" destId="{14B5ED9B-E7A6-470B-8251-77B44149D1F0}" srcOrd="0" destOrd="0" presId="urn:microsoft.com/office/officeart/2005/8/layout/orgChart1"/>
    <dgm:cxn modelId="{3FFEC043-29BD-4A80-B797-5869F118F341}" type="presOf" srcId="{54993C5C-8C18-482B-84DB-E84B9203BFFB}" destId="{BAD685B1-3AFC-4234-8D61-0BD6B571DFF5}" srcOrd="0" destOrd="0" presId="urn:microsoft.com/office/officeart/2005/8/layout/orgChart1"/>
    <dgm:cxn modelId="{B33D0F93-0167-4293-8274-9A87A93719D9}" type="presOf" srcId="{28807ED8-7F3B-409C-8B1B-E9535FE80A24}" destId="{A7E8AABE-E621-4425-9EDC-A69489D740AE}" srcOrd="0" destOrd="0" presId="urn:microsoft.com/office/officeart/2005/8/layout/orgChart1"/>
    <dgm:cxn modelId="{0C7071CC-43C3-4421-9B0C-CA91FF70D43A}" type="presOf" srcId="{047112F4-8ED3-442E-A8B1-01203D81DC50}" destId="{5557B1BF-61D7-467D-B640-073AEBEAF65A}" srcOrd="1" destOrd="0" presId="urn:microsoft.com/office/officeart/2005/8/layout/orgChart1"/>
    <dgm:cxn modelId="{B6460A10-69B6-4872-8FD2-CE6011839821}" srcId="{A01329EA-C81B-4B8E-9ABA-3D0A57C189D8}" destId="{761CB6BE-6196-4607-BF0C-7BB91D7D7BFB}" srcOrd="0" destOrd="0" parTransId="{795192C2-3AA8-4705-9248-FA6426D42D5C}" sibTransId="{8491C832-485C-4D99-BA2B-CFF4E9951697}"/>
    <dgm:cxn modelId="{9451DBE7-9188-42D8-A00E-0F74CA5F4191}" srcId="{761CB6BE-6196-4607-BF0C-7BB91D7D7BFB}" destId="{28807ED8-7F3B-409C-8B1B-E9535FE80A24}" srcOrd="2" destOrd="0" parTransId="{8237AA65-2150-4CF1-AD32-82921420B1E3}" sibTransId="{7AF17F31-7F06-429E-90BD-8697ED4CD32E}"/>
    <dgm:cxn modelId="{63DAE9AC-7D31-4EA2-8232-C300E6692874}" type="presOf" srcId="{795192C2-3AA8-4705-9248-FA6426D42D5C}" destId="{821002CD-94FB-4FBE-9489-5AAC88201F17}" srcOrd="0" destOrd="0" presId="urn:microsoft.com/office/officeart/2005/8/layout/orgChart1"/>
    <dgm:cxn modelId="{ECD63ECD-8710-4065-A331-79DE4D161961}" type="presOf" srcId="{4F1AB6AE-E4A9-43C2-81F2-9EAB79DD09F5}" destId="{7A0CE93A-5E18-4E3E-A730-5B135F95830F}" srcOrd="0" destOrd="0" presId="urn:microsoft.com/office/officeart/2005/8/layout/orgChart1"/>
    <dgm:cxn modelId="{247AAD5F-3005-41C2-B6D0-2EFEF04DAC1D}" type="presOf" srcId="{A01329EA-C81B-4B8E-9ABA-3D0A57C189D8}" destId="{5F4E7B2A-F8B3-40A1-92E4-76A2AF76A2D0}" srcOrd="0" destOrd="0" presId="urn:microsoft.com/office/officeart/2005/8/layout/orgChart1"/>
    <dgm:cxn modelId="{9CD6EB49-353E-4DB3-A594-514606654F16}" srcId="{F90BCCE2-8889-4106-B6AA-946445C75C5A}" destId="{A01329EA-C81B-4B8E-9ABA-3D0A57C189D8}" srcOrd="0" destOrd="0" parTransId="{1AD83F3A-7502-4EE5-97E9-5B86A1635B26}" sibTransId="{9D1FA451-C980-45C4-A160-798A67F3CCCE}"/>
    <dgm:cxn modelId="{98ACA79A-224D-40E6-BD65-F0ADBF4DD6F5}" srcId="{761CB6BE-6196-4607-BF0C-7BB91D7D7BFB}" destId="{00CB665E-C03D-4760-ACF1-AB99723DDFAE}" srcOrd="3" destOrd="0" parTransId="{D38AF87B-6443-4442-A98C-2FAA988AED07}" sibTransId="{BA2C8737-1A17-4A31-8718-5AA5EA3F7438}"/>
    <dgm:cxn modelId="{124F131E-CE23-4477-8160-CCB1B72EAFC8}" type="presOf" srcId="{114C95B2-384B-4C9E-9F2F-E6D1BADDE47A}" destId="{422A49B1-277E-46D3-B05E-B2A9CA9AEE67}" srcOrd="1" destOrd="0" presId="urn:microsoft.com/office/officeart/2005/8/layout/orgChart1"/>
    <dgm:cxn modelId="{9686D262-667D-42B0-9943-74845FE48BC4}" type="presOf" srcId="{A01329EA-C81B-4B8E-9ABA-3D0A57C189D8}" destId="{67AA224D-375C-4968-A509-2541E384131E}" srcOrd="1" destOrd="0" presId="urn:microsoft.com/office/officeart/2005/8/layout/orgChart1"/>
    <dgm:cxn modelId="{C63683E1-29F9-46A6-96AC-A755E59E66A8}" type="presOf" srcId="{761CB6BE-6196-4607-BF0C-7BB91D7D7BFB}" destId="{EE457010-F784-4324-8093-0BCD3C4D18E9}" srcOrd="1" destOrd="0" presId="urn:microsoft.com/office/officeart/2005/8/layout/orgChart1"/>
    <dgm:cxn modelId="{C5A15E41-7AA1-43CE-92BB-8AC99A46CA06}" srcId="{761CB6BE-6196-4607-BF0C-7BB91D7D7BFB}" destId="{F3FCEA9F-861C-4344-8D14-B750C92900D9}" srcOrd="4" destOrd="0" parTransId="{4F1AB6AE-E4A9-43C2-81F2-9EAB79DD09F5}" sibTransId="{853AD5EF-9F21-44D3-9666-CCFA01FE61BF}"/>
    <dgm:cxn modelId="{0737DCA6-3F90-4707-B418-A18BC2375AF7}" type="presParOf" srcId="{821AE00A-5C28-4BF7-AE6B-DE791D5CED22}" destId="{4B550A8A-C854-44F1-A8F8-F6E8A6CDD2F9}" srcOrd="0" destOrd="0" presId="urn:microsoft.com/office/officeart/2005/8/layout/orgChart1"/>
    <dgm:cxn modelId="{5725EE41-D2AD-462C-9EAD-48D261A509B5}" type="presParOf" srcId="{4B550A8A-C854-44F1-A8F8-F6E8A6CDD2F9}" destId="{F2A96739-375E-4D19-8D86-35E323503236}" srcOrd="0" destOrd="0" presId="urn:microsoft.com/office/officeart/2005/8/layout/orgChart1"/>
    <dgm:cxn modelId="{B56E527B-A12B-463D-AEB6-ED87C3A75A37}" type="presParOf" srcId="{F2A96739-375E-4D19-8D86-35E323503236}" destId="{5F4E7B2A-F8B3-40A1-92E4-76A2AF76A2D0}" srcOrd="0" destOrd="0" presId="urn:microsoft.com/office/officeart/2005/8/layout/orgChart1"/>
    <dgm:cxn modelId="{65FB9D50-5E59-4B1F-B995-89F7F5467F1B}" type="presParOf" srcId="{F2A96739-375E-4D19-8D86-35E323503236}" destId="{67AA224D-375C-4968-A509-2541E384131E}" srcOrd="1" destOrd="0" presId="urn:microsoft.com/office/officeart/2005/8/layout/orgChart1"/>
    <dgm:cxn modelId="{86D92D96-6F85-4D2B-8205-1146E5D71332}" type="presParOf" srcId="{4B550A8A-C854-44F1-A8F8-F6E8A6CDD2F9}" destId="{50D17E6B-6660-4455-BA49-1C2954EABACF}" srcOrd="1" destOrd="0" presId="urn:microsoft.com/office/officeart/2005/8/layout/orgChart1"/>
    <dgm:cxn modelId="{EDADBA65-B3E0-42BA-BA95-054E813C4A64}" type="presParOf" srcId="{50D17E6B-6660-4455-BA49-1C2954EABACF}" destId="{821002CD-94FB-4FBE-9489-5AAC88201F17}" srcOrd="0" destOrd="0" presId="urn:microsoft.com/office/officeart/2005/8/layout/orgChart1"/>
    <dgm:cxn modelId="{5F76F780-CF4F-49FD-91BA-8A411971C0D6}" type="presParOf" srcId="{50D17E6B-6660-4455-BA49-1C2954EABACF}" destId="{4F134441-0D56-4E5E-8E18-A1D88B6B3298}" srcOrd="1" destOrd="0" presId="urn:microsoft.com/office/officeart/2005/8/layout/orgChart1"/>
    <dgm:cxn modelId="{31223414-373C-4875-A28A-327581E7C53A}" type="presParOf" srcId="{4F134441-0D56-4E5E-8E18-A1D88B6B3298}" destId="{8BEB4E5C-A702-49AB-8951-700FD08DF1A6}" srcOrd="0" destOrd="0" presId="urn:microsoft.com/office/officeart/2005/8/layout/orgChart1"/>
    <dgm:cxn modelId="{562B2D01-FA82-49DB-A961-B25D15984017}" type="presParOf" srcId="{8BEB4E5C-A702-49AB-8951-700FD08DF1A6}" destId="{3D784551-A666-4712-8819-0B7751601B22}" srcOrd="0" destOrd="0" presId="urn:microsoft.com/office/officeart/2005/8/layout/orgChart1"/>
    <dgm:cxn modelId="{A48E725C-CBD8-4A13-BB25-BBE878DE8949}" type="presParOf" srcId="{8BEB4E5C-A702-49AB-8951-700FD08DF1A6}" destId="{EE457010-F784-4324-8093-0BCD3C4D18E9}" srcOrd="1" destOrd="0" presId="urn:microsoft.com/office/officeart/2005/8/layout/orgChart1"/>
    <dgm:cxn modelId="{251A868A-FFF9-459A-B45F-86B84D2D5144}" type="presParOf" srcId="{4F134441-0D56-4E5E-8E18-A1D88B6B3298}" destId="{E2D69385-DAD7-46C9-921A-60540D0FDE75}" srcOrd="1" destOrd="0" presId="urn:microsoft.com/office/officeart/2005/8/layout/orgChart1"/>
    <dgm:cxn modelId="{A53357F2-EE1C-4CF1-89FF-F7DD17822A28}" type="presParOf" srcId="{E2D69385-DAD7-46C9-921A-60540D0FDE75}" destId="{ABEA97C5-C8E9-41F6-80E3-C20768C6F364}" srcOrd="0" destOrd="0" presId="urn:microsoft.com/office/officeart/2005/8/layout/orgChart1"/>
    <dgm:cxn modelId="{325DE31C-6FD4-407B-A926-A4331616B887}" type="presParOf" srcId="{E2D69385-DAD7-46C9-921A-60540D0FDE75}" destId="{3A0D2B69-D0C2-4D6E-815E-5DEACA701C8E}" srcOrd="1" destOrd="0" presId="urn:microsoft.com/office/officeart/2005/8/layout/orgChart1"/>
    <dgm:cxn modelId="{D9174D01-7850-42C5-BB9C-7A34F97D40F9}" type="presParOf" srcId="{3A0D2B69-D0C2-4D6E-815E-5DEACA701C8E}" destId="{291E32D0-028D-4166-8D1B-98FC15BDD98A}" srcOrd="0" destOrd="0" presId="urn:microsoft.com/office/officeart/2005/8/layout/orgChart1"/>
    <dgm:cxn modelId="{5BF49EC5-6B2C-4627-88AE-068F06A61626}" type="presParOf" srcId="{291E32D0-028D-4166-8D1B-98FC15BDD98A}" destId="{A1725EA4-31A8-4AB1-9B08-1B9B80708128}" srcOrd="0" destOrd="0" presId="urn:microsoft.com/office/officeart/2005/8/layout/orgChart1"/>
    <dgm:cxn modelId="{632712D8-EA48-470B-B44C-4ED8279F8831}" type="presParOf" srcId="{291E32D0-028D-4166-8D1B-98FC15BDD98A}" destId="{422A49B1-277E-46D3-B05E-B2A9CA9AEE67}" srcOrd="1" destOrd="0" presId="urn:microsoft.com/office/officeart/2005/8/layout/orgChart1"/>
    <dgm:cxn modelId="{32210388-8471-483F-8ED9-8E501667AADE}" type="presParOf" srcId="{3A0D2B69-D0C2-4D6E-815E-5DEACA701C8E}" destId="{D3E4AE6F-4112-4316-BC20-9A0D6960B460}" srcOrd="1" destOrd="0" presId="urn:microsoft.com/office/officeart/2005/8/layout/orgChart1"/>
    <dgm:cxn modelId="{1B38A108-9C83-433A-BAD1-0B1015565D47}" type="presParOf" srcId="{3A0D2B69-D0C2-4D6E-815E-5DEACA701C8E}" destId="{811771BD-9E38-43B5-9156-A8152C258347}" srcOrd="2" destOrd="0" presId="urn:microsoft.com/office/officeart/2005/8/layout/orgChart1"/>
    <dgm:cxn modelId="{91E72FF6-B1CF-4326-8D9B-2BA1695E70BF}" type="presParOf" srcId="{E2D69385-DAD7-46C9-921A-60540D0FDE75}" destId="{BAD685B1-3AFC-4234-8D61-0BD6B571DFF5}" srcOrd="2" destOrd="0" presId="urn:microsoft.com/office/officeart/2005/8/layout/orgChart1"/>
    <dgm:cxn modelId="{183B1C09-352C-490D-B3EB-6F389233C1A9}" type="presParOf" srcId="{E2D69385-DAD7-46C9-921A-60540D0FDE75}" destId="{9F88E521-A784-4C9C-A7F0-99D3D2985C28}" srcOrd="3" destOrd="0" presId="urn:microsoft.com/office/officeart/2005/8/layout/orgChart1"/>
    <dgm:cxn modelId="{0863922F-B638-4EB9-8CB0-3285B942B8B7}" type="presParOf" srcId="{9F88E521-A784-4C9C-A7F0-99D3D2985C28}" destId="{85A1F132-2C0B-4FBB-A9FA-A580E5CF84EA}" srcOrd="0" destOrd="0" presId="urn:microsoft.com/office/officeart/2005/8/layout/orgChart1"/>
    <dgm:cxn modelId="{BA52DD94-4401-4D01-BC3C-E7004BF5B1D9}" type="presParOf" srcId="{85A1F132-2C0B-4FBB-A9FA-A580E5CF84EA}" destId="{14B5ED9B-E7A6-470B-8251-77B44149D1F0}" srcOrd="0" destOrd="0" presId="urn:microsoft.com/office/officeart/2005/8/layout/orgChart1"/>
    <dgm:cxn modelId="{1BC6A1BE-FE8E-4094-9801-067ABFA6FB02}" type="presParOf" srcId="{85A1F132-2C0B-4FBB-A9FA-A580E5CF84EA}" destId="{864A595D-0A80-4A05-89F4-3943D2020816}" srcOrd="1" destOrd="0" presId="urn:microsoft.com/office/officeart/2005/8/layout/orgChart1"/>
    <dgm:cxn modelId="{03275403-3EDC-4828-981C-03BE87BFB83D}" type="presParOf" srcId="{9F88E521-A784-4C9C-A7F0-99D3D2985C28}" destId="{80673115-E76F-4F5A-BDD5-DFF29BE1C259}" srcOrd="1" destOrd="0" presId="urn:microsoft.com/office/officeart/2005/8/layout/orgChart1"/>
    <dgm:cxn modelId="{D461F524-8984-4089-BC74-053169114394}" type="presParOf" srcId="{9F88E521-A784-4C9C-A7F0-99D3D2985C28}" destId="{1C937CDD-BE59-4111-A198-AA7CC314DCAE}" srcOrd="2" destOrd="0" presId="urn:microsoft.com/office/officeart/2005/8/layout/orgChart1"/>
    <dgm:cxn modelId="{DDD73AB0-8151-43ED-926F-B2CC005A2917}" type="presParOf" srcId="{E2D69385-DAD7-46C9-921A-60540D0FDE75}" destId="{31714606-D5E9-4E09-9609-A6890D1CBB3C}" srcOrd="4" destOrd="0" presId="urn:microsoft.com/office/officeart/2005/8/layout/orgChart1"/>
    <dgm:cxn modelId="{52705975-68E4-4E11-AC92-44F4102E3B99}" type="presParOf" srcId="{E2D69385-DAD7-46C9-921A-60540D0FDE75}" destId="{30EA4D79-89D6-4311-B5CD-5180F47E3C13}" srcOrd="5" destOrd="0" presId="urn:microsoft.com/office/officeart/2005/8/layout/orgChart1"/>
    <dgm:cxn modelId="{4B67A364-74BF-4928-A467-426A5FB85CEC}" type="presParOf" srcId="{30EA4D79-89D6-4311-B5CD-5180F47E3C13}" destId="{11059D3D-3219-4C16-B79F-73E72CA5330B}" srcOrd="0" destOrd="0" presId="urn:microsoft.com/office/officeart/2005/8/layout/orgChart1"/>
    <dgm:cxn modelId="{F2860943-32A3-461F-BA8A-302129948736}" type="presParOf" srcId="{11059D3D-3219-4C16-B79F-73E72CA5330B}" destId="{A7E8AABE-E621-4425-9EDC-A69489D740AE}" srcOrd="0" destOrd="0" presId="urn:microsoft.com/office/officeart/2005/8/layout/orgChart1"/>
    <dgm:cxn modelId="{7A8188FE-BE1B-4C1B-AA32-85DC1253226D}" type="presParOf" srcId="{11059D3D-3219-4C16-B79F-73E72CA5330B}" destId="{355E1756-59FA-48AF-84C1-06BBF402D3CB}" srcOrd="1" destOrd="0" presId="urn:microsoft.com/office/officeart/2005/8/layout/orgChart1"/>
    <dgm:cxn modelId="{3A689947-AC07-43CE-8D83-6E4F0175E0A3}" type="presParOf" srcId="{30EA4D79-89D6-4311-B5CD-5180F47E3C13}" destId="{3F580F6E-88CF-4D27-849C-7F15A677EEE9}" srcOrd="1" destOrd="0" presId="urn:microsoft.com/office/officeart/2005/8/layout/orgChart1"/>
    <dgm:cxn modelId="{677D4FC5-8080-4D0B-9AA6-E3AD80BA2AB1}" type="presParOf" srcId="{30EA4D79-89D6-4311-B5CD-5180F47E3C13}" destId="{FCEC4E52-1524-42ED-A720-F2656D19658D}" srcOrd="2" destOrd="0" presId="urn:microsoft.com/office/officeart/2005/8/layout/orgChart1"/>
    <dgm:cxn modelId="{3AF9399A-6988-48D6-AD31-C0ADE4477ED6}" type="presParOf" srcId="{E2D69385-DAD7-46C9-921A-60540D0FDE75}" destId="{735B18F2-0B68-4DC9-A6B7-E29366782247}" srcOrd="6" destOrd="0" presId="urn:microsoft.com/office/officeart/2005/8/layout/orgChart1"/>
    <dgm:cxn modelId="{983DA686-9CF3-4119-A0C1-2DDBF022F618}" type="presParOf" srcId="{E2D69385-DAD7-46C9-921A-60540D0FDE75}" destId="{30DEF716-89BA-4A7C-A58C-E4BDCEBF15A5}" srcOrd="7" destOrd="0" presId="urn:microsoft.com/office/officeart/2005/8/layout/orgChart1"/>
    <dgm:cxn modelId="{5B665F32-C588-430B-A6BE-650DDE36547E}" type="presParOf" srcId="{30DEF716-89BA-4A7C-A58C-E4BDCEBF15A5}" destId="{15201C24-360E-4194-9767-E18AA13668DB}" srcOrd="0" destOrd="0" presId="urn:microsoft.com/office/officeart/2005/8/layout/orgChart1"/>
    <dgm:cxn modelId="{714278E0-8ADF-4F9F-BAB5-E18CF565E812}" type="presParOf" srcId="{15201C24-360E-4194-9767-E18AA13668DB}" destId="{1F9B24E1-0AB8-442F-B1CA-023BF6ED7AEE}" srcOrd="0" destOrd="0" presId="urn:microsoft.com/office/officeart/2005/8/layout/orgChart1"/>
    <dgm:cxn modelId="{4AEA563B-B3FD-439F-B710-4CE52B5C3DFC}" type="presParOf" srcId="{15201C24-360E-4194-9767-E18AA13668DB}" destId="{7EBEEA25-2136-476D-BCC0-F096F6EA492E}" srcOrd="1" destOrd="0" presId="urn:microsoft.com/office/officeart/2005/8/layout/orgChart1"/>
    <dgm:cxn modelId="{E73E2D3E-6A88-44D7-9A5F-AB7A14FAF024}" type="presParOf" srcId="{30DEF716-89BA-4A7C-A58C-E4BDCEBF15A5}" destId="{FE1ADE74-5810-4056-BAFD-1D232BF574BA}" srcOrd="1" destOrd="0" presId="urn:microsoft.com/office/officeart/2005/8/layout/orgChart1"/>
    <dgm:cxn modelId="{C32F5EFD-C1F5-4EF6-876C-97C1EB3E210B}" type="presParOf" srcId="{30DEF716-89BA-4A7C-A58C-E4BDCEBF15A5}" destId="{936FFAB1-8604-4198-B88E-029E2B0CE293}" srcOrd="2" destOrd="0" presId="urn:microsoft.com/office/officeart/2005/8/layout/orgChart1"/>
    <dgm:cxn modelId="{5E648DD6-FC38-482C-874F-3C19705B4224}" type="presParOf" srcId="{E2D69385-DAD7-46C9-921A-60540D0FDE75}" destId="{7A0CE93A-5E18-4E3E-A730-5B135F95830F}" srcOrd="8" destOrd="0" presId="urn:microsoft.com/office/officeart/2005/8/layout/orgChart1"/>
    <dgm:cxn modelId="{DEA80F01-3A7F-43C1-A177-950647F6EA35}" type="presParOf" srcId="{E2D69385-DAD7-46C9-921A-60540D0FDE75}" destId="{188E2ABA-A2C5-42E4-8EB1-9956E4444D10}" srcOrd="9" destOrd="0" presId="urn:microsoft.com/office/officeart/2005/8/layout/orgChart1"/>
    <dgm:cxn modelId="{081E5D3B-ABDF-4BD3-B3B8-F5E3D8D5275A}" type="presParOf" srcId="{188E2ABA-A2C5-42E4-8EB1-9956E4444D10}" destId="{A838A390-0BB7-41C3-958F-A750C95F8905}" srcOrd="0" destOrd="0" presId="urn:microsoft.com/office/officeart/2005/8/layout/orgChart1"/>
    <dgm:cxn modelId="{AC184DF1-5897-4348-A110-ACD7F8240C0D}" type="presParOf" srcId="{A838A390-0BB7-41C3-958F-A750C95F8905}" destId="{6034CC75-060D-49B0-BDEF-808B11A32FCF}" srcOrd="0" destOrd="0" presId="urn:microsoft.com/office/officeart/2005/8/layout/orgChart1"/>
    <dgm:cxn modelId="{D3598A3B-1060-470C-85A1-CD883ACA7CF6}" type="presParOf" srcId="{A838A390-0BB7-41C3-958F-A750C95F8905}" destId="{81345F4E-1673-4C89-B7B4-A2DC1614D306}" srcOrd="1" destOrd="0" presId="urn:microsoft.com/office/officeart/2005/8/layout/orgChart1"/>
    <dgm:cxn modelId="{14506F75-4B2E-4EDF-889D-87EA4E443B3F}" type="presParOf" srcId="{188E2ABA-A2C5-42E4-8EB1-9956E4444D10}" destId="{2135A2AC-D6A8-40AC-BB7E-368F7F35429A}" srcOrd="1" destOrd="0" presId="urn:microsoft.com/office/officeart/2005/8/layout/orgChart1"/>
    <dgm:cxn modelId="{E6F633E7-89C5-41FA-8C09-1E87A65414BD}" type="presParOf" srcId="{188E2ABA-A2C5-42E4-8EB1-9956E4444D10}" destId="{3CF4A62C-F53A-4A5D-9A67-28017F9579B6}" srcOrd="2" destOrd="0" presId="urn:microsoft.com/office/officeart/2005/8/layout/orgChart1"/>
    <dgm:cxn modelId="{8FA6C4B8-22BF-4BF8-985A-2A0D73A4FFBE}" type="presParOf" srcId="{E2D69385-DAD7-46C9-921A-60540D0FDE75}" destId="{2717803B-2E10-4679-8DA4-4769907227C2}" srcOrd="10" destOrd="0" presId="urn:microsoft.com/office/officeart/2005/8/layout/orgChart1"/>
    <dgm:cxn modelId="{9DF70DBF-E3F7-4C06-9EBC-8051113CCB62}" type="presParOf" srcId="{E2D69385-DAD7-46C9-921A-60540D0FDE75}" destId="{AC3646D3-3866-4A0E-8BF9-470212277F3F}" srcOrd="11" destOrd="0" presId="urn:microsoft.com/office/officeart/2005/8/layout/orgChart1"/>
    <dgm:cxn modelId="{656CCE8F-9150-4D1A-A345-904891D43610}" type="presParOf" srcId="{AC3646D3-3866-4A0E-8BF9-470212277F3F}" destId="{4F714E60-A6AD-418A-B24C-B75B48CE17D2}" srcOrd="0" destOrd="0" presId="urn:microsoft.com/office/officeart/2005/8/layout/orgChart1"/>
    <dgm:cxn modelId="{3E84CA4D-9DFB-4DD9-B058-707423B0CA3E}" type="presParOf" srcId="{4F714E60-A6AD-418A-B24C-B75B48CE17D2}" destId="{B39A5905-16A8-41E7-A0BA-80859C1855CD}" srcOrd="0" destOrd="0" presId="urn:microsoft.com/office/officeart/2005/8/layout/orgChart1"/>
    <dgm:cxn modelId="{9D14852E-A092-4C2B-B190-F931BA36352F}" type="presParOf" srcId="{4F714E60-A6AD-418A-B24C-B75B48CE17D2}" destId="{5557B1BF-61D7-467D-B640-073AEBEAF65A}" srcOrd="1" destOrd="0" presId="urn:microsoft.com/office/officeart/2005/8/layout/orgChart1"/>
    <dgm:cxn modelId="{976472E9-9C7C-432E-88C6-C4A47AD32718}" type="presParOf" srcId="{AC3646D3-3866-4A0E-8BF9-470212277F3F}" destId="{8976E8B0-E436-48C9-8545-9DFFD57BD60D}" srcOrd="1" destOrd="0" presId="urn:microsoft.com/office/officeart/2005/8/layout/orgChart1"/>
    <dgm:cxn modelId="{5C4E7D2A-B654-4BDC-B053-D327FBE7979F}" type="presParOf" srcId="{AC3646D3-3866-4A0E-8BF9-470212277F3F}" destId="{403CBBF8-9506-400D-9C31-30B250E245CC}" srcOrd="2" destOrd="0" presId="urn:microsoft.com/office/officeart/2005/8/layout/orgChart1"/>
    <dgm:cxn modelId="{3FF1C71B-05DD-4FFA-8550-A52C6351EF6D}" type="presParOf" srcId="{4F134441-0D56-4E5E-8E18-A1D88B6B3298}" destId="{E7E43E3C-A1BD-448A-8428-F66A584F4C59}" srcOrd="2" destOrd="0" presId="urn:microsoft.com/office/officeart/2005/8/layout/orgChart1"/>
    <dgm:cxn modelId="{798493D6-8A29-42D6-84CF-47C32F91EF2D}" type="presParOf" srcId="{4B550A8A-C854-44F1-A8F8-F6E8A6CDD2F9}" destId="{7F657787-4D52-41F9-8BE4-745F640A7C11}" srcOrd="2" destOrd="0" presId="urn:microsoft.com/office/officeart/2005/8/layout/orgChart1"/>
  </dgm:cxnLst>
  <dgm:bg/>
  <dgm:whole/>
  <dgm:extLst>
    <a:ext uri="http://schemas.microsoft.com/office/drawing/2008/diagram">
      <dsp:dataModelExt xmlns:dsp="http://schemas.microsoft.com/office/drawing/2008/diagram" xmlns=""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0ACEABE-B61E-4D08-A754-F3B5D15B8F61}" type="doc">
      <dgm:prSet loTypeId="urn:microsoft.com/office/officeart/2005/8/layout/orgChart1" loCatId="hierarchy" qsTypeId="urn:microsoft.com/office/officeart/2005/8/quickstyle/simple1" qsCatId="simple" csTypeId="urn:microsoft.com/office/officeart/2005/8/colors/accent1_2" csCatId="accent1"/>
      <dgm:spPr/>
    </dgm:pt>
    <dgm:pt modelId="{2CDB406E-A5FE-48E1-ADEC-C945CC746F1A}">
      <dgm:prSet/>
      <dgm:spPr/>
      <dgm:t>
        <a:bodyPr/>
        <a:lstStyle/>
        <a:p>
          <a:pPr marR="0" algn="ctr" rtl="0"/>
          <a:r>
            <a:rPr lang="en-US" altLang="zh-CN" b="1" baseline="0" smtClean="0">
              <a:solidFill>
                <a:srgbClr val="000000"/>
              </a:solidFill>
              <a:latin typeface="Arial"/>
              <a:ea typeface="SimSun"/>
            </a:rPr>
            <a:t>Bank Transaction Code</a:t>
          </a:r>
          <a:endParaRPr lang="en-US" smtClean="0"/>
        </a:p>
      </dgm:t>
    </dgm:pt>
    <dgm:pt modelId="{5E2E592E-B191-4F48-A9E7-C8EBA66C9E7F}" type="parTrans" cxnId="{BF5C2875-6E09-4A1B-8BBC-189101CEF026}">
      <dgm:prSet/>
      <dgm:spPr/>
    </dgm:pt>
    <dgm:pt modelId="{7A4F28B0-5260-41B5-AA52-52FDFA597EDC}" type="sibTrans" cxnId="{BF5C2875-6E09-4A1B-8BBC-189101CEF026}">
      <dgm:prSet/>
      <dgm:spPr/>
    </dgm:pt>
    <dgm:pt modelId="{9C230093-6FFD-443F-AC0D-322CA70C1982}">
      <dgm:prSet/>
      <dgm:spPr/>
      <dgm:t>
        <a:bodyPr/>
        <a:lstStyle/>
        <a:p>
          <a:pPr marR="0" algn="ctr" rtl="0"/>
          <a:r>
            <a:rPr lang="en-US" altLang="zh-CN" b="1" baseline="0" smtClean="0">
              <a:solidFill>
                <a:srgbClr val="000000"/>
              </a:solidFill>
              <a:latin typeface="Arial"/>
              <a:ea typeface="SimSun"/>
            </a:rPr>
            <a:t>Commodities</a:t>
          </a:r>
          <a:endParaRPr lang="en-US" smtClean="0"/>
        </a:p>
      </dgm:t>
    </dgm:pt>
    <dgm:pt modelId="{65BD2492-337B-4979-BBCF-1F6E764C119E}" type="parTrans" cxnId="{452AAC3D-CE27-4D3B-8381-3AC91ECBB879}">
      <dgm:prSet/>
      <dgm:spPr/>
    </dgm:pt>
    <dgm:pt modelId="{92C3D4F8-247C-4AE1-9515-E767F934E3BA}" type="sibTrans" cxnId="{452AAC3D-CE27-4D3B-8381-3AC91ECBB879}">
      <dgm:prSet/>
      <dgm:spPr/>
    </dgm:pt>
    <dgm:pt modelId="{23395C41-79E2-422B-8755-2E74EC1772BB}">
      <dgm:prSet/>
      <dgm:spPr/>
      <dgm:t>
        <a:bodyPr/>
        <a:lstStyle/>
        <a:p>
          <a:pPr marR="0" algn="ctr" rtl="0"/>
          <a:r>
            <a:rPr lang="en-US" altLang="zh-CN" b="1" baseline="0" smtClean="0">
              <a:solidFill>
                <a:srgbClr val="000000"/>
              </a:solidFill>
              <a:latin typeface="Arial"/>
              <a:ea typeface="SimSun"/>
            </a:rPr>
            <a:t>Spots</a:t>
          </a:r>
          <a:endParaRPr lang="en-US" smtClean="0"/>
        </a:p>
      </dgm:t>
    </dgm:pt>
    <dgm:pt modelId="{02EF4699-CDBE-4621-90C8-40EFC6583BD5}" type="parTrans" cxnId="{F0B984EE-014E-4124-BB96-741912F52863}">
      <dgm:prSet/>
      <dgm:spPr/>
    </dgm:pt>
    <dgm:pt modelId="{6F7B496A-2C12-455E-9711-C4F0A28DD4CF}" type="sibTrans" cxnId="{F0B984EE-014E-4124-BB96-741912F52863}">
      <dgm:prSet/>
      <dgm:spPr/>
    </dgm:pt>
    <dgm:pt modelId="{CCBCAD5E-6266-4B2C-8842-24943686E06A}">
      <dgm:prSet/>
      <dgm:spPr/>
      <dgm:t>
        <a:bodyPr/>
        <a:lstStyle/>
        <a:p>
          <a:pPr marR="0" algn="ctr" rtl="0"/>
          <a:r>
            <a:rPr lang="en-US" altLang="zh-CN" b="1" baseline="0" smtClean="0">
              <a:solidFill>
                <a:srgbClr val="000000"/>
              </a:solidFill>
              <a:latin typeface="Arial"/>
              <a:ea typeface="SimSun"/>
            </a:rPr>
            <a:t>Futures</a:t>
          </a:r>
          <a:endParaRPr lang="en-US" smtClean="0"/>
        </a:p>
      </dgm:t>
    </dgm:pt>
    <dgm:pt modelId="{5E936A83-B13B-4C5B-95B7-9998C0FF9EC8}" type="parTrans" cxnId="{DA08F37D-63C5-418F-9822-3E507154E266}">
      <dgm:prSet/>
      <dgm:spPr/>
    </dgm:pt>
    <dgm:pt modelId="{9AC1679B-DA8D-423D-A91A-71B324CE539D}" type="sibTrans" cxnId="{DA08F37D-63C5-418F-9822-3E507154E266}">
      <dgm:prSet/>
      <dgm:spPr/>
    </dgm:pt>
    <dgm:pt modelId="{9D73856E-E068-4F10-9288-CF9A5ADBDCC2}">
      <dgm:prSet/>
      <dgm:spPr/>
      <dgm:t>
        <a:bodyPr/>
        <a:lstStyle/>
        <a:p>
          <a:pPr marR="0" algn="ctr" rtl="0"/>
          <a:r>
            <a:rPr lang="en-US" altLang="zh-CN" b="1" baseline="0" smtClean="0">
              <a:latin typeface="Arial"/>
              <a:ea typeface="SimSun"/>
            </a:rPr>
            <a:t>Options</a:t>
          </a:r>
          <a:endParaRPr lang="en-US" smtClean="0"/>
        </a:p>
      </dgm:t>
    </dgm:pt>
    <dgm:pt modelId="{60E418A3-368C-4B3C-90AF-A414B6451C9E}" type="parTrans" cxnId="{9EB94997-3924-4F95-8B22-70B1C9D57036}">
      <dgm:prSet/>
      <dgm:spPr/>
    </dgm:pt>
    <dgm:pt modelId="{2C799DD9-9FD3-46ED-9ED5-5CCAE70495EE}" type="sibTrans" cxnId="{9EB94997-3924-4F95-8B22-70B1C9D57036}">
      <dgm:prSet/>
      <dgm:spPr/>
    </dgm:pt>
    <dgm:pt modelId="{7845818F-9BA6-4865-AE1E-6DBC1BE16EAB}">
      <dgm:prSet/>
      <dgm:spPr/>
      <dgm:t>
        <a:bodyPr/>
        <a:lstStyle/>
        <a:p>
          <a:pPr marR="0" algn="ctr" rtl="0"/>
          <a:r>
            <a:rPr lang="en-US" altLang="zh-CN" b="1" baseline="0" smtClean="0">
              <a:solidFill>
                <a:srgbClr val="000000"/>
              </a:solidFill>
              <a:latin typeface="Arial"/>
              <a:ea typeface="SimSun"/>
            </a:rPr>
            <a:t>Delivery</a:t>
          </a:r>
          <a:endParaRPr lang="en-US" smtClean="0"/>
        </a:p>
      </dgm:t>
    </dgm:pt>
    <dgm:pt modelId="{5013A206-D2DA-4429-9AE6-A1D2868CFDC6}" type="parTrans" cxnId="{96218AE2-3E64-43BA-8C49-7BC42B6CB519}">
      <dgm:prSet/>
      <dgm:spPr/>
    </dgm:pt>
    <dgm:pt modelId="{CA24A687-DF5A-465E-A784-04336645424D}" type="sibTrans" cxnId="{96218AE2-3E64-43BA-8C49-7BC42B6CB519}">
      <dgm:prSet/>
      <dgm:spPr/>
    </dgm:pt>
    <dgm:pt modelId="{2F055E14-96FC-4A27-BBDA-0F3E763EB09F}">
      <dgm:prSet/>
      <dgm:spPr/>
      <dgm:t>
        <a:bodyPr/>
        <a:lstStyle/>
        <a:p>
          <a:pPr marR="0" algn="ctr" rtl="0"/>
          <a:r>
            <a:rPr lang="en-US" altLang="zh-CN" b="1" i="1" baseline="0" smtClean="0">
              <a:solidFill>
                <a:srgbClr val="000080"/>
              </a:solidFill>
              <a:latin typeface="Arial"/>
              <a:ea typeface="SimSun"/>
            </a:rPr>
            <a:t>Generic Family Codes</a:t>
          </a:r>
          <a:endParaRPr lang="zh-CN" altLang="en-US" b="1" i="1" baseline="0" smtClean="0">
            <a:solidFill>
              <a:srgbClr val="000080"/>
            </a:solidFill>
            <a:latin typeface="Arial"/>
            <a:ea typeface="SimSun"/>
          </a:endParaRPr>
        </a:p>
      </dgm:t>
    </dgm:pt>
    <dgm:pt modelId="{4280936F-8722-4F1C-9D71-6C162F5BD1B3}" type="parTrans" cxnId="{A88B9CBD-FD22-4CFB-BC7D-866AA90619DB}">
      <dgm:prSet/>
      <dgm:spPr/>
    </dgm:pt>
    <dgm:pt modelId="{02DB1F99-03FE-4057-A298-126CA88838AB}" type="sibTrans" cxnId="{A88B9CBD-FD22-4CFB-BC7D-866AA90619DB}">
      <dgm:prSet/>
      <dgm:spPr/>
    </dgm:pt>
    <dgm:pt modelId="{6798FEF0-F4AB-4B27-AD91-EBB471898476}" type="pres">
      <dgm:prSet presAssocID="{00ACEABE-B61E-4D08-A754-F3B5D15B8F61}" presName="hierChild1" presStyleCnt="0">
        <dgm:presLayoutVars>
          <dgm:orgChart val="1"/>
          <dgm:chPref val="1"/>
          <dgm:dir/>
          <dgm:animOne val="branch"/>
          <dgm:animLvl val="lvl"/>
          <dgm:resizeHandles/>
        </dgm:presLayoutVars>
      </dgm:prSet>
      <dgm:spPr/>
    </dgm:pt>
    <dgm:pt modelId="{49E62A9A-C00C-455E-A4EF-C8841C35845E}" type="pres">
      <dgm:prSet presAssocID="{2CDB406E-A5FE-48E1-ADEC-C945CC746F1A}" presName="hierRoot1" presStyleCnt="0">
        <dgm:presLayoutVars>
          <dgm:hierBranch val="r"/>
        </dgm:presLayoutVars>
      </dgm:prSet>
      <dgm:spPr/>
    </dgm:pt>
    <dgm:pt modelId="{61D8B40D-1BF5-48A8-B3B1-E9737948EC03}" type="pres">
      <dgm:prSet presAssocID="{2CDB406E-A5FE-48E1-ADEC-C945CC746F1A}" presName="rootComposite1" presStyleCnt="0"/>
      <dgm:spPr/>
    </dgm:pt>
    <dgm:pt modelId="{FABAF802-A943-44EF-AD36-6D0BAD8DF24E}" type="pres">
      <dgm:prSet presAssocID="{2CDB406E-A5FE-48E1-ADEC-C945CC746F1A}" presName="rootText1" presStyleLbl="node0" presStyleIdx="0" presStyleCnt="1">
        <dgm:presLayoutVars>
          <dgm:chPref val="3"/>
        </dgm:presLayoutVars>
      </dgm:prSet>
      <dgm:spPr/>
      <dgm:t>
        <a:bodyPr/>
        <a:lstStyle/>
        <a:p>
          <a:endParaRPr lang="en-US"/>
        </a:p>
      </dgm:t>
    </dgm:pt>
    <dgm:pt modelId="{889C2AE8-6E5E-4D31-B010-A269F59CE315}" type="pres">
      <dgm:prSet presAssocID="{2CDB406E-A5FE-48E1-ADEC-C945CC746F1A}" presName="rootConnector1" presStyleLbl="node1" presStyleIdx="0" presStyleCnt="0"/>
      <dgm:spPr/>
      <dgm:t>
        <a:bodyPr/>
        <a:lstStyle/>
        <a:p>
          <a:endParaRPr lang="en-US"/>
        </a:p>
      </dgm:t>
    </dgm:pt>
    <dgm:pt modelId="{E3EBC0D2-4CC3-45B8-86CA-15F22C4AEA2E}" type="pres">
      <dgm:prSet presAssocID="{2CDB406E-A5FE-48E1-ADEC-C945CC746F1A}" presName="hierChild2" presStyleCnt="0"/>
      <dgm:spPr/>
    </dgm:pt>
    <dgm:pt modelId="{93547C4A-1369-42EA-8ACD-BC5BA65B0B80}" type="pres">
      <dgm:prSet presAssocID="{65BD2492-337B-4979-BBCF-1F6E764C119E}" presName="Name50" presStyleLbl="parChTrans1D2" presStyleIdx="0" presStyleCnt="1"/>
      <dgm:spPr/>
    </dgm:pt>
    <dgm:pt modelId="{48BB7E35-EAA0-4F0E-BD79-04384B0B2984}" type="pres">
      <dgm:prSet presAssocID="{9C230093-6FFD-443F-AC0D-322CA70C1982}" presName="hierRoot2" presStyleCnt="0">
        <dgm:presLayoutVars>
          <dgm:hierBranch val="r"/>
        </dgm:presLayoutVars>
      </dgm:prSet>
      <dgm:spPr/>
    </dgm:pt>
    <dgm:pt modelId="{529889B1-8706-452D-89C6-C9DBE96D234B}" type="pres">
      <dgm:prSet presAssocID="{9C230093-6FFD-443F-AC0D-322CA70C1982}" presName="rootComposite" presStyleCnt="0"/>
      <dgm:spPr/>
    </dgm:pt>
    <dgm:pt modelId="{3C37D888-D982-43DA-9676-324CE25C739D}" type="pres">
      <dgm:prSet presAssocID="{9C230093-6FFD-443F-AC0D-322CA70C1982}" presName="rootText" presStyleLbl="node2" presStyleIdx="0" presStyleCnt="1">
        <dgm:presLayoutVars>
          <dgm:chPref val="3"/>
        </dgm:presLayoutVars>
      </dgm:prSet>
      <dgm:spPr/>
      <dgm:t>
        <a:bodyPr/>
        <a:lstStyle/>
        <a:p>
          <a:endParaRPr lang="en-US"/>
        </a:p>
      </dgm:t>
    </dgm:pt>
    <dgm:pt modelId="{9D6E2AAF-E894-484A-9374-6A375EB049AD}" type="pres">
      <dgm:prSet presAssocID="{9C230093-6FFD-443F-AC0D-322CA70C1982}" presName="rootConnector" presStyleLbl="node2" presStyleIdx="0" presStyleCnt="1"/>
      <dgm:spPr/>
      <dgm:t>
        <a:bodyPr/>
        <a:lstStyle/>
        <a:p>
          <a:endParaRPr lang="en-US"/>
        </a:p>
      </dgm:t>
    </dgm:pt>
    <dgm:pt modelId="{CD55AF4C-A622-4256-8432-E6ABC055A47E}" type="pres">
      <dgm:prSet presAssocID="{9C230093-6FFD-443F-AC0D-322CA70C1982}" presName="hierChild4" presStyleCnt="0"/>
      <dgm:spPr/>
    </dgm:pt>
    <dgm:pt modelId="{509A82F6-8C5A-452A-AB9A-2F04EE7F6E23}" type="pres">
      <dgm:prSet presAssocID="{02EF4699-CDBE-4621-90C8-40EFC6583BD5}" presName="Name50" presStyleLbl="parChTrans1D3" presStyleIdx="0" presStyleCnt="5"/>
      <dgm:spPr/>
    </dgm:pt>
    <dgm:pt modelId="{1F9CBE0A-3A3D-46E8-9159-76B191629385}" type="pres">
      <dgm:prSet presAssocID="{23395C41-79E2-422B-8755-2E74EC1772BB}" presName="hierRoot2" presStyleCnt="0">
        <dgm:presLayoutVars>
          <dgm:hierBranch/>
        </dgm:presLayoutVars>
      </dgm:prSet>
      <dgm:spPr/>
    </dgm:pt>
    <dgm:pt modelId="{CE54A9C2-2CDC-418E-BAF9-11C54A7F6494}" type="pres">
      <dgm:prSet presAssocID="{23395C41-79E2-422B-8755-2E74EC1772BB}" presName="rootComposite" presStyleCnt="0"/>
      <dgm:spPr/>
    </dgm:pt>
    <dgm:pt modelId="{72AF5522-3417-4B7E-A8D7-A19B7916A494}" type="pres">
      <dgm:prSet presAssocID="{23395C41-79E2-422B-8755-2E74EC1772BB}" presName="rootText" presStyleLbl="node3" presStyleIdx="0" presStyleCnt="5">
        <dgm:presLayoutVars>
          <dgm:chPref val="3"/>
        </dgm:presLayoutVars>
      </dgm:prSet>
      <dgm:spPr/>
      <dgm:t>
        <a:bodyPr/>
        <a:lstStyle/>
        <a:p>
          <a:endParaRPr lang="en-US"/>
        </a:p>
      </dgm:t>
    </dgm:pt>
    <dgm:pt modelId="{C4E9C765-E3A8-4749-B12F-9580AF5E9A81}" type="pres">
      <dgm:prSet presAssocID="{23395C41-79E2-422B-8755-2E74EC1772BB}" presName="rootConnector" presStyleLbl="node3" presStyleIdx="0" presStyleCnt="5"/>
      <dgm:spPr/>
      <dgm:t>
        <a:bodyPr/>
        <a:lstStyle/>
        <a:p>
          <a:endParaRPr lang="en-US"/>
        </a:p>
      </dgm:t>
    </dgm:pt>
    <dgm:pt modelId="{78FE9A0F-9BF8-4866-A236-598FB9DEB97E}" type="pres">
      <dgm:prSet presAssocID="{23395C41-79E2-422B-8755-2E74EC1772BB}" presName="hierChild4" presStyleCnt="0"/>
      <dgm:spPr/>
    </dgm:pt>
    <dgm:pt modelId="{D47739D1-11D7-45B2-94DA-6A89B84ADE7C}" type="pres">
      <dgm:prSet presAssocID="{23395C41-79E2-422B-8755-2E74EC1772BB}" presName="hierChild5" presStyleCnt="0"/>
      <dgm:spPr/>
    </dgm:pt>
    <dgm:pt modelId="{F671E4DB-88F0-4ACF-99DF-F4A1D5C0C925}" type="pres">
      <dgm:prSet presAssocID="{5E936A83-B13B-4C5B-95B7-9998C0FF9EC8}" presName="Name50" presStyleLbl="parChTrans1D3" presStyleIdx="1" presStyleCnt="5"/>
      <dgm:spPr/>
    </dgm:pt>
    <dgm:pt modelId="{C3E73CC8-CEE5-4B79-A86F-37FD50C4D73B}" type="pres">
      <dgm:prSet presAssocID="{CCBCAD5E-6266-4B2C-8842-24943686E06A}" presName="hierRoot2" presStyleCnt="0">
        <dgm:presLayoutVars>
          <dgm:hierBranch/>
        </dgm:presLayoutVars>
      </dgm:prSet>
      <dgm:spPr/>
    </dgm:pt>
    <dgm:pt modelId="{42C87871-25CE-4EFD-BA21-BF89125B836A}" type="pres">
      <dgm:prSet presAssocID="{CCBCAD5E-6266-4B2C-8842-24943686E06A}" presName="rootComposite" presStyleCnt="0"/>
      <dgm:spPr/>
    </dgm:pt>
    <dgm:pt modelId="{66EA10F9-C054-47A0-92F5-6E3415945EC6}" type="pres">
      <dgm:prSet presAssocID="{CCBCAD5E-6266-4B2C-8842-24943686E06A}" presName="rootText" presStyleLbl="node3" presStyleIdx="1" presStyleCnt="5">
        <dgm:presLayoutVars>
          <dgm:chPref val="3"/>
        </dgm:presLayoutVars>
      </dgm:prSet>
      <dgm:spPr/>
      <dgm:t>
        <a:bodyPr/>
        <a:lstStyle/>
        <a:p>
          <a:endParaRPr lang="en-US"/>
        </a:p>
      </dgm:t>
    </dgm:pt>
    <dgm:pt modelId="{EEE37E29-D857-49AD-A531-31006E8C7425}" type="pres">
      <dgm:prSet presAssocID="{CCBCAD5E-6266-4B2C-8842-24943686E06A}" presName="rootConnector" presStyleLbl="node3" presStyleIdx="1" presStyleCnt="5"/>
      <dgm:spPr/>
      <dgm:t>
        <a:bodyPr/>
        <a:lstStyle/>
        <a:p>
          <a:endParaRPr lang="en-US"/>
        </a:p>
      </dgm:t>
    </dgm:pt>
    <dgm:pt modelId="{F23FC1F9-FFB4-4ADA-A199-24570991D9DE}" type="pres">
      <dgm:prSet presAssocID="{CCBCAD5E-6266-4B2C-8842-24943686E06A}" presName="hierChild4" presStyleCnt="0"/>
      <dgm:spPr/>
    </dgm:pt>
    <dgm:pt modelId="{7E4B5D1F-C5F8-4F13-A2FF-3ABAB69E86FE}" type="pres">
      <dgm:prSet presAssocID="{CCBCAD5E-6266-4B2C-8842-24943686E06A}" presName="hierChild5" presStyleCnt="0"/>
      <dgm:spPr/>
    </dgm:pt>
    <dgm:pt modelId="{88F29925-3583-4982-B555-530D121A0A0C}" type="pres">
      <dgm:prSet presAssocID="{60E418A3-368C-4B3C-90AF-A414B6451C9E}" presName="Name50" presStyleLbl="parChTrans1D3" presStyleIdx="2" presStyleCnt="5"/>
      <dgm:spPr/>
    </dgm:pt>
    <dgm:pt modelId="{8AA2174A-4662-48AB-91A9-98A858315005}" type="pres">
      <dgm:prSet presAssocID="{9D73856E-E068-4F10-9288-CF9A5ADBDCC2}" presName="hierRoot2" presStyleCnt="0">
        <dgm:presLayoutVars>
          <dgm:hierBranch val="r"/>
        </dgm:presLayoutVars>
      </dgm:prSet>
      <dgm:spPr/>
    </dgm:pt>
    <dgm:pt modelId="{27BBDAFE-3A98-41E8-8068-6CE940D6AE7D}" type="pres">
      <dgm:prSet presAssocID="{9D73856E-E068-4F10-9288-CF9A5ADBDCC2}" presName="rootComposite" presStyleCnt="0"/>
      <dgm:spPr/>
    </dgm:pt>
    <dgm:pt modelId="{ECE37FD1-FD22-47AA-ABF2-7A613BF5FE7C}" type="pres">
      <dgm:prSet presAssocID="{9D73856E-E068-4F10-9288-CF9A5ADBDCC2}" presName="rootText" presStyleLbl="node3" presStyleIdx="2" presStyleCnt="5">
        <dgm:presLayoutVars>
          <dgm:chPref val="3"/>
        </dgm:presLayoutVars>
      </dgm:prSet>
      <dgm:spPr/>
      <dgm:t>
        <a:bodyPr/>
        <a:lstStyle/>
        <a:p>
          <a:endParaRPr lang="en-US"/>
        </a:p>
      </dgm:t>
    </dgm:pt>
    <dgm:pt modelId="{37F2C6CE-8283-4ADC-A65A-6E6A56D7BA44}" type="pres">
      <dgm:prSet presAssocID="{9D73856E-E068-4F10-9288-CF9A5ADBDCC2}" presName="rootConnector" presStyleLbl="node3" presStyleIdx="2" presStyleCnt="5"/>
      <dgm:spPr/>
      <dgm:t>
        <a:bodyPr/>
        <a:lstStyle/>
        <a:p>
          <a:endParaRPr lang="en-US"/>
        </a:p>
      </dgm:t>
    </dgm:pt>
    <dgm:pt modelId="{1F5E0C4C-6EAD-488F-9A4D-8F4A8F0437F9}" type="pres">
      <dgm:prSet presAssocID="{9D73856E-E068-4F10-9288-CF9A5ADBDCC2}" presName="hierChild4" presStyleCnt="0"/>
      <dgm:spPr/>
    </dgm:pt>
    <dgm:pt modelId="{D64A843C-7B41-4EE3-B63E-BEAD259C952B}" type="pres">
      <dgm:prSet presAssocID="{9D73856E-E068-4F10-9288-CF9A5ADBDCC2}" presName="hierChild5" presStyleCnt="0"/>
      <dgm:spPr/>
    </dgm:pt>
    <dgm:pt modelId="{5CF7FB59-82BA-4818-B699-51BBC064344D}" type="pres">
      <dgm:prSet presAssocID="{5013A206-D2DA-4429-9AE6-A1D2868CFDC6}" presName="Name50" presStyleLbl="parChTrans1D3" presStyleIdx="3" presStyleCnt="5"/>
      <dgm:spPr/>
    </dgm:pt>
    <dgm:pt modelId="{94CFE506-ED54-46D7-83B7-97C0B4B08839}" type="pres">
      <dgm:prSet presAssocID="{7845818F-9BA6-4865-AE1E-6DBC1BE16EAB}" presName="hierRoot2" presStyleCnt="0">
        <dgm:presLayoutVars>
          <dgm:hierBranch/>
        </dgm:presLayoutVars>
      </dgm:prSet>
      <dgm:spPr/>
    </dgm:pt>
    <dgm:pt modelId="{EB6F9B28-8BBC-4758-910A-E49E32E89AAF}" type="pres">
      <dgm:prSet presAssocID="{7845818F-9BA6-4865-AE1E-6DBC1BE16EAB}" presName="rootComposite" presStyleCnt="0"/>
      <dgm:spPr/>
    </dgm:pt>
    <dgm:pt modelId="{D66A3D2B-B807-4E35-BC95-5147ADF4C004}" type="pres">
      <dgm:prSet presAssocID="{7845818F-9BA6-4865-AE1E-6DBC1BE16EAB}" presName="rootText" presStyleLbl="node3" presStyleIdx="3" presStyleCnt="5">
        <dgm:presLayoutVars>
          <dgm:chPref val="3"/>
        </dgm:presLayoutVars>
      </dgm:prSet>
      <dgm:spPr/>
      <dgm:t>
        <a:bodyPr/>
        <a:lstStyle/>
        <a:p>
          <a:endParaRPr lang="en-US"/>
        </a:p>
      </dgm:t>
    </dgm:pt>
    <dgm:pt modelId="{D9B615D8-FE65-4648-9282-CFF678648B64}" type="pres">
      <dgm:prSet presAssocID="{7845818F-9BA6-4865-AE1E-6DBC1BE16EAB}" presName="rootConnector" presStyleLbl="node3" presStyleIdx="3" presStyleCnt="5"/>
      <dgm:spPr/>
      <dgm:t>
        <a:bodyPr/>
        <a:lstStyle/>
        <a:p>
          <a:endParaRPr lang="en-US"/>
        </a:p>
      </dgm:t>
    </dgm:pt>
    <dgm:pt modelId="{A5542B21-7BE9-47F8-BD8A-C07969F9160D}" type="pres">
      <dgm:prSet presAssocID="{7845818F-9BA6-4865-AE1E-6DBC1BE16EAB}" presName="hierChild4" presStyleCnt="0"/>
      <dgm:spPr/>
    </dgm:pt>
    <dgm:pt modelId="{0FFF11C2-38C7-443B-81BD-53C66FEF1C63}" type="pres">
      <dgm:prSet presAssocID="{7845818F-9BA6-4865-AE1E-6DBC1BE16EAB}" presName="hierChild5" presStyleCnt="0"/>
      <dgm:spPr/>
    </dgm:pt>
    <dgm:pt modelId="{8C579B76-7A95-412A-B3A0-2F9AED933CD3}" type="pres">
      <dgm:prSet presAssocID="{4280936F-8722-4F1C-9D71-6C162F5BD1B3}" presName="Name50" presStyleLbl="parChTrans1D3" presStyleIdx="4" presStyleCnt="5"/>
      <dgm:spPr/>
    </dgm:pt>
    <dgm:pt modelId="{A11D9E56-BA80-4401-8A0B-5FAFDA7F862F}" type="pres">
      <dgm:prSet presAssocID="{2F055E14-96FC-4A27-BBDA-0F3E763EB09F}" presName="hierRoot2" presStyleCnt="0">
        <dgm:presLayoutVars>
          <dgm:hierBranch/>
        </dgm:presLayoutVars>
      </dgm:prSet>
      <dgm:spPr/>
    </dgm:pt>
    <dgm:pt modelId="{72200BBC-98DD-4630-91DA-8FE469A670BD}" type="pres">
      <dgm:prSet presAssocID="{2F055E14-96FC-4A27-BBDA-0F3E763EB09F}" presName="rootComposite" presStyleCnt="0"/>
      <dgm:spPr/>
    </dgm:pt>
    <dgm:pt modelId="{FFCBFCD2-DEE8-44D4-95FE-78ED4546A3A3}" type="pres">
      <dgm:prSet presAssocID="{2F055E14-96FC-4A27-BBDA-0F3E763EB09F}" presName="rootText" presStyleLbl="node3" presStyleIdx="4" presStyleCnt="5">
        <dgm:presLayoutVars>
          <dgm:chPref val="3"/>
        </dgm:presLayoutVars>
      </dgm:prSet>
      <dgm:spPr/>
      <dgm:t>
        <a:bodyPr/>
        <a:lstStyle/>
        <a:p>
          <a:endParaRPr lang="en-US"/>
        </a:p>
      </dgm:t>
    </dgm:pt>
    <dgm:pt modelId="{677F19C6-EEE7-4BF7-A685-6E227FCBAF75}" type="pres">
      <dgm:prSet presAssocID="{2F055E14-96FC-4A27-BBDA-0F3E763EB09F}" presName="rootConnector" presStyleLbl="node3" presStyleIdx="4" presStyleCnt="5"/>
      <dgm:spPr/>
      <dgm:t>
        <a:bodyPr/>
        <a:lstStyle/>
        <a:p>
          <a:endParaRPr lang="en-US"/>
        </a:p>
      </dgm:t>
    </dgm:pt>
    <dgm:pt modelId="{7E95BD45-2117-4E2E-BB87-E76E2DEFAB80}" type="pres">
      <dgm:prSet presAssocID="{2F055E14-96FC-4A27-BBDA-0F3E763EB09F}" presName="hierChild4" presStyleCnt="0"/>
      <dgm:spPr/>
    </dgm:pt>
    <dgm:pt modelId="{FE1374BE-7EA1-4302-B781-0A9FD9D808B2}" type="pres">
      <dgm:prSet presAssocID="{2F055E14-96FC-4A27-BBDA-0F3E763EB09F}" presName="hierChild5" presStyleCnt="0"/>
      <dgm:spPr/>
    </dgm:pt>
    <dgm:pt modelId="{46E39488-58A8-4C5C-80DE-796154518D2F}" type="pres">
      <dgm:prSet presAssocID="{9C230093-6FFD-443F-AC0D-322CA70C1982}" presName="hierChild5" presStyleCnt="0"/>
      <dgm:spPr/>
    </dgm:pt>
    <dgm:pt modelId="{8D3A6DC1-3728-4C0F-BED0-8AAFDFAB90DC}" type="pres">
      <dgm:prSet presAssocID="{2CDB406E-A5FE-48E1-ADEC-C945CC746F1A}" presName="hierChild3" presStyleCnt="0"/>
      <dgm:spPr/>
    </dgm:pt>
  </dgm:ptLst>
  <dgm:cxnLst>
    <dgm:cxn modelId="{058DF3FA-A1B0-4353-9D20-65A4F25A3EAF}" type="presOf" srcId="{4280936F-8722-4F1C-9D71-6C162F5BD1B3}" destId="{8C579B76-7A95-412A-B3A0-2F9AED933CD3}" srcOrd="0" destOrd="0" presId="urn:microsoft.com/office/officeart/2005/8/layout/orgChart1"/>
    <dgm:cxn modelId="{AA12E009-030A-403F-8912-AF922E1DE552}" type="presOf" srcId="{7845818F-9BA6-4865-AE1E-6DBC1BE16EAB}" destId="{D9B615D8-FE65-4648-9282-CFF678648B64}" srcOrd="1" destOrd="0" presId="urn:microsoft.com/office/officeart/2005/8/layout/orgChart1"/>
    <dgm:cxn modelId="{0146707A-9EAE-4992-89C0-7726831C2EC0}" type="presOf" srcId="{9D73856E-E068-4F10-9288-CF9A5ADBDCC2}" destId="{ECE37FD1-FD22-47AA-ABF2-7A613BF5FE7C}" srcOrd="0" destOrd="0" presId="urn:microsoft.com/office/officeart/2005/8/layout/orgChart1"/>
    <dgm:cxn modelId="{30DBE457-A3BB-4513-B326-3DF5F079AD90}" type="presOf" srcId="{7845818F-9BA6-4865-AE1E-6DBC1BE16EAB}" destId="{D66A3D2B-B807-4E35-BC95-5147ADF4C004}" srcOrd="0" destOrd="0" presId="urn:microsoft.com/office/officeart/2005/8/layout/orgChart1"/>
    <dgm:cxn modelId="{96218AE2-3E64-43BA-8C49-7BC42B6CB519}" srcId="{9C230093-6FFD-443F-AC0D-322CA70C1982}" destId="{7845818F-9BA6-4865-AE1E-6DBC1BE16EAB}" srcOrd="3" destOrd="0" parTransId="{5013A206-D2DA-4429-9AE6-A1D2868CFDC6}" sibTransId="{CA24A687-DF5A-465E-A784-04336645424D}"/>
    <dgm:cxn modelId="{ACFFA319-F2D8-4C18-851D-C65FD644D004}" type="presOf" srcId="{2CDB406E-A5FE-48E1-ADEC-C945CC746F1A}" destId="{FABAF802-A943-44EF-AD36-6D0BAD8DF24E}" srcOrd="0" destOrd="0" presId="urn:microsoft.com/office/officeart/2005/8/layout/orgChart1"/>
    <dgm:cxn modelId="{A88B9CBD-FD22-4CFB-BC7D-866AA90619DB}" srcId="{9C230093-6FFD-443F-AC0D-322CA70C1982}" destId="{2F055E14-96FC-4A27-BBDA-0F3E763EB09F}" srcOrd="4" destOrd="0" parTransId="{4280936F-8722-4F1C-9D71-6C162F5BD1B3}" sibTransId="{02DB1F99-03FE-4057-A298-126CA88838AB}"/>
    <dgm:cxn modelId="{BD095C2E-67F3-40E5-91B5-7FF8E96E65C6}" type="presOf" srcId="{00ACEABE-B61E-4D08-A754-F3B5D15B8F61}" destId="{6798FEF0-F4AB-4B27-AD91-EBB471898476}" srcOrd="0" destOrd="0" presId="urn:microsoft.com/office/officeart/2005/8/layout/orgChart1"/>
    <dgm:cxn modelId="{DEC6BB9A-6577-40E7-B21F-9E68A7B8202A}" type="presOf" srcId="{23395C41-79E2-422B-8755-2E74EC1772BB}" destId="{72AF5522-3417-4B7E-A8D7-A19B7916A494}" srcOrd="0" destOrd="0" presId="urn:microsoft.com/office/officeart/2005/8/layout/orgChart1"/>
    <dgm:cxn modelId="{C3D493DE-86DB-48DE-BDE1-C4E883B5AFC7}" type="presOf" srcId="{5E936A83-B13B-4C5B-95B7-9998C0FF9EC8}" destId="{F671E4DB-88F0-4ACF-99DF-F4A1D5C0C925}" srcOrd="0" destOrd="0" presId="urn:microsoft.com/office/officeart/2005/8/layout/orgChart1"/>
    <dgm:cxn modelId="{103AA03F-8F01-47C3-92DF-A3041408B9F3}" type="presOf" srcId="{9C230093-6FFD-443F-AC0D-322CA70C1982}" destId="{3C37D888-D982-43DA-9676-324CE25C739D}" srcOrd="0" destOrd="0" presId="urn:microsoft.com/office/officeart/2005/8/layout/orgChart1"/>
    <dgm:cxn modelId="{80501984-381E-4C07-8F24-03A38FC9504E}" type="presOf" srcId="{2F055E14-96FC-4A27-BBDA-0F3E763EB09F}" destId="{677F19C6-EEE7-4BF7-A685-6E227FCBAF75}" srcOrd="1" destOrd="0" presId="urn:microsoft.com/office/officeart/2005/8/layout/orgChart1"/>
    <dgm:cxn modelId="{00DA4F71-11D7-4230-91D1-ECEF3A342034}" type="presOf" srcId="{65BD2492-337B-4979-BBCF-1F6E764C119E}" destId="{93547C4A-1369-42EA-8ACD-BC5BA65B0B80}" srcOrd="0" destOrd="0" presId="urn:microsoft.com/office/officeart/2005/8/layout/orgChart1"/>
    <dgm:cxn modelId="{F0B984EE-014E-4124-BB96-741912F52863}" srcId="{9C230093-6FFD-443F-AC0D-322CA70C1982}" destId="{23395C41-79E2-422B-8755-2E74EC1772BB}" srcOrd="0" destOrd="0" parTransId="{02EF4699-CDBE-4621-90C8-40EFC6583BD5}" sibTransId="{6F7B496A-2C12-455E-9711-C4F0A28DD4CF}"/>
    <dgm:cxn modelId="{4DA52B4D-5A36-4833-8AE2-7E623785FA74}" type="presOf" srcId="{23395C41-79E2-422B-8755-2E74EC1772BB}" destId="{C4E9C765-E3A8-4749-B12F-9580AF5E9A81}" srcOrd="1" destOrd="0" presId="urn:microsoft.com/office/officeart/2005/8/layout/orgChart1"/>
    <dgm:cxn modelId="{BF5C2875-6E09-4A1B-8BBC-189101CEF026}" srcId="{00ACEABE-B61E-4D08-A754-F3B5D15B8F61}" destId="{2CDB406E-A5FE-48E1-ADEC-C945CC746F1A}" srcOrd="0" destOrd="0" parTransId="{5E2E592E-B191-4F48-A9E7-C8EBA66C9E7F}" sibTransId="{7A4F28B0-5260-41B5-AA52-52FDFA597EDC}"/>
    <dgm:cxn modelId="{15CF97FB-03C7-4DC3-9648-2DA59221D2C2}" type="presOf" srcId="{02EF4699-CDBE-4621-90C8-40EFC6583BD5}" destId="{509A82F6-8C5A-452A-AB9A-2F04EE7F6E23}" srcOrd="0" destOrd="0" presId="urn:microsoft.com/office/officeart/2005/8/layout/orgChart1"/>
    <dgm:cxn modelId="{A7FEDA5C-D5D8-4BCC-BA9E-1EDBA3F3E145}" type="presOf" srcId="{2F055E14-96FC-4A27-BBDA-0F3E763EB09F}" destId="{FFCBFCD2-DEE8-44D4-95FE-78ED4546A3A3}" srcOrd="0" destOrd="0" presId="urn:microsoft.com/office/officeart/2005/8/layout/orgChart1"/>
    <dgm:cxn modelId="{77C7266A-2762-48A5-8865-C8B0786B2F5E}" type="presOf" srcId="{60E418A3-368C-4B3C-90AF-A414B6451C9E}" destId="{88F29925-3583-4982-B555-530D121A0A0C}" srcOrd="0" destOrd="0" presId="urn:microsoft.com/office/officeart/2005/8/layout/orgChart1"/>
    <dgm:cxn modelId="{180B7356-C241-4953-B03E-BB227A83C1B5}" type="presOf" srcId="{2CDB406E-A5FE-48E1-ADEC-C945CC746F1A}" destId="{889C2AE8-6E5E-4D31-B010-A269F59CE315}" srcOrd="1" destOrd="0" presId="urn:microsoft.com/office/officeart/2005/8/layout/orgChart1"/>
    <dgm:cxn modelId="{B89CF7F6-6B41-4FC1-942B-B8FB8B5D79F0}" type="presOf" srcId="{5013A206-D2DA-4429-9AE6-A1D2868CFDC6}" destId="{5CF7FB59-82BA-4818-B699-51BBC064344D}" srcOrd="0" destOrd="0" presId="urn:microsoft.com/office/officeart/2005/8/layout/orgChart1"/>
    <dgm:cxn modelId="{C3AB9294-AE1F-45A2-B3CD-9346F3C6F8D7}" type="presOf" srcId="{CCBCAD5E-6266-4B2C-8842-24943686E06A}" destId="{EEE37E29-D857-49AD-A531-31006E8C7425}" srcOrd="1" destOrd="0" presId="urn:microsoft.com/office/officeart/2005/8/layout/orgChart1"/>
    <dgm:cxn modelId="{452AAC3D-CE27-4D3B-8381-3AC91ECBB879}" srcId="{2CDB406E-A5FE-48E1-ADEC-C945CC746F1A}" destId="{9C230093-6FFD-443F-AC0D-322CA70C1982}" srcOrd="0" destOrd="0" parTransId="{65BD2492-337B-4979-BBCF-1F6E764C119E}" sibTransId="{92C3D4F8-247C-4AE1-9515-E767F934E3BA}"/>
    <dgm:cxn modelId="{9EB94997-3924-4F95-8B22-70B1C9D57036}" srcId="{9C230093-6FFD-443F-AC0D-322CA70C1982}" destId="{9D73856E-E068-4F10-9288-CF9A5ADBDCC2}" srcOrd="2" destOrd="0" parTransId="{60E418A3-368C-4B3C-90AF-A414B6451C9E}" sibTransId="{2C799DD9-9FD3-46ED-9ED5-5CCAE70495EE}"/>
    <dgm:cxn modelId="{CC6F3F83-3363-4420-BB98-F249EDF55E2A}" type="presOf" srcId="{9C230093-6FFD-443F-AC0D-322CA70C1982}" destId="{9D6E2AAF-E894-484A-9374-6A375EB049AD}" srcOrd="1" destOrd="0" presId="urn:microsoft.com/office/officeart/2005/8/layout/orgChart1"/>
    <dgm:cxn modelId="{3C94F2A2-38CD-48DE-8E55-5052DB9E6AA0}" type="presOf" srcId="{CCBCAD5E-6266-4B2C-8842-24943686E06A}" destId="{66EA10F9-C054-47A0-92F5-6E3415945EC6}" srcOrd="0" destOrd="0" presId="urn:microsoft.com/office/officeart/2005/8/layout/orgChart1"/>
    <dgm:cxn modelId="{DA08F37D-63C5-418F-9822-3E507154E266}" srcId="{9C230093-6FFD-443F-AC0D-322CA70C1982}" destId="{CCBCAD5E-6266-4B2C-8842-24943686E06A}" srcOrd="1" destOrd="0" parTransId="{5E936A83-B13B-4C5B-95B7-9998C0FF9EC8}" sibTransId="{9AC1679B-DA8D-423D-A91A-71B324CE539D}"/>
    <dgm:cxn modelId="{618FEF61-FD24-458E-9EAE-8FA0650F4F83}" type="presOf" srcId="{9D73856E-E068-4F10-9288-CF9A5ADBDCC2}" destId="{37F2C6CE-8283-4ADC-A65A-6E6A56D7BA44}" srcOrd="1" destOrd="0" presId="urn:microsoft.com/office/officeart/2005/8/layout/orgChart1"/>
    <dgm:cxn modelId="{10A8A5D2-BBF4-46A8-B49A-00CC40A1572D}" type="presParOf" srcId="{6798FEF0-F4AB-4B27-AD91-EBB471898476}" destId="{49E62A9A-C00C-455E-A4EF-C8841C35845E}" srcOrd="0" destOrd="0" presId="urn:microsoft.com/office/officeart/2005/8/layout/orgChart1"/>
    <dgm:cxn modelId="{E5B7305A-97BA-450F-BB45-870DC227379F}" type="presParOf" srcId="{49E62A9A-C00C-455E-A4EF-C8841C35845E}" destId="{61D8B40D-1BF5-48A8-B3B1-E9737948EC03}" srcOrd="0" destOrd="0" presId="urn:microsoft.com/office/officeart/2005/8/layout/orgChart1"/>
    <dgm:cxn modelId="{D91F8BB7-6F3C-402F-931C-FA190149A9FD}" type="presParOf" srcId="{61D8B40D-1BF5-48A8-B3B1-E9737948EC03}" destId="{FABAF802-A943-44EF-AD36-6D0BAD8DF24E}" srcOrd="0" destOrd="0" presId="urn:microsoft.com/office/officeart/2005/8/layout/orgChart1"/>
    <dgm:cxn modelId="{C5ECCB89-B83E-4B28-AC51-4643966216A6}" type="presParOf" srcId="{61D8B40D-1BF5-48A8-B3B1-E9737948EC03}" destId="{889C2AE8-6E5E-4D31-B010-A269F59CE315}" srcOrd="1" destOrd="0" presId="urn:microsoft.com/office/officeart/2005/8/layout/orgChart1"/>
    <dgm:cxn modelId="{B88EC0E7-4B57-4D8A-8BB9-9C3A8B43AEF0}" type="presParOf" srcId="{49E62A9A-C00C-455E-A4EF-C8841C35845E}" destId="{E3EBC0D2-4CC3-45B8-86CA-15F22C4AEA2E}" srcOrd="1" destOrd="0" presId="urn:microsoft.com/office/officeart/2005/8/layout/orgChart1"/>
    <dgm:cxn modelId="{A1332F52-209E-4FA8-B873-4642455E025E}" type="presParOf" srcId="{E3EBC0D2-4CC3-45B8-86CA-15F22C4AEA2E}" destId="{93547C4A-1369-42EA-8ACD-BC5BA65B0B80}" srcOrd="0" destOrd="0" presId="urn:microsoft.com/office/officeart/2005/8/layout/orgChart1"/>
    <dgm:cxn modelId="{5BAB11E2-98E3-4442-8F37-133AC605A02C}" type="presParOf" srcId="{E3EBC0D2-4CC3-45B8-86CA-15F22C4AEA2E}" destId="{48BB7E35-EAA0-4F0E-BD79-04384B0B2984}" srcOrd="1" destOrd="0" presId="urn:microsoft.com/office/officeart/2005/8/layout/orgChart1"/>
    <dgm:cxn modelId="{225399F2-6B4E-4CBE-8DAE-61E3A032A565}" type="presParOf" srcId="{48BB7E35-EAA0-4F0E-BD79-04384B0B2984}" destId="{529889B1-8706-452D-89C6-C9DBE96D234B}" srcOrd="0" destOrd="0" presId="urn:microsoft.com/office/officeart/2005/8/layout/orgChart1"/>
    <dgm:cxn modelId="{73EBB678-5236-49A1-87EE-643B031E07D2}" type="presParOf" srcId="{529889B1-8706-452D-89C6-C9DBE96D234B}" destId="{3C37D888-D982-43DA-9676-324CE25C739D}" srcOrd="0" destOrd="0" presId="urn:microsoft.com/office/officeart/2005/8/layout/orgChart1"/>
    <dgm:cxn modelId="{1EA51E7E-AD7E-4360-9104-3CFCCEA50F38}" type="presParOf" srcId="{529889B1-8706-452D-89C6-C9DBE96D234B}" destId="{9D6E2AAF-E894-484A-9374-6A375EB049AD}" srcOrd="1" destOrd="0" presId="urn:microsoft.com/office/officeart/2005/8/layout/orgChart1"/>
    <dgm:cxn modelId="{6695B654-3DEE-4302-BB40-96C7ED4DDB66}" type="presParOf" srcId="{48BB7E35-EAA0-4F0E-BD79-04384B0B2984}" destId="{CD55AF4C-A622-4256-8432-E6ABC055A47E}" srcOrd="1" destOrd="0" presId="urn:microsoft.com/office/officeart/2005/8/layout/orgChart1"/>
    <dgm:cxn modelId="{B5B060DB-3479-4B62-AB43-B06FDA970AF5}" type="presParOf" srcId="{CD55AF4C-A622-4256-8432-E6ABC055A47E}" destId="{509A82F6-8C5A-452A-AB9A-2F04EE7F6E23}" srcOrd="0" destOrd="0" presId="urn:microsoft.com/office/officeart/2005/8/layout/orgChart1"/>
    <dgm:cxn modelId="{4524763A-8209-4235-9F23-5BDCD19EC463}" type="presParOf" srcId="{CD55AF4C-A622-4256-8432-E6ABC055A47E}" destId="{1F9CBE0A-3A3D-46E8-9159-76B191629385}" srcOrd="1" destOrd="0" presId="urn:microsoft.com/office/officeart/2005/8/layout/orgChart1"/>
    <dgm:cxn modelId="{A684292F-DA38-4700-B83D-E5C875E1D2A6}" type="presParOf" srcId="{1F9CBE0A-3A3D-46E8-9159-76B191629385}" destId="{CE54A9C2-2CDC-418E-BAF9-11C54A7F6494}" srcOrd="0" destOrd="0" presId="urn:microsoft.com/office/officeart/2005/8/layout/orgChart1"/>
    <dgm:cxn modelId="{D87FD69A-A1FE-4B63-A6E4-840C636475D5}" type="presParOf" srcId="{CE54A9C2-2CDC-418E-BAF9-11C54A7F6494}" destId="{72AF5522-3417-4B7E-A8D7-A19B7916A494}" srcOrd="0" destOrd="0" presId="urn:microsoft.com/office/officeart/2005/8/layout/orgChart1"/>
    <dgm:cxn modelId="{FA98DA44-BC05-45ED-BB57-E85CD3ED6E83}" type="presParOf" srcId="{CE54A9C2-2CDC-418E-BAF9-11C54A7F6494}" destId="{C4E9C765-E3A8-4749-B12F-9580AF5E9A81}" srcOrd="1" destOrd="0" presId="urn:microsoft.com/office/officeart/2005/8/layout/orgChart1"/>
    <dgm:cxn modelId="{5CD7AF3D-D004-4C41-A1C0-947052BA7316}" type="presParOf" srcId="{1F9CBE0A-3A3D-46E8-9159-76B191629385}" destId="{78FE9A0F-9BF8-4866-A236-598FB9DEB97E}" srcOrd="1" destOrd="0" presId="urn:microsoft.com/office/officeart/2005/8/layout/orgChart1"/>
    <dgm:cxn modelId="{D1F44B54-1E16-473A-925D-6317F512669A}" type="presParOf" srcId="{1F9CBE0A-3A3D-46E8-9159-76B191629385}" destId="{D47739D1-11D7-45B2-94DA-6A89B84ADE7C}" srcOrd="2" destOrd="0" presId="urn:microsoft.com/office/officeart/2005/8/layout/orgChart1"/>
    <dgm:cxn modelId="{61D013EF-F888-4B4D-AADE-487E51C31B6A}" type="presParOf" srcId="{CD55AF4C-A622-4256-8432-E6ABC055A47E}" destId="{F671E4DB-88F0-4ACF-99DF-F4A1D5C0C925}" srcOrd="2" destOrd="0" presId="urn:microsoft.com/office/officeart/2005/8/layout/orgChart1"/>
    <dgm:cxn modelId="{BE1AED6E-5753-42ED-AD91-38B153DA1B78}" type="presParOf" srcId="{CD55AF4C-A622-4256-8432-E6ABC055A47E}" destId="{C3E73CC8-CEE5-4B79-A86F-37FD50C4D73B}" srcOrd="3" destOrd="0" presId="urn:microsoft.com/office/officeart/2005/8/layout/orgChart1"/>
    <dgm:cxn modelId="{60EDAF4A-DD79-4642-BF59-D2B924FCA8BC}" type="presParOf" srcId="{C3E73CC8-CEE5-4B79-A86F-37FD50C4D73B}" destId="{42C87871-25CE-4EFD-BA21-BF89125B836A}" srcOrd="0" destOrd="0" presId="urn:microsoft.com/office/officeart/2005/8/layout/orgChart1"/>
    <dgm:cxn modelId="{129C4D8B-EBE6-4AC5-BF6E-09CBBBDB6C6A}" type="presParOf" srcId="{42C87871-25CE-4EFD-BA21-BF89125B836A}" destId="{66EA10F9-C054-47A0-92F5-6E3415945EC6}" srcOrd="0" destOrd="0" presId="urn:microsoft.com/office/officeart/2005/8/layout/orgChart1"/>
    <dgm:cxn modelId="{151DDD80-F51C-405E-819C-0B62ADA42356}" type="presParOf" srcId="{42C87871-25CE-4EFD-BA21-BF89125B836A}" destId="{EEE37E29-D857-49AD-A531-31006E8C7425}" srcOrd="1" destOrd="0" presId="urn:microsoft.com/office/officeart/2005/8/layout/orgChart1"/>
    <dgm:cxn modelId="{638B46C0-C131-49F6-839F-B81EE6B026B9}" type="presParOf" srcId="{C3E73CC8-CEE5-4B79-A86F-37FD50C4D73B}" destId="{F23FC1F9-FFB4-4ADA-A199-24570991D9DE}" srcOrd="1" destOrd="0" presId="urn:microsoft.com/office/officeart/2005/8/layout/orgChart1"/>
    <dgm:cxn modelId="{F9352BD9-BE61-47CE-8EC3-C8C53897AC1E}" type="presParOf" srcId="{C3E73CC8-CEE5-4B79-A86F-37FD50C4D73B}" destId="{7E4B5D1F-C5F8-4F13-A2FF-3ABAB69E86FE}" srcOrd="2" destOrd="0" presId="urn:microsoft.com/office/officeart/2005/8/layout/orgChart1"/>
    <dgm:cxn modelId="{A9D51ABA-A5C4-4547-8808-D619F71F3A21}" type="presParOf" srcId="{CD55AF4C-A622-4256-8432-E6ABC055A47E}" destId="{88F29925-3583-4982-B555-530D121A0A0C}" srcOrd="4" destOrd="0" presId="urn:microsoft.com/office/officeart/2005/8/layout/orgChart1"/>
    <dgm:cxn modelId="{D612A212-818B-48E2-B65F-35F42C0C22AD}" type="presParOf" srcId="{CD55AF4C-A622-4256-8432-E6ABC055A47E}" destId="{8AA2174A-4662-48AB-91A9-98A858315005}" srcOrd="5" destOrd="0" presId="urn:microsoft.com/office/officeart/2005/8/layout/orgChart1"/>
    <dgm:cxn modelId="{1D85F169-8F26-42D6-84A9-C76282E294BA}" type="presParOf" srcId="{8AA2174A-4662-48AB-91A9-98A858315005}" destId="{27BBDAFE-3A98-41E8-8068-6CE940D6AE7D}" srcOrd="0" destOrd="0" presId="urn:microsoft.com/office/officeart/2005/8/layout/orgChart1"/>
    <dgm:cxn modelId="{78D45801-4937-402B-9B48-AFF9EAEDE599}" type="presParOf" srcId="{27BBDAFE-3A98-41E8-8068-6CE940D6AE7D}" destId="{ECE37FD1-FD22-47AA-ABF2-7A613BF5FE7C}" srcOrd="0" destOrd="0" presId="urn:microsoft.com/office/officeart/2005/8/layout/orgChart1"/>
    <dgm:cxn modelId="{7631E382-C689-422A-B9EC-45551E0771B4}" type="presParOf" srcId="{27BBDAFE-3A98-41E8-8068-6CE940D6AE7D}" destId="{37F2C6CE-8283-4ADC-A65A-6E6A56D7BA44}" srcOrd="1" destOrd="0" presId="urn:microsoft.com/office/officeart/2005/8/layout/orgChart1"/>
    <dgm:cxn modelId="{5196F8ED-87B8-460A-A3BB-A43B9C7AB0BC}" type="presParOf" srcId="{8AA2174A-4662-48AB-91A9-98A858315005}" destId="{1F5E0C4C-6EAD-488F-9A4D-8F4A8F0437F9}" srcOrd="1" destOrd="0" presId="urn:microsoft.com/office/officeart/2005/8/layout/orgChart1"/>
    <dgm:cxn modelId="{9A04739B-AB71-493D-BF2C-A1C60EF5029E}" type="presParOf" srcId="{8AA2174A-4662-48AB-91A9-98A858315005}" destId="{D64A843C-7B41-4EE3-B63E-BEAD259C952B}" srcOrd="2" destOrd="0" presId="urn:microsoft.com/office/officeart/2005/8/layout/orgChart1"/>
    <dgm:cxn modelId="{243A2908-CAD6-48C2-A5F0-76BA8580F644}" type="presParOf" srcId="{CD55AF4C-A622-4256-8432-E6ABC055A47E}" destId="{5CF7FB59-82BA-4818-B699-51BBC064344D}" srcOrd="6" destOrd="0" presId="urn:microsoft.com/office/officeart/2005/8/layout/orgChart1"/>
    <dgm:cxn modelId="{793AB1BA-BF5C-4761-B22E-93D7CB811F24}" type="presParOf" srcId="{CD55AF4C-A622-4256-8432-E6ABC055A47E}" destId="{94CFE506-ED54-46D7-83B7-97C0B4B08839}" srcOrd="7" destOrd="0" presId="urn:microsoft.com/office/officeart/2005/8/layout/orgChart1"/>
    <dgm:cxn modelId="{01D5F221-8C63-434D-B6F0-DF07F9D4C947}" type="presParOf" srcId="{94CFE506-ED54-46D7-83B7-97C0B4B08839}" destId="{EB6F9B28-8BBC-4758-910A-E49E32E89AAF}" srcOrd="0" destOrd="0" presId="urn:microsoft.com/office/officeart/2005/8/layout/orgChart1"/>
    <dgm:cxn modelId="{1D062C17-2D33-4072-BDEB-BC632160B5E7}" type="presParOf" srcId="{EB6F9B28-8BBC-4758-910A-E49E32E89AAF}" destId="{D66A3D2B-B807-4E35-BC95-5147ADF4C004}" srcOrd="0" destOrd="0" presId="urn:microsoft.com/office/officeart/2005/8/layout/orgChart1"/>
    <dgm:cxn modelId="{6D335997-74D2-4039-BF9D-F599661647D9}" type="presParOf" srcId="{EB6F9B28-8BBC-4758-910A-E49E32E89AAF}" destId="{D9B615D8-FE65-4648-9282-CFF678648B64}" srcOrd="1" destOrd="0" presId="urn:microsoft.com/office/officeart/2005/8/layout/orgChart1"/>
    <dgm:cxn modelId="{CB547C75-A617-4486-8586-278F9645636B}" type="presParOf" srcId="{94CFE506-ED54-46D7-83B7-97C0B4B08839}" destId="{A5542B21-7BE9-47F8-BD8A-C07969F9160D}" srcOrd="1" destOrd="0" presId="urn:microsoft.com/office/officeart/2005/8/layout/orgChart1"/>
    <dgm:cxn modelId="{E0D3C49F-05EA-4993-BC99-A47B7D559ED2}" type="presParOf" srcId="{94CFE506-ED54-46D7-83B7-97C0B4B08839}" destId="{0FFF11C2-38C7-443B-81BD-53C66FEF1C63}" srcOrd="2" destOrd="0" presId="urn:microsoft.com/office/officeart/2005/8/layout/orgChart1"/>
    <dgm:cxn modelId="{47CE8360-6D91-484E-ABF7-67A90E52CFDE}" type="presParOf" srcId="{CD55AF4C-A622-4256-8432-E6ABC055A47E}" destId="{8C579B76-7A95-412A-B3A0-2F9AED933CD3}" srcOrd="8" destOrd="0" presId="urn:microsoft.com/office/officeart/2005/8/layout/orgChart1"/>
    <dgm:cxn modelId="{EEE12E36-5E5A-4C00-8308-C648296944C4}" type="presParOf" srcId="{CD55AF4C-A622-4256-8432-E6ABC055A47E}" destId="{A11D9E56-BA80-4401-8A0B-5FAFDA7F862F}" srcOrd="9" destOrd="0" presId="urn:microsoft.com/office/officeart/2005/8/layout/orgChart1"/>
    <dgm:cxn modelId="{D40455C3-F7A4-4092-9B9C-B262FB73D2CC}" type="presParOf" srcId="{A11D9E56-BA80-4401-8A0B-5FAFDA7F862F}" destId="{72200BBC-98DD-4630-91DA-8FE469A670BD}" srcOrd="0" destOrd="0" presId="urn:microsoft.com/office/officeart/2005/8/layout/orgChart1"/>
    <dgm:cxn modelId="{D1559F15-72F5-4C1A-818E-CB852EFC8E34}" type="presParOf" srcId="{72200BBC-98DD-4630-91DA-8FE469A670BD}" destId="{FFCBFCD2-DEE8-44D4-95FE-78ED4546A3A3}" srcOrd="0" destOrd="0" presId="urn:microsoft.com/office/officeart/2005/8/layout/orgChart1"/>
    <dgm:cxn modelId="{C2403B47-1F16-41B5-8F02-0E929B5B3288}" type="presParOf" srcId="{72200BBC-98DD-4630-91DA-8FE469A670BD}" destId="{677F19C6-EEE7-4BF7-A685-6E227FCBAF75}" srcOrd="1" destOrd="0" presId="urn:microsoft.com/office/officeart/2005/8/layout/orgChart1"/>
    <dgm:cxn modelId="{29A17567-D251-447B-864D-406692D90B83}" type="presParOf" srcId="{A11D9E56-BA80-4401-8A0B-5FAFDA7F862F}" destId="{7E95BD45-2117-4E2E-BB87-E76E2DEFAB80}" srcOrd="1" destOrd="0" presId="urn:microsoft.com/office/officeart/2005/8/layout/orgChart1"/>
    <dgm:cxn modelId="{F5F3BF8C-15BB-4D22-B6C9-1B4D12D32D2A}" type="presParOf" srcId="{A11D9E56-BA80-4401-8A0B-5FAFDA7F862F}" destId="{FE1374BE-7EA1-4302-B781-0A9FD9D808B2}" srcOrd="2" destOrd="0" presId="urn:microsoft.com/office/officeart/2005/8/layout/orgChart1"/>
    <dgm:cxn modelId="{B0C88EB1-7B64-4CC8-B2A2-4B7392C32466}" type="presParOf" srcId="{48BB7E35-EAA0-4F0E-BD79-04384B0B2984}" destId="{46E39488-58A8-4C5C-80DE-796154518D2F}" srcOrd="2" destOrd="0" presId="urn:microsoft.com/office/officeart/2005/8/layout/orgChart1"/>
    <dgm:cxn modelId="{87D66346-A4B1-4000-A361-BDAA58817E22}" type="presParOf" srcId="{49E62A9A-C00C-455E-A4EF-C8841C35845E}" destId="{8D3A6DC1-3728-4C0F-BED0-8AAFDFAB90DC}" srcOrd="2" destOrd="0" presId="urn:microsoft.com/office/officeart/2005/8/layout/orgChart1"/>
  </dgm:cxnLst>
  <dgm:bg/>
  <dgm:whole/>
  <dgm:extLst>
    <a:ext uri="http://schemas.microsoft.com/office/drawing/2008/diagram">
      <dsp:dataModelExt xmlns:dsp="http://schemas.microsoft.com/office/drawing/2008/diagram" xmlns="" relId="rId6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D3268E7-7223-4EC4-89E4-5B6F00F3777D}">
      <dsp:nvSpPr>
        <dsp:cNvPr id="0" name=""/>
        <dsp:cNvSpPr/>
      </dsp:nvSpPr>
      <dsp:spPr>
        <a:xfrm>
          <a:off x="2967051" y="2220078"/>
          <a:ext cx="91440" cy="545506"/>
        </a:xfrm>
        <a:custGeom>
          <a:avLst/>
          <a:gdLst/>
          <a:ahLst/>
          <a:cxnLst/>
          <a:rect l="0" t="0" r="0" b="0"/>
          <a:pathLst>
            <a:path>
              <a:moveTo>
                <a:pt x="45720" y="0"/>
              </a:moveTo>
              <a:lnTo>
                <a:pt x="45720" y="545506"/>
              </a:lnTo>
              <a:lnTo>
                <a:pt x="115656" y="5455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E563D-70F7-40F4-8005-F33CAA1B2D33}">
      <dsp:nvSpPr>
        <dsp:cNvPr id="0" name=""/>
        <dsp:cNvSpPr/>
      </dsp:nvSpPr>
      <dsp:spPr>
        <a:xfrm>
          <a:off x="2967051" y="2220078"/>
          <a:ext cx="91440" cy="214472"/>
        </a:xfrm>
        <a:custGeom>
          <a:avLst/>
          <a:gdLst/>
          <a:ahLst/>
          <a:cxnLst/>
          <a:rect l="0" t="0" r="0" b="0"/>
          <a:pathLst>
            <a:path>
              <a:moveTo>
                <a:pt x="45720" y="0"/>
              </a:moveTo>
              <a:lnTo>
                <a:pt x="45720" y="214472"/>
              </a:lnTo>
              <a:lnTo>
                <a:pt x="115656" y="21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22DB8-B9A8-4B8C-9A1F-510F098B2074}">
      <dsp:nvSpPr>
        <dsp:cNvPr id="0" name=""/>
        <dsp:cNvSpPr/>
      </dsp:nvSpPr>
      <dsp:spPr>
        <a:xfrm>
          <a:off x="2850490" y="233875"/>
          <a:ext cx="91440" cy="1869641"/>
        </a:xfrm>
        <a:custGeom>
          <a:avLst/>
          <a:gdLst/>
          <a:ahLst/>
          <a:cxnLst/>
          <a:rect l="0" t="0" r="0" b="0"/>
          <a:pathLst>
            <a:path>
              <a:moveTo>
                <a:pt x="45720" y="0"/>
              </a:moveTo>
              <a:lnTo>
                <a:pt x="45720" y="1869641"/>
              </a:lnTo>
              <a:lnTo>
                <a:pt x="115656" y="18696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F1211-B7AF-434B-A3A7-BEB8BCBE688A}">
      <dsp:nvSpPr>
        <dsp:cNvPr id="0" name=""/>
        <dsp:cNvSpPr/>
      </dsp:nvSpPr>
      <dsp:spPr>
        <a:xfrm>
          <a:off x="3083612" y="1226977"/>
          <a:ext cx="91440" cy="545506"/>
        </a:xfrm>
        <a:custGeom>
          <a:avLst/>
          <a:gdLst/>
          <a:ahLst/>
          <a:cxnLst/>
          <a:rect l="0" t="0" r="0" b="0"/>
          <a:pathLst>
            <a:path>
              <a:moveTo>
                <a:pt x="45720" y="0"/>
              </a:moveTo>
              <a:lnTo>
                <a:pt x="45720" y="545506"/>
              </a:lnTo>
              <a:lnTo>
                <a:pt x="115656" y="5455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031F36-DEC8-479A-8043-3D1D1BA8C1EB}">
      <dsp:nvSpPr>
        <dsp:cNvPr id="0" name=""/>
        <dsp:cNvSpPr/>
      </dsp:nvSpPr>
      <dsp:spPr>
        <a:xfrm>
          <a:off x="3083612" y="1226977"/>
          <a:ext cx="91440" cy="214472"/>
        </a:xfrm>
        <a:custGeom>
          <a:avLst/>
          <a:gdLst/>
          <a:ahLst/>
          <a:cxnLst/>
          <a:rect l="0" t="0" r="0" b="0"/>
          <a:pathLst>
            <a:path>
              <a:moveTo>
                <a:pt x="45720" y="0"/>
              </a:moveTo>
              <a:lnTo>
                <a:pt x="45720" y="214472"/>
              </a:lnTo>
              <a:lnTo>
                <a:pt x="115656" y="21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0D3C43-2BAE-442C-A85C-6237A7EE2781}">
      <dsp:nvSpPr>
        <dsp:cNvPr id="0" name=""/>
        <dsp:cNvSpPr/>
      </dsp:nvSpPr>
      <dsp:spPr>
        <a:xfrm>
          <a:off x="2967051" y="564909"/>
          <a:ext cx="91440" cy="545506"/>
        </a:xfrm>
        <a:custGeom>
          <a:avLst/>
          <a:gdLst/>
          <a:ahLst/>
          <a:cxnLst/>
          <a:rect l="0" t="0" r="0" b="0"/>
          <a:pathLst>
            <a:path>
              <a:moveTo>
                <a:pt x="45720" y="0"/>
              </a:moveTo>
              <a:lnTo>
                <a:pt x="45720" y="545506"/>
              </a:lnTo>
              <a:lnTo>
                <a:pt x="115656" y="5455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CCA342-BE5F-455E-8209-5587B4800375}">
      <dsp:nvSpPr>
        <dsp:cNvPr id="0" name=""/>
        <dsp:cNvSpPr/>
      </dsp:nvSpPr>
      <dsp:spPr>
        <a:xfrm>
          <a:off x="2967051" y="564909"/>
          <a:ext cx="91440" cy="214472"/>
        </a:xfrm>
        <a:custGeom>
          <a:avLst/>
          <a:gdLst/>
          <a:ahLst/>
          <a:cxnLst/>
          <a:rect l="0" t="0" r="0" b="0"/>
          <a:pathLst>
            <a:path>
              <a:moveTo>
                <a:pt x="45720" y="0"/>
              </a:moveTo>
              <a:lnTo>
                <a:pt x="45720" y="214472"/>
              </a:lnTo>
              <a:lnTo>
                <a:pt x="115656" y="21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9D09E-9546-49F1-BDEB-3B3593B8E9C0}">
      <dsp:nvSpPr>
        <dsp:cNvPr id="0" name=""/>
        <dsp:cNvSpPr/>
      </dsp:nvSpPr>
      <dsp:spPr>
        <a:xfrm>
          <a:off x="2850490" y="233875"/>
          <a:ext cx="91440" cy="214472"/>
        </a:xfrm>
        <a:custGeom>
          <a:avLst/>
          <a:gdLst/>
          <a:ahLst/>
          <a:cxnLst/>
          <a:rect l="0" t="0" r="0" b="0"/>
          <a:pathLst>
            <a:path>
              <a:moveTo>
                <a:pt x="45720" y="0"/>
              </a:moveTo>
              <a:lnTo>
                <a:pt x="45720" y="214472"/>
              </a:lnTo>
              <a:lnTo>
                <a:pt x="115656" y="214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F5428-A683-4FAC-BBC4-B33C6DD0BEAC}">
      <dsp:nvSpPr>
        <dsp:cNvPr id="0" name=""/>
        <dsp:cNvSpPr/>
      </dsp:nvSpPr>
      <dsp:spPr>
        <a:xfrm>
          <a:off x="2849585" y="753"/>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2849585" y="753"/>
        <a:ext cx="466244" cy="233122"/>
      </dsp:txXfrm>
    </dsp:sp>
    <dsp:sp modelId="{64F98CE2-87EA-4266-8D47-4D23CCA7C810}">
      <dsp:nvSpPr>
        <dsp:cNvPr id="0" name=""/>
        <dsp:cNvSpPr/>
      </dsp:nvSpPr>
      <dsp:spPr>
        <a:xfrm>
          <a:off x="2966147" y="331787"/>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Domain</a:t>
          </a:r>
          <a:r>
            <a:rPr lang="zh-CN" altLang="en-US" sz="500" b="1" kern="1200" baseline="0" smtClean="0">
              <a:solidFill>
                <a:srgbClr val="000000"/>
              </a:solidFill>
              <a:latin typeface="Arial"/>
              <a:ea typeface="SimSun"/>
            </a:rPr>
            <a:t> </a:t>
          </a:r>
          <a:r>
            <a:rPr lang="en-US" altLang="zh-CN" sz="500" b="1" kern="1200" baseline="0" smtClean="0">
              <a:solidFill>
                <a:srgbClr val="000000"/>
              </a:solidFill>
              <a:latin typeface="Arial"/>
              <a:ea typeface="SimSun"/>
            </a:rPr>
            <a:t>(optionally)</a:t>
          </a:r>
          <a:endParaRPr lang="en-US" sz="500" kern="1200" smtClean="0"/>
        </a:p>
      </dsp:txBody>
      <dsp:txXfrm>
        <a:off x="2966147" y="331787"/>
        <a:ext cx="466244" cy="233122"/>
      </dsp:txXfrm>
    </dsp:sp>
    <dsp:sp modelId="{B346577F-A2F6-4F38-938B-791E65F77515}">
      <dsp:nvSpPr>
        <dsp:cNvPr id="0" name=""/>
        <dsp:cNvSpPr/>
      </dsp:nvSpPr>
      <dsp:spPr>
        <a:xfrm>
          <a:off x="3082708" y="662821"/>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Code = “</a:t>
          </a:r>
          <a:r>
            <a:rPr lang="en-US" altLang="zh-CN" sz="500" b="1" u="sng" kern="1200" baseline="0" smtClean="0">
              <a:solidFill>
                <a:srgbClr val="011A69"/>
              </a:solidFill>
              <a:latin typeface="Arial"/>
              <a:ea typeface="SimSun"/>
            </a:rPr>
            <a:t>Extended Domain</a:t>
          </a:r>
          <a:r>
            <a:rPr lang="zh-CN" altLang="en-US" sz="500" b="1" u="sng" kern="1200" baseline="0" smtClean="0">
              <a:solidFill>
                <a:srgbClr val="000000"/>
              </a:solidFill>
              <a:latin typeface="Arial"/>
              <a:ea typeface="SimSun"/>
            </a:rPr>
            <a:t>”</a:t>
          </a:r>
          <a:endParaRPr lang="en-US" sz="500" kern="1200" smtClean="0"/>
        </a:p>
      </dsp:txBody>
      <dsp:txXfrm>
        <a:off x="3082708" y="662821"/>
        <a:ext cx="466244" cy="233122"/>
      </dsp:txXfrm>
    </dsp:sp>
    <dsp:sp modelId="{6BB1D628-4B1B-4E69-A74A-91F60E8BE165}">
      <dsp:nvSpPr>
        <dsp:cNvPr id="0" name=""/>
        <dsp:cNvSpPr/>
      </dsp:nvSpPr>
      <dsp:spPr>
        <a:xfrm>
          <a:off x="3082708" y="993854"/>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Family</a:t>
          </a:r>
          <a:endParaRPr lang="en-US" sz="500" kern="1200" smtClean="0"/>
        </a:p>
      </dsp:txBody>
      <dsp:txXfrm>
        <a:off x="3082708" y="993854"/>
        <a:ext cx="466244" cy="233122"/>
      </dsp:txXfrm>
    </dsp:sp>
    <dsp:sp modelId="{8048C686-4AAA-4DB8-B562-E6FA02CC05D4}">
      <dsp:nvSpPr>
        <dsp:cNvPr id="0" name=""/>
        <dsp:cNvSpPr/>
      </dsp:nvSpPr>
      <dsp:spPr>
        <a:xfrm>
          <a:off x="3199269" y="1324888"/>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Code</a:t>
          </a:r>
          <a:r>
            <a:rPr lang="zh-CN" altLang="en-US" sz="500" b="1" i="1" kern="1200" baseline="0" smtClean="0">
              <a:solidFill>
                <a:srgbClr val="000000"/>
              </a:solidFill>
              <a:latin typeface="Arial"/>
              <a:ea typeface="SimSun"/>
            </a:rPr>
            <a:t> </a:t>
          </a:r>
          <a:r>
            <a:rPr lang="en-US" altLang="zh-CN" sz="500" b="1" i="1" kern="1200" baseline="0" smtClean="0">
              <a:solidFill>
                <a:srgbClr val="000000"/>
              </a:solidFill>
              <a:latin typeface="Arial"/>
              <a:ea typeface="SimSun"/>
            </a:rPr>
            <a:t>= Not Available</a:t>
          </a:r>
          <a:endParaRPr lang="en-US" sz="500" kern="1200" smtClean="0"/>
        </a:p>
      </dsp:txBody>
      <dsp:txXfrm>
        <a:off x="3199269" y="1324888"/>
        <a:ext cx="466244" cy="233122"/>
      </dsp:txXfrm>
    </dsp:sp>
    <dsp:sp modelId="{047D194E-0728-4FB3-99AF-19C4D9168542}">
      <dsp:nvSpPr>
        <dsp:cNvPr id="0" name=""/>
        <dsp:cNvSpPr/>
      </dsp:nvSpPr>
      <dsp:spPr>
        <a:xfrm>
          <a:off x="3199269" y="1655922"/>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Sub-Family Code</a:t>
          </a:r>
          <a:r>
            <a:rPr lang="zh-CN" altLang="en-US" sz="500" b="1" i="1" kern="1200" baseline="0" smtClean="0">
              <a:solidFill>
                <a:srgbClr val="000000"/>
              </a:solidFill>
              <a:latin typeface="Arial"/>
              <a:ea typeface="SimSun"/>
            </a:rPr>
            <a:t> </a:t>
          </a:r>
          <a:r>
            <a:rPr lang="en-US" altLang="zh-CN" sz="500" b="1" i="1" kern="1200" baseline="0" smtClean="0">
              <a:solidFill>
                <a:srgbClr val="000000"/>
              </a:solidFill>
              <a:latin typeface="Arial"/>
              <a:ea typeface="SimSun"/>
            </a:rPr>
            <a:t>= Not Available</a:t>
          </a:r>
          <a:endParaRPr lang="en-US" sz="500" kern="1200" smtClean="0"/>
        </a:p>
      </dsp:txBody>
      <dsp:txXfrm>
        <a:off x="3199269" y="1655922"/>
        <a:ext cx="466244" cy="233122"/>
      </dsp:txXfrm>
    </dsp:sp>
    <dsp:sp modelId="{7A30B66A-67A7-4683-8E1C-487CA2A9FADD}">
      <dsp:nvSpPr>
        <dsp:cNvPr id="0" name=""/>
        <dsp:cNvSpPr/>
      </dsp:nvSpPr>
      <dsp:spPr>
        <a:xfrm>
          <a:off x="2966147" y="1986956"/>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Proprietary </a:t>
          </a:r>
          <a:endParaRPr lang="en-US" sz="500" kern="1200" smtClean="0"/>
        </a:p>
      </dsp:txBody>
      <dsp:txXfrm>
        <a:off x="2966147" y="1986956"/>
        <a:ext cx="466244" cy="233122"/>
      </dsp:txXfrm>
    </dsp:sp>
    <dsp:sp modelId="{10996627-A0F1-45E3-964F-CE953BE9C397}">
      <dsp:nvSpPr>
        <dsp:cNvPr id="0" name=""/>
        <dsp:cNvSpPr/>
      </dsp:nvSpPr>
      <dsp:spPr>
        <a:xfrm>
          <a:off x="3082708" y="2317990"/>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Code = “</a:t>
          </a:r>
          <a:r>
            <a:rPr lang="en-US" altLang="zh-CN" sz="500" b="1" u="sng" kern="1200" baseline="0" smtClean="0">
              <a:solidFill>
                <a:srgbClr val="011A69"/>
              </a:solidFill>
              <a:latin typeface="Arial"/>
              <a:ea typeface="SimSun"/>
            </a:rPr>
            <a:t>143</a:t>
          </a:r>
          <a:r>
            <a:rPr lang="zh-CN" altLang="en-US" sz="500" b="1" u="sng" kern="1200" baseline="0" smtClean="0">
              <a:solidFill>
                <a:srgbClr val="000000"/>
              </a:solidFill>
              <a:latin typeface="Arial"/>
              <a:ea typeface="SimSun"/>
            </a:rPr>
            <a:t>”</a:t>
          </a:r>
          <a:endParaRPr lang="en-US" sz="500" kern="1200" smtClean="0"/>
        </a:p>
      </dsp:txBody>
      <dsp:txXfrm>
        <a:off x="3082708" y="2317990"/>
        <a:ext cx="466244" cy="233122"/>
      </dsp:txXfrm>
    </dsp:sp>
    <dsp:sp modelId="{59F66146-37A2-4DA3-856A-8F942A1C5FB2}">
      <dsp:nvSpPr>
        <dsp:cNvPr id="0" name=""/>
        <dsp:cNvSpPr/>
      </dsp:nvSpPr>
      <dsp:spPr>
        <a:xfrm>
          <a:off x="3082708" y="2649024"/>
          <a:ext cx="466244" cy="2331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Issuer = “</a:t>
          </a:r>
          <a:r>
            <a:rPr lang="en-US" altLang="zh-CN" sz="500" b="1" u="sng" kern="1200" baseline="0" smtClean="0">
              <a:solidFill>
                <a:srgbClr val="011A69"/>
              </a:solidFill>
              <a:latin typeface="Arial"/>
              <a:ea typeface="SimSun"/>
            </a:rPr>
            <a:t>BAI</a:t>
          </a:r>
          <a:r>
            <a:rPr lang="zh-CN" altLang="en-US" sz="500" b="1" u="sng" kern="1200" baseline="0" smtClean="0">
              <a:solidFill>
                <a:srgbClr val="000000"/>
              </a:solidFill>
              <a:latin typeface="Arial"/>
              <a:ea typeface="SimSun"/>
            </a:rPr>
            <a:t>”</a:t>
          </a:r>
          <a:endParaRPr lang="en-US" sz="500" kern="1200" smtClean="0"/>
        </a:p>
      </dsp:txBody>
      <dsp:txXfrm>
        <a:off x="3082708" y="2649024"/>
        <a:ext cx="466244" cy="233122"/>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2617C6-5512-4292-B27B-8F850102011E}">
      <dsp:nvSpPr>
        <dsp:cNvPr id="0" name=""/>
        <dsp:cNvSpPr/>
      </dsp:nvSpPr>
      <dsp:spPr>
        <a:xfrm>
          <a:off x="3376289" y="540751"/>
          <a:ext cx="91440" cy="3055789"/>
        </a:xfrm>
        <a:custGeom>
          <a:avLst/>
          <a:gdLst/>
          <a:ahLst/>
          <a:cxnLst/>
          <a:rect l="0" t="0" r="0" b="0"/>
          <a:pathLst>
            <a:path>
              <a:moveTo>
                <a:pt x="45720" y="0"/>
              </a:moveTo>
              <a:lnTo>
                <a:pt x="45720" y="3055789"/>
              </a:lnTo>
              <a:lnTo>
                <a:pt x="112635" y="3055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A5D5D4-CCCF-4C76-9D37-DCB09BD79263}">
      <dsp:nvSpPr>
        <dsp:cNvPr id="0" name=""/>
        <dsp:cNvSpPr/>
      </dsp:nvSpPr>
      <dsp:spPr>
        <a:xfrm>
          <a:off x="3376289" y="540751"/>
          <a:ext cx="91440" cy="2739058"/>
        </a:xfrm>
        <a:custGeom>
          <a:avLst/>
          <a:gdLst/>
          <a:ahLst/>
          <a:cxnLst/>
          <a:rect l="0" t="0" r="0" b="0"/>
          <a:pathLst>
            <a:path>
              <a:moveTo>
                <a:pt x="45720" y="0"/>
              </a:moveTo>
              <a:lnTo>
                <a:pt x="45720" y="2739058"/>
              </a:lnTo>
              <a:lnTo>
                <a:pt x="112635" y="27390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0A565-7217-47BB-8878-DEE4CA3B753B}">
      <dsp:nvSpPr>
        <dsp:cNvPr id="0" name=""/>
        <dsp:cNvSpPr/>
      </dsp:nvSpPr>
      <dsp:spPr>
        <a:xfrm>
          <a:off x="3376289" y="540751"/>
          <a:ext cx="91440" cy="2422326"/>
        </a:xfrm>
        <a:custGeom>
          <a:avLst/>
          <a:gdLst/>
          <a:ahLst/>
          <a:cxnLst/>
          <a:rect l="0" t="0" r="0" b="0"/>
          <a:pathLst>
            <a:path>
              <a:moveTo>
                <a:pt x="45720" y="0"/>
              </a:moveTo>
              <a:lnTo>
                <a:pt x="45720" y="2422326"/>
              </a:lnTo>
              <a:lnTo>
                <a:pt x="112635" y="24223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5C8F07-EE25-4869-B665-EDCBDEFD8405}">
      <dsp:nvSpPr>
        <dsp:cNvPr id="0" name=""/>
        <dsp:cNvSpPr/>
      </dsp:nvSpPr>
      <dsp:spPr>
        <a:xfrm>
          <a:off x="3376289" y="540751"/>
          <a:ext cx="91440" cy="2105595"/>
        </a:xfrm>
        <a:custGeom>
          <a:avLst/>
          <a:gdLst/>
          <a:ahLst/>
          <a:cxnLst/>
          <a:rect l="0" t="0" r="0" b="0"/>
          <a:pathLst>
            <a:path>
              <a:moveTo>
                <a:pt x="45720" y="0"/>
              </a:moveTo>
              <a:lnTo>
                <a:pt x="45720" y="2105595"/>
              </a:lnTo>
              <a:lnTo>
                <a:pt x="112635" y="21055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8DE7E5-2A8D-4D3D-9A50-15332DFA81E2}">
      <dsp:nvSpPr>
        <dsp:cNvPr id="0" name=""/>
        <dsp:cNvSpPr/>
      </dsp:nvSpPr>
      <dsp:spPr>
        <a:xfrm>
          <a:off x="3376289" y="540751"/>
          <a:ext cx="91440" cy="1788863"/>
        </a:xfrm>
        <a:custGeom>
          <a:avLst/>
          <a:gdLst/>
          <a:ahLst/>
          <a:cxnLst/>
          <a:rect l="0" t="0" r="0" b="0"/>
          <a:pathLst>
            <a:path>
              <a:moveTo>
                <a:pt x="45720" y="0"/>
              </a:moveTo>
              <a:lnTo>
                <a:pt x="45720" y="1788863"/>
              </a:lnTo>
              <a:lnTo>
                <a:pt x="112635" y="17888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6FCF44-2B37-4861-8981-6C31B7BA839C}">
      <dsp:nvSpPr>
        <dsp:cNvPr id="0" name=""/>
        <dsp:cNvSpPr/>
      </dsp:nvSpPr>
      <dsp:spPr>
        <a:xfrm>
          <a:off x="3376289" y="540751"/>
          <a:ext cx="91440" cy="1472132"/>
        </a:xfrm>
        <a:custGeom>
          <a:avLst/>
          <a:gdLst/>
          <a:ahLst/>
          <a:cxnLst/>
          <a:rect l="0" t="0" r="0" b="0"/>
          <a:pathLst>
            <a:path>
              <a:moveTo>
                <a:pt x="45720" y="0"/>
              </a:moveTo>
              <a:lnTo>
                <a:pt x="45720" y="1472132"/>
              </a:lnTo>
              <a:lnTo>
                <a:pt x="112635" y="14721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B367A0-E668-4586-8808-EFBB5D3BE51C}">
      <dsp:nvSpPr>
        <dsp:cNvPr id="0" name=""/>
        <dsp:cNvSpPr/>
      </dsp:nvSpPr>
      <dsp:spPr>
        <a:xfrm>
          <a:off x="3376289" y="540751"/>
          <a:ext cx="91440" cy="1155400"/>
        </a:xfrm>
        <a:custGeom>
          <a:avLst/>
          <a:gdLst/>
          <a:ahLst/>
          <a:cxnLst/>
          <a:rect l="0" t="0" r="0" b="0"/>
          <a:pathLst>
            <a:path>
              <a:moveTo>
                <a:pt x="45720" y="0"/>
              </a:moveTo>
              <a:lnTo>
                <a:pt x="45720" y="1155400"/>
              </a:lnTo>
              <a:lnTo>
                <a:pt x="112635" y="1155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0D10F-E422-4BF8-8F0C-3D9F19155D38}">
      <dsp:nvSpPr>
        <dsp:cNvPr id="0" name=""/>
        <dsp:cNvSpPr/>
      </dsp:nvSpPr>
      <dsp:spPr>
        <a:xfrm>
          <a:off x="3376289" y="540751"/>
          <a:ext cx="91440" cy="838669"/>
        </a:xfrm>
        <a:custGeom>
          <a:avLst/>
          <a:gdLst/>
          <a:ahLst/>
          <a:cxnLst/>
          <a:rect l="0" t="0" r="0" b="0"/>
          <a:pathLst>
            <a:path>
              <a:moveTo>
                <a:pt x="45720" y="0"/>
              </a:moveTo>
              <a:lnTo>
                <a:pt x="45720" y="838669"/>
              </a:lnTo>
              <a:lnTo>
                <a:pt x="112635" y="838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57853-2227-44B0-A6B6-9B7E33CE0EE2}">
      <dsp:nvSpPr>
        <dsp:cNvPr id="0" name=""/>
        <dsp:cNvSpPr/>
      </dsp:nvSpPr>
      <dsp:spPr>
        <a:xfrm>
          <a:off x="3376289" y="540751"/>
          <a:ext cx="91440" cy="521937"/>
        </a:xfrm>
        <a:custGeom>
          <a:avLst/>
          <a:gdLst/>
          <a:ahLst/>
          <a:cxnLst/>
          <a:rect l="0" t="0" r="0" b="0"/>
          <a:pathLst>
            <a:path>
              <a:moveTo>
                <a:pt x="45720" y="0"/>
              </a:moveTo>
              <a:lnTo>
                <a:pt x="45720" y="521937"/>
              </a:lnTo>
              <a:lnTo>
                <a:pt x="112635" y="5219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FAA00-8339-440A-B77A-CFD2A221B2D8}">
      <dsp:nvSpPr>
        <dsp:cNvPr id="0" name=""/>
        <dsp:cNvSpPr/>
      </dsp:nvSpPr>
      <dsp:spPr>
        <a:xfrm>
          <a:off x="3376289" y="540751"/>
          <a:ext cx="91440" cy="205206"/>
        </a:xfrm>
        <a:custGeom>
          <a:avLst/>
          <a:gdLst/>
          <a:ahLst/>
          <a:cxnLst/>
          <a:rect l="0" t="0" r="0" b="0"/>
          <a:pathLst>
            <a:path>
              <a:moveTo>
                <a:pt x="45720" y="0"/>
              </a:moveTo>
              <a:lnTo>
                <a:pt x="45720" y="205206"/>
              </a:lnTo>
              <a:lnTo>
                <a:pt x="112635" y="2052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18E352-546B-425A-AD52-FE120E82563E}">
      <dsp:nvSpPr>
        <dsp:cNvPr id="0" name=""/>
        <dsp:cNvSpPr/>
      </dsp:nvSpPr>
      <dsp:spPr>
        <a:xfrm>
          <a:off x="3264764" y="224019"/>
          <a:ext cx="91440" cy="205206"/>
        </a:xfrm>
        <a:custGeom>
          <a:avLst/>
          <a:gdLst/>
          <a:ahLst/>
          <a:cxnLst/>
          <a:rect l="0" t="0" r="0" b="0"/>
          <a:pathLst>
            <a:path>
              <a:moveTo>
                <a:pt x="45720" y="0"/>
              </a:moveTo>
              <a:lnTo>
                <a:pt x="45720" y="205206"/>
              </a:lnTo>
              <a:lnTo>
                <a:pt x="112635" y="2052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AA786-342E-4F46-A266-B9D6AA1ADB6E}">
      <dsp:nvSpPr>
        <dsp:cNvPr id="0" name=""/>
        <dsp:cNvSpPr/>
      </dsp:nvSpPr>
      <dsp:spPr>
        <a:xfrm>
          <a:off x="3265874" y="969"/>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3265874" y="969"/>
        <a:ext cx="446100" cy="223050"/>
      </dsp:txXfrm>
    </dsp:sp>
    <dsp:sp modelId="{754E4220-BA1A-4A5E-BC53-126DE35C0279}">
      <dsp:nvSpPr>
        <dsp:cNvPr id="0" name=""/>
        <dsp:cNvSpPr/>
      </dsp:nvSpPr>
      <dsp:spPr>
        <a:xfrm>
          <a:off x="3377399" y="317700"/>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Securities</a:t>
          </a:r>
          <a:endParaRPr lang="en-US" sz="500" kern="1200" smtClean="0"/>
        </a:p>
      </dsp:txBody>
      <dsp:txXfrm>
        <a:off x="3377399" y="317700"/>
        <a:ext cx="446100" cy="223050"/>
      </dsp:txXfrm>
    </dsp:sp>
    <dsp:sp modelId="{2F0FC848-06BF-418A-9913-622E9ECCB79C}">
      <dsp:nvSpPr>
        <dsp:cNvPr id="0" name=""/>
        <dsp:cNvSpPr/>
      </dsp:nvSpPr>
      <dsp:spPr>
        <a:xfrm>
          <a:off x="3488924" y="634432"/>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Trade, Clearing &amp; Settlement </a:t>
          </a:r>
          <a:endParaRPr lang="zh-CN" altLang="en-US" sz="500" b="1" kern="1200" baseline="0" smtClean="0">
            <a:solidFill>
              <a:srgbClr val="000000"/>
            </a:solidFill>
            <a:latin typeface="Arial"/>
            <a:ea typeface="SimSun"/>
          </a:endParaRPr>
        </a:p>
      </dsp:txBody>
      <dsp:txXfrm>
        <a:off x="3488924" y="634432"/>
        <a:ext cx="446100" cy="223050"/>
      </dsp:txXfrm>
    </dsp:sp>
    <dsp:sp modelId="{FF3E78D8-97E6-4363-B781-93F311F061B6}">
      <dsp:nvSpPr>
        <dsp:cNvPr id="0" name=""/>
        <dsp:cNvSpPr/>
      </dsp:nvSpPr>
      <dsp:spPr>
        <a:xfrm>
          <a:off x="3488924" y="951163"/>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Non Settled</a:t>
          </a:r>
          <a:endParaRPr lang="en-US" sz="500" kern="1200" smtClean="0"/>
        </a:p>
      </dsp:txBody>
      <dsp:txXfrm>
        <a:off x="3488924" y="951163"/>
        <a:ext cx="446100" cy="223050"/>
      </dsp:txXfrm>
    </dsp:sp>
    <dsp:sp modelId="{146A781D-9F5B-40DE-B634-AFAEE67F6D10}">
      <dsp:nvSpPr>
        <dsp:cNvPr id="0" name=""/>
        <dsp:cNvSpPr/>
      </dsp:nvSpPr>
      <dsp:spPr>
        <a:xfrm>
          <a:off x="3488924" y="1267895"/>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Blocked Transactions</a:t>
          </a:r>
          <a:endParaRPr lang="zh-CN" altLang="en-US" sz="500" b="1" kern="1200" baseline="0" smtClean="0">
            <a:solidFill>
              <a:srgbClr val="000000"/>
            </a:solidFill>
            <a:latin typeface="Times New Roman"/>
            <a:ea typeface="SimSun"/>
          </a:endParaRPr>
        </a:p>
      </dsp:txBody>
      <dsp:txXfrm>
        <a:off x="3488924" y="1267895"/>
        <a:ext cx="446100" cy="223050"/>
      </dsp:txXfrm>
    </dsp:sp>
    <dsp:sp modelId="{9E6AABD6-BB2C-4BC1-A040-F6A3A165BC0D}">
      <dsp:nvSpPr>
        <dsp:cNvPr id="0" name=""/>
        <dsp:cNvSpPr/>
      </dsp:nvSpPr>
      <dsp:spPr>
        <a:xfrm>
          <a:off x="3488924" y="1584626"/>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CSD Blocked Transactions</a:t>
          </a:r>
          <a:endParaRPr lang="zh-CN" altLang="en-US" sz="500" b="1" kern="1200" baseline="0" smtClean="0">
            <a:solidFill>
              <a:srgbClr val="000000"/>
            </a:solidFill>
            <a:latin typeface="Times New Roman"/>
            <a:ea typeface="SimSun"/>
          </a:endParaRPr>
        </a:p>
      </dsp:txBody>
      <dsp:txXfrm>
        <a:off x="3488924" y="1584626"/>
        <a:ext cx="446100" cy="223050"/>
      </dsp:txXfrm>
    </dsp:sp>
    <dsp:sp modelId="{3A09F337-78FC-4089-A9CC-19674EBA9465}">
      <dsp:nvSpPr>
        <dsp:cNvPr id="0" name=""/>
        <dsp:cNvSpPr/>
      </dsp:nvSpPr>
      <dsp:spPr>
        <a:xfrm>
          <a:off x="3488924" y="1901358"/>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Collateral Management</a:t>
          </a:r>
          <a:endParaRPr lang="zh-CN" altLang="en-US" sz="500" b="1" kern="1200" baseline="0" smtClean="0">
            <a:solidFill>
              <a:srgbClr val="000000"/>
            </a:solidFill>
            <a:latin typeface="Arial"/>
            <a:ea typeface="SimSun"/>
          </a:endParaRPr>
        </a:p>
      </dsp:txBody>
      <dsp:txXfrm>
        <a:off x="3488924" y="1901358"/>
        <a:ext cx="446100" cy="223050"/>
      </dsp:txXfrm>
    </dsp:sp>
    <dsp:sp modelId="{325569FA-F568-4F85-B987-26D45570D19B}">
      <dsp:nvSpPr>
        <dsp:cNvPr id="0" name=""/>
        <dsp:cNvSpPr/>
      </dsp:nvSpPr>
      <dsp:spPr>
        <a:xfrm>
          <a:off x="3488924" y="2218089"/>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Corporate</a:t>
          </a:r>
          <a:r>
            <a:rPr lang="zh-CN" altLang="en-US" sz="500" b="1" kern="1200" baseline="0" smtClean="0">
              <a:solidFill>
                <a:srgbClr val="000000"/>
              </a:solidFill>
              <a:latin typeface="Arial"/>
              <a:ea typeface="SimSun"/>
            </a:rPr>
            <a:t> </a:t>
          </a:r>
          <a:r>
            <a:rPr lang="en-US" altLang="zh-CN" sz="500" b="1" kern="1200" baseline="0" smtClean="0">
              <a:solidFill>
                <a:srgbClr val="000000"/>
              </a:solidFill>
              <a:latin typeface="Arial"/>
              <a:ea typeface="SimSun"/>
            </a:rPr>
            <a:t>Action</a:t>
          </a:r>
          <a:endParaRPr lang="zh-CN" altLang="en-US" sz="500" b="1" kern="1200" baseline="0" smtClean="0">
            <a:solidFill>
              <a:srgbClr val="000000"/>
            </a:solidFill>
            <a:latin typeface="Arial"/>
            <a:ea typeface="SimSun"/>
          </a:endParaRPr>
        </a:p>
      </dsp:txBody>
      <dsp:txXfrm>
        <a:off x="3488924" y="2218089"/>
        <a:ext cx="446100" cy="223050"/>
      </dsp:txXfrm>
    </dsp:sp>
    <dsp:sp modelId="{3FDE981E-8953-4816-9B04-10F61CFDB65F}">
      <dsp:nvSpPr>
        <dsp:cNvPr id="0" name=""/>
        <dsp:cNvSpPr/>
      </dsp:nvSpPr>
      <dsp:spPr>
        <a:xfrm>
          <a:off x="3488924" y="2534821"/>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Custody</a:t>
          </a:r>
          <a:endParaRPr lang="zh-CN" altLang="en-US" sz="500" b="1" kern="1200" baseline="0" smtClean="0">
            <a:solidFill>
              <a:srgbClr val="FFFFFF"/>
            </a:solidFill>
            <a:latin typeface="Arial"/>
            <a:ea typeface="SimSun"/>
          </a:endParaRPr>
        </a:p>
      </dsp:txBody>
      <dsp:txXfrm>
        <a:off x="3488924" y="2534821"/>
        <a:ext cx="446100" cy="223050"/>
      </dsp:txXfrm>
    </dsp:sp>
    <dsp:sp modelId="{A5903066-C528-4E61-AD52-DD66ACDB323A}">
      <dsp:nvSpPr>
        <dsp:cNvPr id="0" name=""/>
        <dsp:cNvSpPr/>
      </dsp:nvSpPr>
      <dsp:spPr>
        <a:xfrm>
          <a:off x="3488924" y="2851552"/>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Custody Collection</a:t>
          </a:r>
          <a:endParaRPr lang="zh-CN" altLang="en-US" sz="500" b="1" kern="1200" baseline="0" smtClean="0">
            <a:solidFill>
              <a:srgbClr val="FFFFFF"/>
            </a:solidFill>
            <a:latin typeface="Arial"/>
            <a:ea typeface="SimSun"/>
          </a:endParaRPr>
        </a:p>
        <a:p>
          <a:pPr marR="0" lvl="0" algn="l" defTabSz="222250" rtl="0">
            <a:lnSpc>
              <a:spcPct val="90000"/>
            </a:lnSpc>
            <a:spcBef>
              <a:spcPct val="0"/>
            </a:spcBef>
            <a:spcAft>
              <a:spcPct val="35000"/>
            </a:spcAft>
          </a:pPr>
          <a:r>
            <a:rPr lang="zh-CN" altLang="en-US" sz="500" kern="1200" baseline="0" smtClean="0">
              <a:latin typeface="Calibri"/>
              <a:ea typeface="SimSun"/>
            </a:rPr>
            <a:t> </a:t>
          </a:r>
          <a:r>
            <a:rPr lang="en-US" altLang="zh-CN" sz="500" kern="1200" baseline="0" smtClean="0">
              <a:latin typeface="Calibri"/>
              <a:ea typeface="SimSun"/>
            </a:rPr>
            <a:t>C</a:t>
          </a:r>
          <a:endParaRPr lang="en-US" sz="500" kern="1200" smtClean="0"/>
        </a:p>
      </dsp:txBody>
      <dsp:txXfrm>
        <a:off x="3488924" y="2851552"/>
        <a:ext cx="446100" cy="223050"/>
      </dsp:txXfrm>
    </dsp:sp>
    <dsp:sp modelId="{0A2435E0-BE43-456F-9E89-CF7EF85C3774}">
      <dsp:nvSpPr>
        <dsp:cNvPr id="0" name=""/>
        <dsp:cNvSpPr/>
      </dsp:nvSpPr>
      <dsp:spPr>
        <a:xfrm>
          <a:off x="3488924" y="3168283"/>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Miscellaneous</a:t>
          </a:r>
          <a:r>
            <a:rPr lang="zh-CN" altLang="en-US" sz="500" b="1" kern="1200" baseline="0" smtClean="0">
              <a:solidFill>
                <a:srgbClr val="000000"/>
              </a:solidFill>
              <a:latin typeface="Arial"/>
              <a:ea typeface="SimSun"/>
            </a:rPr>
            <a:t> </a:t>
          </a:r>
          <a:r>
            <a:rPr lang="en-US" altLang="zh-CN" sz="500" b="1" kern="1200" baseline="0" smtClean="0">
              <a:solidFill>
                <a:srgbClr val="000000"/>
              </a:solidFill>
              <a:latin typeface="Arial"/>
              <a:ea typeface="SimSun"/>
            </a:rPr>
            <a:t>Securities Operations</a:t>
          </a:r>
          <a:endParaRPr lang="zh-CN" altLang="en-US" sz="500" b="1" kern="1200" baseline="0" smtClean="0">
            <a:solidFill>
              <a:srgbClr val="FFFFFF"/>
            </a:solidFill>
            <a:latin typeface="Arial"/>
            <a:ea typeface="SimSun"/>
          </a:endParaRPr>
        </a:p>
      </dsp:txBody>
      <dsp:txXfrm>
        <a:off x="3488924" y="3168283"/>
        <a:ext cx="446100" cy="223050"/>
      </dsp:txXfrm>
    </dsp:sp>
    <dsp:sp modelId="{A7E6BFF4-2C4F-4C15-A089-1AA95373773F}">
      <dsp:nvSpPr>
        <dsp:cNvPr id="0" name=""/>
        <dsp:cNvSpPr/>
      </dsp:nvSpPr>
      <dsp:spPr>
        <a:xfrm>
          <a:off x="3488924" y="3485015"/>
          <a:ext cx="446100" cy="223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i="1" kern="1200" baseline="0" smtClean="0">
              <a:solidFill>
                <a:srgbClr val="011A69"/>
              </a:solidFill>
              <a:latin typeface="Arial"/>
              <a:ea typeface="SimSun"/>
            </a:rPr>
            <a:t>Generic Family Codes</a:t>
          </a:r>
          <a:endParaRPr lang="en-US" sz="500" kern="1200" smtClean="0"/>
        </a:p>
      </dsp:txBody>
      <dsp:txXfrm>
        <a:off x="3488924" y="3485015"/>
        <a:ext cx="446100" cy="22305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E9BB493-1C76-425B-BC4C-3C866AF13FF6}">
      <dsp:nvSpPr>
        <dsp:cNvPr id="0" name=""/>
        <dsp:cNvSpPr/>
      </dsp:nvSpPr>
      <dsp:spPr>
        <a:xfrm>
          <a:off x="2462943" y="536808"/>
          <a:ext cx="91440" cy="3352611"/>
        </a:xfrm>
        <a:custGeom>
          <a:avLst/>
          <a:gdLst/>
          <a:ahLst/>
          <a:cxnLst/>
          <a:rect l="0" t="0" r="0" b="0"/>
          <a:pathLst>
            <a:path>
              <a:moveTo>
                <a:pt x="45720" y="0"/>
              </a:moveTo>
              <a:lnTo>
                <a:pt x="45720" y="3352611"/>
              </a:lnTo>
              <a:lnTo>
                <a:pt x="112240" y="3352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98ED2-C53C-49CD-AC39-92D99B5FE2FE}">
      <dsp:nvSpPr>
        <dsp:cNvPr id="0" name=""/>
        <dsp:cNvSpPr/>
      </dsp:nvSpPr>
      <dsp:spPr>
        <a:xfrm>
          <a:off x="2462943" y="536808"/>
          <a:ext cx="91440" cy="3037749"/>
        </a:xfrm>
        <a:custGeom>
          <a:avLst/>
          <a:gdLst/>
          <a:ahLst/>
          <a:cxnLst/>
          <a:rect l="0" t="0" r="0" b="0"/>
          <a:pathLst>
            <a:path>
              <a:moveTo>
                <a:pt x="45720" y="0"/>
              </a:moveTo>
              <a:lnTo>
                <a:pt x="45720" y="3037749"/>
              </a:lnTo>
              <a:lnTo>
                <a:pt x="112240" y="3037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41A287-C02E-4F47-AD13-819607E51A91}">
      <dsp:nvSpPr>
        <dsp:cNvPr id="0" name=""/>
        <dsp:cNvSpPr/>
      </dsp:nvSpPr>
      <dsp:spPr>
        <a:xfrm>
          <a:off x="2462943" y="536808"/>
          <a:ext cx="91440" cy="2722888"/>
        </a:xfrm>
        <a:custGeom>
          <a:avLst/>
          <a:gdLst/>
          <a:ahLst/>
          <a:cxnLst/>
          <a:rect l="0" t="0" r="0" b="0"/>
          <a:pathLst>
            <a:path>
              <a:moveTo>
                <a:pt x="45720" y="0"/>
              </a:moveTo>
              <a:lnTo>
                <a:pt x="45720" y="2722888"/>
              </a:lnTo>
              <a:lnTo>
                <a:pt x="112240" y="2722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EFE2D5-A37F-400C-8C34-7DA3B38E5B1C}">
      <dsp:nvSpPr>
        <dsp:cNvPr id="0" name=""/>
        <dsp:cNvSpPr/>
      </dsp:nvSpPr>
      <dsp:spPr>
        <a:xfrm>
          <a:off x="2462943" y="536808"/>
          <a:ext cx="91440" cy="2408026"/>
        </a:xfrm>
        <a:custGeom>
          <a:avLst/>
          <a:gdLst/>
          <a:ahLst/>
          <a:cxnLst/>
          <a:rect l="0" t="0" r="0" b="0"/>
          <a:pathLst>
            <a:path>
              <a:moveTo>
                <a:pt x="45720" y="0"/>
              </a:moveTo>
              <a:lnTo>
                <a:pt x="45720" y="2408026"/>
              </a:lnTo>
              <a:lnTo>
                <a:pt x="112240" y="2408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5CC4BD-E073-4242-98B3-7A1B7819E811}">
      <dsp:nvSpPr>
        <dsp:cNvPr id="0" name=""/>
        <dsp:cNvSpPr/>
      </dsp:nvSpPr>
      <dsp:spPr>
        <a:xfrm>
          <a:off x="2462943" y="536808"/>
          <a:ext cx="91440" cy="2093164"/>
        </a:xfrm>
        <a:custGeom>
          <a:avLst/>
          <a:gdLst/>
          <a:ahLst/>
          <a:cxnLst/>
          <a:rect l="0" t="0" r="0" b="0"/>
          <a:pathLst>
            <a:path>
              <a:moveTo>
                <a:pt x="45720" y="0"/>
              </a:moveTo>
              <a:lnTo>
                <a:pt x="45720" y="2093164"/>
              </a:lnTo>
              <a:lnTo>
                <a:pt x="112240" y="2093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0AF374-C767-4102-983D-32E2B7C9A84C}">
      <dsp:nvSpPr>
        <dsp:cNvPr id="0" name=""/>
        <dsp:cNvSpPr/>
      </dsp:nvSpPr>
      <dsp:spPr>
        <a:xfrm>
          <a:off x="2462943" y="536808"/>
          <a:ext cx="91440" cy="1778303"/>
        </a:xfrm>
        <a:custGeom>
          <a:avLst/>
          <a:gdLst/>
          <a:ahLst/>
          <a:cxnLst/>
          <a:rect l="0" t="0" r="0" b="0"/>
          <a:pathLst>
            <a:path>
              <a:moveTo>
                <a:pt x="45720" y="0"/>
              </a:moveTo>
              <a:lnTo>
                <a:pt x="45720" y="1778303"/>
              </a:lnTo>
              <a:lnTo>
                <a:pt x="112240" y="17783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CDAA28-F2C8-48D4-904B-44C8CEDC2F0E}">
      <dsp:nvSpPr>
        <dsp:cNvPr id="0" name=""/>
        <dsp:cNvSpPr/>
      </dsp:nvSpPr>
      <dsp:spPr>
        <a:xfrm>
          <a:off x="2462943" y="536808"/>
          <a:ext cx="91440" cy="1463441"/>
        </a:xfrm>
        <a:custGeom>
          <a:avLst/>
          <a:gdLst/>
          <a:ahLst/>
          <a:cxnLst/>
          <a:rect l="0" t="0" r="0" b="0"/>
          <a:pathLst>
            <a:path>
              <a:moveTo>
                <a:pt x="45720" y="0"/>
              </a:moveTo>
              <a:lnTo>
                <a:pt x="45720" y="1463441"/>
              </a:lnTo>
              <a:lnTo>
                <a:pt x="112240" y="14634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70C0F9-B945-43E1-9491-CFA34B8EAC50}">
      <dsp:nvSpPr>
        <dsp:cNvPr id="0" name=""/>
        <dsp:cNvSpPr/>
      </dsp:nvSpPr>
      <dsp:spPr>
        <a:xfrm>
          <a:off x="2462943" y="536808"/>
          <a:ext cx="91440" cy="1148579"/>
        </a:xfrm>
        <a:custGeom>
          <a:avLst/>
          <a:gdLst/>
          <a:ahLst/>
          <a:cxnLst/>
          <a:rect l="0" t="0" r="0" b="0"/>
          <a:pathLst>
            <a:path>
              <a:moveTo>
                <a:pt x="45720" y="0"/>
              </a:moveTo>
              <a:lnTo>
                <a:pt x="45720" y="1148579"/>
              </a:lnTo>
              <a:lnTo>
                <a:pt x="112240" y="114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8A87E7-606E-4ED0-B2B4-BD31EC1B1C48}">
      <dsp:nvSpPr>
        <dsp:cNvPr id="0" name=""/>
        <dsp:cNvSpPr/>
      </dsp:nvSpPr>
      <dsp:spPr>
        <a:xfrm>
          <a:off x="2462943" y="536808"/>
          <a:ext cx="91440" cy="833718"/>
        </a:xfrm>
        <a:custGeom>
          <a:avLst/>
          <a:gdLst/>
          <a:ahLst/>
          <a:cxnLst/>
          <a:rect l="0" t="0" r="0" b="0"/>
          <a:pathLst>
            <a:path>
              <a:moveTo>
                <a:pt x="45720" y="0"/>
              </a:moveTo>
              <a:lnTo>
                <a:pt x="45720" y="833718"/>
              </a:lnTo>
              <a:lnTo>
                <a:pt x="112240" y="8337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9651A0-4E8F-403B-B35A-B914BC9AC456}">
      <dsp:nvSpPr>
        <dsp:cNvPr id="0" name=""/>
        <dsp:cNvSpPr/>
      </dsp:nvSpPr>
      <dsp:spPr>
        <a:xfrm>
          <a:off x="2462943" y="536808"/>
          <a:ext cx="91440" cy="518856"/>
        </a:xfrm>
        <a:custGeom>
          <a:avLst/>
          <a:gdLst/>
          <a:ahLst/>
          <a:cxnLst/>
          <a:rect l="0" t="0" r="0" b="0"/>
          <a:pathLst>
            <a:path>
              <a:moveTo>
                <a:pt x="45720" y="0"/>
              </a:moveTo>
              <a:lnTo>
                <a:pt x="45720" y="518856"/>
              </a:lnTo>
              <a:lnTo>
                <a:pt x="112240" y="518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5787F3-E4A1-4317-B0FD-826507B88EB6}">
      <dsp:nvSpPr>
        <dsp:cNvPr id="0" name=""/>
        <dsp:cNvSpPr/>
      </dsp:nvSpPr>
      <dsp:spPr>
        <a:xfrm>
          <a:off x="2462943" y="536808"/>
          <a:ext cx="91440" cy="203994"/>
        </a:xfrm>
        <a:custGeom>
          <a:avLst/>
          <a:gdLst/>
          <a:ahLst/>
          <a:cxnLst/>
          <a:rect l="0" t="0" r="0" b="0"/>
          <a:pathLst>
            <a:path>
              <a:moveTo>
                <a:pt x="45720" y="0"/>
              </a:moveTo>
              <a:lnTo>
                <a:pt x="45720" y="203994"/>
              </a:lnTo>
              <a:lnTo>
                <a:pt x="112240" y="203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95E9F5-F2AD-4261-92DB-ABDA4DBCFE89}">
      <dsp:nvSpPr>
        <dsp:cNvPr id="0" name=""/>
        <dsp:cNvSpPr/>
      </dsp:nvSpPr>
      <dsp:spPr>
        <a:xfrm>
          <a:off x="2352076" y="221946"/>
          <a:ext cx="91440" cy="203994"/>
        </a:xfrm>
        <a:custGeom>
          <a:avLst/>
          <a:gdLst/>
          <a:ahLst/>
          <a:cxnLst/>
          <a:rect l="0" t="0" r="0" b="0"/>
          <a:pathLst>
            <a:path>
              <a:moveTo>
                <a:pt x="45720" y="0"/>
              </a:moveTo>
              <a:lnTo>
                <a:pt x="45720" y="203994"/>
              </a:lnTo>
              <a:lnTo>
                <a:pt x="112240" y="203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0F80A8-1E75-4D57-9F5D-9D4C855A770A}">
      <dsp:nvSpPr>
        <dsp:cNvPr id="0" name=""/>
        <dsp:cNvSpPr/>
      </dsp:nvSpPr>
      <dsp:spPr>
        <a:xfrm>
          <a:off x="2353449" y="213"/>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2353449" y="213"/>
        <a:ext cx="443467" cy="221733"/>
      </dsp:txXfrm>
    </dsp:sp>
    <dsp:sp modelId="{F71636D3-A977-4262-A2D5-377AF3C0F797}">
      <dsp:nvSpPr>
        <dsp:cNvPr id="0" name=""/>
        <dsp:cNvSpPr/>
      </dsp:nvSpPr>
      <dsp:spPr>
        <a:xfrm>
          <a:off x="2464316" y="315074"/>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Domains</a:t>
          </a:r>
          <a:endParaRPr lang="en-US" sz="500" kern="1200" smtClean="0"/>
        </a:p>
      </dsp:txBody>
      <dsp:txXfrm>
        <a:off x="2464316" y="315074"/>
        <a:ext cx="443467" cy="221733"/>
      </dsp:txXfrm>
    </dsp:sp>
    <dsp:sp modelId="{6FF4BA8D-A9FA-43A0-B7A0-A2527F951596}">
      <dsp:nvSpPr>
        <dsp:cNvPr id="0" name=""/>
        <dsp:cNvSpPr/>
      </dsp:nvSpPr>
      <dsp:spPr>
        <a:xfrm>
          <a:off x="2575183" y="629936"/>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Payments</a:t>
          </a:r>
          <a:endParaRPr lang="en-US" sz="500" kern="1200" smtClean="0"/>
        </a:p>
      </dsp:txBody>
      <dsp:txXfrm>
        <a:off x="2575183" y="629936"/>
        <a:ext cx="443467" cy="221733"/>
      </dsp:txXfrm>
    </dsp:sp>
    <dsp:sp modelId="{99C16E57-C617-4D52-A33D-91632B154EE4}">
      <dsp:nvSpPr>
        <dsp:cNvPr id="0" name=""/>
        <dsp:cNvSpPr/>
      </dsp:nvSpPr>
      <dsp:spPr>
        <a:xfrm>
          <a:off x="2575183" y="944798"/>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Cash</a:t>
          </a:r>
          <a:r>
            <a:rPr lang="zh-CN" altLang="en-US" sz="500" b="1" kern="1200" baseline="0" smtClean="0">
              <a:solidFill>
                <a:srgbClr val="000000"/>
              </a:solidFill>
              <a:latin typeface="Arial"/>
              <a:ea typeface="SimSun"/>
            </a:rPr>
            <a:t> </a:t>
          </a:r>
          <a:r>
            <a:rPr lang="en-US" altLang="zh-CN" sz="500" b="1" kern="1200" baseline="0" smtClean="0">
              <a:solidFill>
                <a:srgbClr val="000000"/>
              </a:solidFill>
              <a:latin typeface="Arial"/>
              <a:ea typeface="SimSun"/>
            </a:rPr>
            <a:t>Management</a:t>
          </a:r>
          <a:endParaRPr lang="en-US" sz="500" kern="1200" smtClean="0"/>
        </a:p>
      </dsp:txBody>
      <dsp:txXfrm>
        <a:off x="2575183" y="944798"/>
        <a:ext cx="443467" cy="221733"/>
      </dsp:txXfrm>
    </dsp:sp>
    <dsp:sp modelId="{F68980AA-393B-41EC-82AF-A10F56C2CD43}">
      <dsp:nvSpPr>
        <dsp:cNvPr id="0" name=""/>
        <dsp:cNvSpPr/>
      </dsp:nvSpPr>
      <dsp:spPr>
        <a:xfrm>
          <a:off x="2575183" y="1259659"/>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Derivatives</a:t>
          </a:r>
          <a:endParaRPr lang="en-US" sz="500" kern="1200" smtClean="0"/>
        </a:p>
      </dsp:txBody>
      <dsp:txXfrm>
        <a:off x="2575183" y="1259659"/>
        <a:ext cx="443467" cy="221733"/>
      </dsp:txXfrm>
    </dsp:sp>
    <dsp:sp modelId="{88B9B4CB-8ED2-4CB4-B27E-8ADAF5B24FC3}">
      <dsp:nvSpPr>
        <dsp:cNvPr id="0" name=""/>
        <dsp:cNvSpPr/>
      </dsp:nvSpPr>
      <dsp:spPr>
        <a:xfrm>
          <a:off x="2575183" y="1574521"/>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Loans, Deposits &amp; Syndications</a:t>
          </a:r>
          <a:endParaRPr lang="en-US" sz="500" kern="1200" smtClean="0"/>
        </a:p>
      </dsp:txBody>
      <dsp:txXfrm>
        <a:off x="2575183" y="1574521"/>
        <a:ext cx="443467" cy="221733"/>
      </dsp:txXfrm>
    </dsp:sp>
    <dsp:sp modelId="{1D44893A-3D9F-4EAD-8C4E-D8E9859F24F7}">
      <dsp:nvSpPr>
        <dsp:cNvPr id="0" name=""/>
        <dsp:cNvSpPr/>
      </dsp:nvSpPr>
      <dsp:spPr>
        <a:xfrm>
          <a:off x="2575183" y="1889383"/>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Foreign Exchange</a:t>
          </a:r>
          <a:endParaRPr lang="en-US" sz="500" kern="1200" smtClean="0"/>
        </a:p>
      </dsp:txBody>
      <dsp:txXfrm>
        <a:off x="2575183" y="1889383"/>
        <a:ext cx="443467" cy="221733"/>
      </dsp:txXfrm>
    </dsp:sp>
    <dsp:sp modelId="{F04563E4-1A0F-4CC8-9817-6426091B165E}">
      <dsp:nvSpPr>
        <dsp:cNvPr id="0" name=""/>
        <dsp:cNvSpPr/>
      </dsp:nvSpPr>
      <dsp:spPr>
        <a:xfrm>
          <a:off x="2575183" y="2204244"/>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Precious Metal</a:t>
          </a:r>
          <a:endParaRPr lang="en-US" sz="500" kern="1200" smtClean="0"/>
        </a:p>
      </dsp:txBody>
      <dsp:txXfrm>
        <a:off x="2575183" y="2204244"/>
        <a:ext cx="443467" cy="221733"/>
      </dsp:txXfrm>
    </dsp:sp>
    <dsp:sp modelId="{BE846F27-D83A-485D-A517-DB8B6B231A93}">
      <dsp:nvSpPr>
        <dsp:cNvPr id="0" name=""/>
        <dsp:cNvSpPr/>
      </dsp:nvSpPr>
      <dsp:spPr>
        <a:xfrm>
          <a:off x="2575183" y="2519106"/>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Commodities</a:t>
          </a:r>
          <a:endParaRPr lang="en-US" sz="500" kern="1200" smtClean="0"/>
        </a:p>
      </dsp:txBody>
      <dsp:txXfrm>
        <a:off x="2575183" y="2519106"/>
        <a:ext cx="443467" cy="221733"/>
      </dsp:txXfrm>
    </dsp:sp>
    <dsp:sp modelId="{474DD3B1-C9CA-43B2-9577-05A8B45E6A10}">
      <dsp:nvSpPr>
        <dsp:cNvPr id="0" name=""/>
        <dsp:cNvSpPr/>
      </dsp:nvSpPr>
      <dsp:spPr>
        <a:xfrm>
          <a:off x="2575183" y="2833968"/>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Trade Services</a:t>
          </a:r>
          <a:endParaRPr lang="en-US" sz="500" kern="1200" smtClean="0"/>
        </a:p>
      </dsp:txBody>
      <dsp:txXfrm>
        <a:off x="2575183" y="2833968"/>
        <a:ext cx="443467" cy="221733"/>
      </dsp:txXfrm>
    </dsp:sp>
    <dsp:sp modelId="{C1E86787-F6D9-4DC8-976F-51059CFC3DF2}">
      <dsp:nvSpPr>
        <dsp:cNvPr id="0" name=""/>
        <dsp:cNvSpPr/>
      </dsp:nvSpPr>
      <dsp:spPr>
        <a:xfrm>
          <a:off x="2575183" y="3148829"/>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Securities</a:t>
          </a:r>
          <a:endParaRPr lang="en-US" sz="500" kern="1200" smtClean="0"/>
        </a:p>
      </dsp:txBody>
      <dsp:txXfrm>
        <a:off x="2575183" y="3148829"/>
        <a:ext cx="443467" cy="221733"/>
      </dsp:txXfrm>
    </dsp:sp>
    <dsp:sp modelId="{8A4384A8-8041-494E-A7C4-1D59C083F192}">
      <dsp:nvSpPr>
        <dsp:cNvPr id="0" name=""/>
        <dsp:cNvSpPr/>
      </dsp:nvSpPr>
      <dsp:spPr>
        <a:xfrm>
          <a:off x="2575183" y="3463691"/>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Account Management</a:t>
          </a:r>
          <a:endParaRPr lang="en-US" sz="500" kern="1200" smtClean="0"/>
        </a:p>
      </dsp:txBody>
      <dsp:txXfrm>
        <a:off x="2575183" y="3463691"/>
        <a:ext cx="443467" cy="221733"/>
      </dsp:txXfrm>
    </dsp:sp>
    <dsp:sp modelId="{90B4A0E2-C292-4424-9F05-AC1615797A8B}">
      <dsp:nvSpPr>
        <dsp:cNvPr id="0" name=""/>
        <dsp:cNvSpPr/>
      </dsp:nvSpPr>
      <dsp:spPr>
        <a:xfrm>
          <a:off x="2575183" y="3778553"/>
          <a:ext cx="443467" cy="22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Extended</a:t>
          </a:r>
          <a:r>
            <a:rPr lang="zh-CN" altLang="en-US" sz="500" b="1" kern="1200" baseline="0" smtClean="0">
              <a:solidFill>
                <a:srgbClr val="000000"/>
              </a:solidFill>
              <a:latin typeface="Arial"/>
              <a:ea typeface="SimSun"/>
            </a:rPr>
            <a:t> </a:t>
          </a:r>
          <a:r>
            <a:rPr lang="en-US" altLang="zh-CN" sz="500" b="1" kern="1200" baseline="0" smtClean="0">
              <a:solidFill>
                <a:srgbClr val="000000"/>
              </a:solidFill>
              <a:latin typeface="Arial"/>
              <a:ea typeface="SimSun"/>
            </a:rPr>
            <a:t>Domain</a:t>
          </a:r>
          <a:endParaRPr lang="en-US" sz="500" kern="1200" smtClean="0"/>
        </a:p>
      </dsp:txBody>
      <dsp:txXfrm>
        <a:off x="2575183" y="3778553"/>
        <a:ext cx="443467" cy="22173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D99A59-B11C-4CC0-A67B-7F2EC8F3F3CA}">
      <dsp:nvSpPr>
        <dsp:cNvPr id="0" name=""/>
        <dsp:cNvSpPr/>
      </dsp:nvSpPr>
      <dsp:spPr>
        <a:xfrm>
          <a:off x="3392991" y="489908"/>
          <a:ext cx="91440" cy="3918126"/>
        </a:xfrm>
        <a:custGeom>
          <a:avLst/>
          <a:gdLst/>
          <a:ahLst/>
          <a:cxnLst/>
          <a:rect l="0" t="0" r="0" b="0"/>
          <a:pathLst>
            <a:path>
              <a:moveTo>
                <a:pt x="45720" y="0"/>
              </a:moveTo>
              <a:lnTo>
                <a:pt x="45720" y="3918126"/>
              </a:lnTo>
              <a:lnTo>
                <a:pt x="106372" y="3918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CF11D-7D51-4061-B85E-9682833D606C}">
      <dsp:nvSpPr>
        <dsp:cNvPr id="0" name=""/>
        <dsp:cNvSpPr/>
      </dsp:nvSpPr>
      <dsp:spPr>
        <a:xfrm>
          <a:off x="3392991" y="489908"/>
          <a:ext cx="91440" cy="3631039"/>
        </a:xfrm>
        <a:custGeom>
          <a:avLst/>
          <a:gdLst/>
          <a:ahLst/>
          <a:cxnLst/>
          <a:rect l="0" t="0" r="0" b="0"/>
          <a:pathLst>
            <a:path>
              <a:moveTo>
                <a:pt x="45720" y="0"/>
              </a:moveTo>
              <a:lnTo>
                <a:pt x="45720" y="3631039"/>
              </a:lnTo>
              <a:lnTo>
                <a:pt x="106372" y="3631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46500-08E7-4055-AB2F-FD5DA68EB7CC}">
      <dsp:nvSpPr>
        <dsp:cNvPr id="0" name=""/>
        <dsp:cNvSpPr/>
      </dsp:nvSpPr>
      <dsp:spPr>
        <a:xfrm>
          <a:off x="3392991" y="489908"/>
          <a:ext cx="91440" cy="3343953"/>
        </a:xfrm>
        <a:custGeom>
          <a:avLst/>
          <a:gdLst/>
          <a:ahLst/>
          <a:cxnLst/>
          <a:rect l="0" t="0" r="0" b="0"/>
          <a:pathLst>
            <a:path>
              <a:moveTo>
                <a:pt x="45720" y="0"/>
              </a:moveTo>
              <a:lnTo>
                <a:pt x="45720" y="3343953"/>
              </a:lnTo>
              <a:lnTo>
                <a:pt x="106372" y="33439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B5B17-E999-45D1-9859-2E15F3AC8F70}">
      <dsp:nvSpPr>
        <dsp:cNvPr id="0" name=""/>
        <dsp:cNvSpPr/>
      </dsp:nvSpPr>
      <dsp:spPr>
        <a:xfrm>
          <a:off x="3392991" y="489908"/>
          <a:ext cx="91440" cy="3056866"/>
        </a:xfrm>
        <a:custGeom>
          <a:avLst/>
          <a:gdLst/>
          <a:ahLst/>
          <a:cxnLst/>
          <a:rect l="0" t="0" r="0" b="0"/>
          <a:pathLst>
            <a:path>
              <a:moveTo>
                <a:pt x="45720" y="0"/>
              </a:moveTo>
              <a:lnTo>
                <a:pt x="45720" y="3056866"/>
              </a:lnTo>
              <a:lnTo>
                <a:pt x="106372" y="30568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026233-D650-40CE-971E-5CD8E2558D79}">
      <dsp:nvSpPr>
        <dsp:cNvPr id="0" name=""/>
        <dsp:cNvSpPr/>
      </dsp:nvSpPr>
      <dsp:spPr>
        <a:xfrm>
          <a:off x="3392991" y="489908"/>
          <a:ext cx="91440" cy="2769779"/>
        </a:xfrm>
        <a:custGeom>
          <a:avLst/>
          <a:gdLst/>
          <a:ahLst/>
          <a:cxnLst/>
          <a:rect l="0" t="0" r="0" b="0"/>
          <a:pathLst>
            <a:path>
              <a:moveTo>
                <a:pt x="45720" y="0"/>
              </a:moveTo>
              <a:lnTo>
                <a:pt x="45720" y="2769779"/>
              </a:lnTo>
              <a:lnTo>
                <a:pt x="106372" y="2769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EF80D8-7DB0-41A4-9060-86268A9DA00A}">
      <dsp:nvSpPr>
        <dsp:cNvPr id="0" name=""/>
        <dsp:cNvSpPr/>
      </dsp:nvSpPr>
      <dsp:spPr>
        <a:xfrm>
          <a:off x="3392991" y="489908"/>
          <a:ext cx="91440" cy="2482693"/>
        </a:xfrm>
        <a:custGeom>
          <a:avLst/>
          <a:gdLst/>
          <a:ahLst/>
          <a:cxnLst/>
          <a:rect l="0" t="0" r="0" b="0"/>
          <a:pathLst>
            <a:path>
              <a:moveTo>
                <a:pt x="45720" y="0"/>
              </a:moveTo>
              <a:lnTo>
                <a:pt x="45720" y="2482693"/>
              </a:lnTo>
              <a:lnTo>
                <a:pt x="106372" y="2482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A06AB-4922-4518-90F5-8A74CFB9CC08}">
      <dsp:nvSpPr>
        <dsp:cNvPr id="0" name=""/>
        <dsp:cNvSpPr/>
      </dsp:nvSpPr>
      <dsp:spPr>
        <a:xfrm>
          <a:off x="3392991" y="489908"/>
          <a:ext cx="91440" cy="2195606"/>
        </a:xfrm>
        <a:custGeom>
          <a:avLst/>
          <a:gdLst/>
          <a:ahLst/>
          <a:cxnLst/>
          <a:rect l="0" t="0" r="0" b="0"/>
          <a:pathLst>
            <a:path>
              <a:moveTo>
                <a:pt x="45720" y="0"/>
              </a:moveTo>
              <a:lnTo>
                <a:pt x="45720" y="2195606"/>
              </a:lnTo>
              <a:lnTo>
                <a:pt x="106372" y="21956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7BCC-7FA8-4E05-9A39-449527E2C7C9}">
      <dsp:nvSpPr>
        <dsp:cNvPr id="0" name=""/>
        <dsp:cNvSpPr/>
      </dsp:nvSpPr>
      <dsp:spPr>
        <a:xfrm>
          <a:off x="3392991" y="489908"/>
          <a:ext cx="91440" cy="1908519"/>
        </a:xfrm>
        <a:custGeom>
          <a:avLst/>
          <a:gdLst/>
          <a:ahLst/>
          <a:cxnLst/>
          <a:rect l="0" t="0" r="0" b="0"/>
          <a:pathLst>
            <a:path>
              <a:moveTo>
                <a:pt x="45720" y="0"/>
              </a:moveTo>
              <a:lnTo>
                <a:pt x="45720" y="1908519"/>
              </a:lnTo>
              <a:lnTo>
                <a:pt x="106372" y="1908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5F040-303B-4CC7-B250-2906758FCAAE}">
      <dsp:nvSpPr>
        <dsp:cNvPr id="0" name=""/>
        <dsp:cNvSpPr/>
      </dsp:nvSpPr>
      <dsp:spPr>
        <a:xfrm>
          <a:off x="3392991" y="489908"/>
          <a:ext cx="91440" cy="1621433"/>
        </a:xfrm>
        <a:custGeom>
          <a:avLst/>
          <a:gdLst/>
          <a:ahLst/>
          <a:cxnLst/>
          <a:rect l="0" t="0" r="0" b="0"/>
          <a:pathLst>
            <a:path>
              <a:moveTo>
                <a:pt x="45720" y="0"/>
              </a:moveTo>
              <a:lnTo>
                <a:pt x="45720" y="1621433"/>
              </a:lnTo>
              <a:lnTo>
                <a:pt x="106372" y="1621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B32067-0990-41CC-A357-FF11B7391E13}">
      <dsp:nvSpPr>
        <dsp:cNvPr id="0" name=""/>
        <dsp:cNvSpPr/>
      </dsp:nvSpPr>
      <dsp:spPr>
        <a:xfrm>
          <a:off x="3392991" y="489908"/>
          <a:ext cx="91440" cy="1334346"/>
        </a:xfrm>
        <a:custGeom>
          <a:avLst/>
          <a:gdLst/>
          <a:ahLst/>
          <a:cxnLst/>
          <a:rect l="0" t="0" r="0" b="0"/>
          <a:pathLst>
            <a:path>
              <a:moveTo>
                <a:pt x="45720" y="0"/>
              </a:moveTo>
              <a:lnTo>
                <a:pt x="45720" y="1334346"/>
              </a:lnTo>
              <a:lnTo>
                <a:pt x="106372" y="13343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B19698-6FE7-4345-8267-C46C0F36F6E2}">
      <dsp:nvSpPr>
        <dsp:cNvPr id="0" name=""/>
        <dsp:cNvSpPr/>
      </dsp:nvSpPr>
      <dsp:spPr>
        <a:xfrm>
          <a:off x="3392991" y="489908"/>
          <a:ext cx="91440" cy="1047259"/>
        </a:xfrm>
        <a:custGeom>
          <a:avLst/>
          <a:gdLst/>
          <a:ahLst/>
          <a:cxnLst/>
          <a:rect l="0" t="0" r="0" b="0"/>
          <a:pathLst>
            <a:path>
              <a:moveTo>
                <a:pt x="45720" y="0"/>
              </a:moveTo>
              <a:lnTo>
                <a:pt x="45720" y="1047259"/>
              </a:lnTo>
              <a:lnTo>
                <a:pt x="106372" y="1047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42E204-72C4-4289-8B4C-45695E9889A0}">
      <dsp:nvSpPr>
        <dsp:cNvPr id="0" name=""/>
        <dsp:cNvSpPr/>
      </dsp:nvSpPr>
      <dsp:spPr>
        <a:xfrm>
          <a:off x="3392991" y="489908"/>
          <a:ext cx="91440" cy="760173"/>
        </a:xfrm>
        <a:custGeom>
          <a:avLst/>
          <a:gdLst/>
          <a:ahLst/>
          <a:cxnLst/>
          <a:rect l="0" t="0" r="0" b="0"/>
          <a:pathLst>
            <a:path>
              <a:moveTo>
                <a:pt x="45720" y="0"/>
              </a:moveTo>
              <a:lnTo>
                <a:pt x="45720" y="760173"/>
              </a:lnTo>
              <a:lnTo>
                <a:pt x="106372" y="7601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3458E-E292-4870-A72F-CC2794068FDA}">
      <dsp:nvSpPr>
        <dsp:cNvPr id="0" name=""/>
        <dsp:cNvSpPr/>
      </dsp:nvSpPr>
      <dsp:spPr>
        <a:xfrm>
          <a:off x="3392991" y="489908"/>
          <a:ext cx="91440" cy="473086"/>
        </a:xfrm>
        <a:custGeom>
          <a:avLst/>
          <a:gdLst/>
          <a:ahLst/>
          <a:cxnLst/>
          <a:rect l="0" t="0" r="0" b="0"/>
          <a:pathLst>
            <a:path>
              <a:moveTo>
                <a:pt x="45720" y="0"/>
              </a:moveTo>
              <a:lnTo>
                <a:pt x="45720" y="473086"/>
              </a:lnTo>
              <a:lnTo>
                <a:pt x="106372" y="4730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2773F3-416B-4839-B045-496FF455D156}">
      <dsp:nvSpPr>
        <dsp:cNvPr id="0" name=""/>
        <dsp:cNvSpPr/>
      </dsp:nvSpPr>
      <dsp:spPr>
        <a:xfrm>
          <a:off x="3392991" y="489908"/>
          <a:ext cx="91440" cy="185999"/>
        </a:xfrm>
        <a:custGeom>
          <a:avLst/>
          <a:gdLst/>
          <a:ahLst/>
          <a:cxnLst/>
          <a:rect l="0" t="0" r="0" b="0"/>
          <a:pathLst>
            <a:path>
              <a:moveTo>
                <a:pt x="45720" y="0"/>
              </a:moveTo>
              <a:lnTo>
                <a:pt x="45720" y="185999"/>
              </a:lnTo>
              <a:lnTo>
                <a:pt x="106372" y="185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66053-6694-400B-808E-6AB864D6C837}">
      <dsp:nvSpPr>
        <dsp:cNvPr id="0" name=""/>
        <dsp:cNvSpPr/>
      </dsp:nvSpPr>
      <dsp:spPr>
        <a:xfrm>
          <a:off x="3291904" y="202821"/>
          <a:ext cx="91440" cy="185999"/>
        </a:xfrm>
        <a:custGeom>
          <a:avLst/>
          <a:gdLst/>
          <a:ahLst/>
          <a:cxnLst/>
          <a:rect l="0" t="0" r="0" b="0"/>
          <a:pathLst>
            <a:path>
              <a:moveTo>
                <a:pt x="45720" y="0"/>
              </a:moveTo>
              <a:lnTo>
                <a:pt x="45720" y="185999"/>
              </a:lnTo>
              <a:lnTo>
                <a:pt x="106372" y="185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48728-7411-416B-A9D2-3D3F799992B7}">
      <dsp:nvSpPr>
        <dsp:cNvPr id="0" name=""/>
        <dsp:cNvSpPr/>
      </dsp:nvSpPr>
      <dsp:spPr>
        <a:xfrm>
          <a:off x="3297189" y="64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3297189" y="648"/>
        <a:ext cx="404347" cy="202173"/>
      </dsp:txXfrm>
    </dsp:sp>
    <dsp:sp modelId="{06C37E5D-AEC2-4A59-A1D2-EF0CF7C7C0A2}">
      <dsp:nvSpPr>
        <dsp:cNvPr id="0" name=""/>
        <dsp:cNvSpPr/>
      </dsp:nvSpPr>
      <dsp:spPr>
        <a:xfrm>
          <a:off x="3398276" y="28773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Payments</a:t>
          </a:r>
          <a:endParaRPr lang="en-US" sz="500" kern="1200" smtClean="0"/>
        </a:p>
      </dsp:txBody>
      <dsp:txXfrm>
        <a:off x="3398276" y="287734"/>
        <a:ext cx="404347" cy="202173"/>
      </dsp:txXfrm>
    </dsp:sp>
    <dsp:sp modelId="{C4D944AD-E50F-4180-BDF5-9DB70720A367}">
      <dsp:nvSpPr>
        <dsp:cNvPr id="0" name=""/>
        <dsp:cNvSpPr/>
      </dsp:nvSpPr>
      <dsp:spPr>
        <a:xfrm>
          <a:off x="3499363" y="57482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Received Credit transfers </a:t>
          </a:r>
          <a:endParaRPr lang="en-US" sz="500" kern="1200" smtClean="0"/>
        </a:p>
      </dsp:txBody>
      <dsp:txXfrm>
        <a:off x="3499363" y="574821"/>
        <a:ext cx="404347" cy="202173"/>
      </dsp:txXfrm>
    </dsp:sp>
    <dsp:sp modelId="{61C8A09C-E28B-4A65-AA0C-F54B9A87F9F3}">
      <dsp:nvSpPr>
        <dsp:cNvPr id="0" name=""/>
        <dsp:cNvSpPr/>
      </dsp:nvSpPr>
      <dsp:spPr>
        <a:xfrm>
          <a:off x="3499363" y="86190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Issued</a:t>
          </a:r>
          <a:r>
            <a:rPr lang="zh-CN" altLang="en-US" sz="500" b="1" kern="1200" baseline="0" smtClean="0">
              <a:solidFill>
                <a:srgbClr val="FFFFFF"/>
              </a:solidFill>
              <a:latin typeface="Arial"/>
              <a:ea typeface="SimSun"/>
            </a:rPr>
            <a:t> </a:t>
          </a:r>
          <a:r>
            <a:rPr lang="en-US" altLang="zh-CN" sz="500" b="1" kern="1200" baseline="0" smtClean="0">
              <a:solidFill>
                <a:srgbClr val="000000"/>
              </a:solidFill>
              <a:latin typeface="Arial"/>
              <a:ea typeface="SimSun"/>
            </a:rPr>
            <a:t>Credit Transfers</a:t>
          </a:r>
          <a:endParaRPr lang="en-US" sz="500" kern="1200" smtClean="0"/>
        </a:p>
      </dsp:txBody>
      <dsp:txXfrm>
        <a:off x="3499363" y="861908"/>
        <a:ext cx="404347" cy="202173"/>
      </dsp:txXfrm>
    </dsp:sp>
    <dsp:sp modelId="{D5884389-6452-4E9A-B9DF-6DD93FEEC90E}">
      <dsp:nvSpPr>
        <dsp:cNvPr id="0" name=""/>
        <dsp:cNvSpPr/>
      </dsp:nvSpPr>
      <dsp:spPr>
        <a:xfrm>
          <a:off x="3499363" y="114899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Received Cash Concentration</a:t>
          </a:r>
          <a:endParaRPr lang="en-US" sz="500" kern="1200" smtClean="0"/>
        </a:p>
      </dsp:txBody>
      <dsp:txXfrm>
        <a:off x="3499363" y="1148994"/>
        <a:ext cx="404347" cy="202173"/>
      </dsp:txXfrm>
    </dsp:sp>
    <dsp:sp modelId="{B608785E-4340-41F2-A0B5-9420A45CEF4D}">
      <dsp:nvSpPr>
        <dsp:cNvPr id="0" name=""/>
        <dsp:cNvSpPr/>
      </dsp:nvSpPr>
      <dsp:spPr>
        <a:xfrm>
          <a:off x="3499363" y="143608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Issued Cash Concentration</a:t>
          </a:r>
          <a:endParaRPr lang="en-US" sz="500" kern="1200" smtClean="0"/>
        </a:p>
      </dsp:txBody>
      <dsp:txXfrm>
        <a:off x="3499363" y="1436081"/>
        <a:ext cx="404347" cy="202173"/>
      </dsp:txXfrm>
    </dsp:sp>
    <dsp:sp modelId="{272A2A8C-0082-45FD-A43E-157D2ACBF165}">
      <dsp:nvSpPr>
        <dsp:cNvPr id="0" name=""/>
        <dsp:cNvSpPr/>
      </dsp:nvSpPr>
      <dsp:spPr>
        <a:xfrm>
          <a:off x="3499363" y="172316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Received Direct Debits</a:t>
          </a:r>
          <a:endParaRPr lang="en-US" sz="500" kern="1200" smtClean="0"/>
        </a:p>
      </dsp:txBody>
      <dsp:txXfrm>
        <a:off x="3499363" y="1723168"/>
        <a:ext cx="404347" cy="202173"/>
      </dsp:txXfrm>
    </dsp:sp>
    <dsp:sp modelId="{E32255B0-3D1C-46B0-97EF-B918FDD71C72}">
      <dsp:nvSpPr>
        <dsp:cNvPr id="0" name=""/>
        <dsp:cNvSpPr/>
      </dsp:nvSpPr>
      <dsp:spPr>
        <a:xfrm>
          <a:off x="3499363" y="201025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Issued</a:t>
          </a:r>
          <a:r>
            <a:rPr lang="zh-CN" altLang="en-US" sz="500" b="1" kern="1200" baseline="0" smtClean="0">
              <a:solidFill>
                <a:srgbClr val="FFFFFF"/>
              </a:solidFill>
              <a:latin typeface="Arial"/>
              <a:ea typeface="SimSun"/>
            </a:rPr>
            <a:t> </a:t>
          </a:r>
          <a:r>
            <a:rPr lang="en-US" altLang="zh-CN" sz="500" b="1" kern="1200" baseline="0" smtClean="0">
              <a:solidFill>
                <a:srgbClr val="000000"/>
              </a:solidFill>
              <a:latin typeface="Arial"/>
              <a:ea typeface="SimSun"/>
            </a:rPr>
            <a:t>Direct Debits</a:t>
          </a:r>
          <a:endParaRPr lang="en-US" sz="500" kern="1200" smtClean="0"/>
        </a:p>
      </dsp:txBody>
      <dsp:txXfrm>
        <a:off x="3499363" y="2010254"/>
        <a:ext cx="404347" cy="202173"/>
      </dsp:txXfrm>
    </dsp:sp>
    <dsp:sp modelId="{5B29A712-F43C-4F72-B318-4F4A97EE5ADF}">
      <dsp:nvSpPr>
        <dsp:cNvPr id="0" name=""/>
        <dsp:cNvSpPr/>
      </dsp:nvSpPr>
      <dsp:spPr>
        <a:xfrm>
          <a:off x="3499363" y="229734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Received Cheques</a:t>
          </a:r>
          <a:endParaRPr lang="en-US" sz="500" kern="1200" smtClean="0"/>
        </a:p>
      </dsp:txBody>
      <dsp:txXfrm>
        <a:off x="3499363" y="2297341"/>
        <a:ext cx="404347" cy="202173"/>
      </dsp:txXfrm>
    </dsp:sp>
    <dsp:sp modelId="{2C5350F0-282F-416B-A6FC-39896EFDAD1B}">
      <dsp:nvSpPr>
        <dsp:cNvPr id="0" name=""/>
        <dsp:cNvSpPr/>
      </dsp:nvSpPr>
      <dsp:spPr>
        <a:xfrm>
          <a:off x="3499363" y="258442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Issued</a:t>
          </a:r>
          <a:r>
            <a:rPr lang="zh-CN" altLang="en-US" sz="500" b="1" kern="1200" baseline="0" smtClean="0">
              <a:solidFill>
                <a:srgbClr val="FFFFFF"/>
              </a:solidFill>
              <a:latin typeface="Arial"/>
              <a:ea typeface="SimSun"/>
            </a:rPr>
            <a:t> </a:t>
          </a:r>
          <a:r>
            <a:rPr lang="en-US" altLang="zh-CN" sz="500" b="1" kern="1200" baseline="0" smtClean="0">
              <a:solidFill>
                <a:srgbClr val="000000"/>
              </a:solidFill>
              <a:latin typeface="Arial"/>
              <a:ea typeface="SimSun"/>
            </a:rPr>
            <a:t>Cheques</a:t>
          </a:r>
          <a:endParaRPr lang="en-US" sz="500" kern="1200" smtClean="0"/>
        </a:p>
      </dsp:txBody>
      <dsp:txXfrm>
        <a:off x="3499363" y="2584428"/>
        <a:ext cx="404347" cy="202173"/>
      </dsp:txXfrm>
    </dsp:sp>
    <dsp:sp modelId="{D92F66F6-A79E-4C72-9B84-A61C37BFB483}">
      <dsp:nvSpPr>
        <dsp:cNvPr id="0" name=""/>
        <dsp:cNvSpPr/>
      </dsp:nvSpPr>
      <dsp:spPr>
        <a:xfrm>
          <a:off x="3499363" y="287151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Customer Card Transactions</a:t>
          </a:r>
          <a:endParaRPr lang="en-US" sz="500" kern="1200" smtClean="0"/>
        </a:p>
      </dsp:txBody>
      <dsp:txXfrm>
        <a:off x="3499363" y="2871514"/>
        <a:ext cx="404347" cy="202173"/>
      </dsp:txXfrm>
    </dsp:sp>
    <dsp:sp modelId="{232417A0-8334-4348-9DF9-9CB8BBC8F4F0}">
      <dsp:nvSpPr>
        <dsp:cNvPr id="0" name=""/>
        <dsp:cNvSpPr/>
      </dsp:nvSpPr>
      <dsp:spPr>
        <a:xfrm>
          <a:off x="3499363" y="315860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Merchant Card Transactions</a:t>
          </a:r>
          <a:endParaRPr lang="en-US" sz="500" kern="1200" smtClean="0"/>
        </a:p>
      </dsp:txBody>
      <dsp:txXfrm>
        <a:off x="3499363" y="3158601"/>
        <a:ext cx="404347" cy="202173"/>
      </dsp:txXfrm>
    </dsp:sp>
    <dsp:sp modelId="{E14CF304-068C-4CC3-9FB6-F36D7B08AFF9}">
      <dsp:nvSpPr>
        <dsp:cNvPr id="0" name=""/>
        <dsp:cNvSpPr/>
      </dsp:nvSpPr>
      <dsp:spPr>
        <a:xfrm>
          <a:off x="3499363" y="344568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Counter Transactions</a:t>
          </a:r>
          <a:endParaRPr lang="en-US" sz="500" kern="1200" smtClean="0"/>
        </a:p>
      </dsp:txBody>
      <dsp:txXfrm>
        <a:off x="3499363" y="3445688"/>
        <a:ext cx="404347" cy="202173"/>
      </dsp:txXfrm>
    </dsp:sp>
    <dsp:sp modelId="{8579540E-02AB-4C90-9031-916AD04216A8}">
      <dsp:nvSpPr>
        <dsp:cNvPr id="0" name=""/>
        <dsp:cNvSpPr/>
      </dsp:nvSpPr>
      <dsp:spPr>
        <a:xfrm>
          <a:off x="3499363" y="3732774"/>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LockBox Transactions</a:t>
          </a:r>
          <a:endParaRPr lang="en-US" sz="500" kern="1200" smtClean="0"/>
        </a:p>
      </dsp:txBody>
      <dsp:txXfrm>
        <a:off x="3499363" y="3732774"/>
        <a:ext cx="404347" cy="202173"/>
      </dsp:txXfrm>
    </dsp:sp>
    <dsp:sp modelId="{5B33011B-C61B-4F47-BF79-9B392FD72126}">
      <dsp:nvSpPr>
        <dsp:cNvPr id="0" name=""/>
        <dsp:cNvSpPr/>
      </dsp:nvSpPr>
      <dsp:spPr>
        <a:xfrm>
          <a:off x="3499363" y="4019861"/>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Drafts / Bill Of Orders</a:t>
          </a:r>
          <a:endParaRPr lang="en-US" sz="500" kern="1200" smtClean="0"/>
        </a:p>
      </dsp:txBody>
      <dsp:txXfrm>
        <a:off x="3499363" y="4019861"/>
        <a:ext cx="404347" cy="202173"/>
      </dsp:txXfrm>
    </dsp:sp>
    <dsp:sp modelId="{5F305774-7593-4CF6-92F2-EA93CC5D16A4}">
      <dsp:nvSpPr>
        <dsp:cNvPr id="0" name=""/>
        <dsp:cNvSpPr/>
      </dsp:nvSpPr>
      <dsp:spPr>
        <a:xfrm>
          <a:off x="3499363" y="4306948"/>
          <a:ext cx="404347" cy="202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i="1" kern="1200" baseline="0" smtClean="0">
              <a:solidFill>
                <a:srgbClr val="011A69"/>
              </a:solidFill>
              <a:latin typeface="Arial"/>
              <a:ea typeface="SimSun"/>
            </a:rPr>
            <a:t>Generic Family Codes</a:t>
          </a:r>
          <a:endParaRPr lang="en-US" sz="500" kern="1200" smtClean="0"/>
        </a:p>
      </dsp:txBody>
      <dsp:txXfrm>
        <a:off x="3499363" y="4306948"/>
        <a:ext cx="404347" cy="20217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E4DC3D2-226F-4E23-A61A-01AD7A4AEECD}">
      <dsp:nvSpPr>
        <dsp:cNvPr id="0" name=""/>
        <dsp:cNvSpPr/>
      </dsp:nvSpPr>
      <dsp:spPr>
        <a:xfrm>
          <a:off x="2176725" y="538417"/>
          <a:ext cx="91440" cy="835915"/>
        </a:xfrm>
        <a:custGeom>
          <a:avLst/>
          <a:gdLst/>
          <a:ahLst/>
          <a:cxnLst/>
          <a:rect l="0" t="0" r="0" b="0"/>
          <a:pathLst>
            <a:path>
              <a:moveTo>
                <a:pt x="45720" y="0"/>
              </a:moveTo>
              <a:lnTo>
                <a:pt x="45720" y="835915"/>
              </a:lnTo>
              <a:lnTo>
                <a:pt x="112415" y="8359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89BEED-101A-4800-ABCD-6333F2002470}">
      <dsp:nvSpPr>
        <dsp:cNvPr id="0" name=""/>
        <dsp:cNvSpPr/>
      </dsp:nvSpPr>
      <dsp:spPr>
        <a:xfrm>
          <a:off x="2176725" y="538417"/>
          <a:ext cx="91440" cy="520223"/>
        </a:xfrm>
        <a:custGeom>
          <a:avLst/>
          <a:gdLst/>
          <a:ahLst/>
          <a:cxnLst/>
          <a:rect l="0" t="0" r="0" b="0"/>
          <a:pathLst>
            <a:path>
              <a:moveTo>
                <a:pt x="45720" y="0"/>
              </a:moveTo>
              <a:lnTo>
                <a:pt x="45720" y="520223"/>
              </a:lnTo>
              <a:lnTo>
                <a:pt x="112415" y="5202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2A7106-24F4-42CD-A60B-885E701FC427}">
      <dsp:nvSpPr>
        <dsp:cNvPr id="0" name=""/>
        <dsp:cNvSpPr/>
      </dsp:nvSpPr>
      <dsp:spPr>
        <a:xfrm>
          <a:off x="2176725" y="538417"/>
          <a:ext cx="91440" cy="204532"/>
        </a:xfrm>
        <a:custGeom>
          <a:avLst/>
          <a:gdLst/>
          <a:ahLst/>
          <a:cxnLst/>
          <a:rect l="0" t="0" r="0" b="0"/>
          <a:pathLst>
            <a:path>
              <a:moveTo>
                <a:pt x="45720" y="0"/>
              </a:moveTo>
              <a:lnTo>
                <a:pt x="45720" y="204532"/>
              </a:lnTo>
              <a:lnTo>
                <a:pt x="112415" y="204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B37B5D-8984-46D0-8182-9C08418FEFAA}">
      <dsp:nvSpPr>
        <dsp:cNvPr id="0" name=""/>
        <dsp:cNvSpPr/>
      </dsp:nvSpPr>
      <dsp:spPr>
        <a:xfrm>
          <a:off x="2065566" y="222726"/>
          <a:ext cx="91440" cy="204532"/>
        </a:xfrm>
        <a:custGeom>
          <a:avLst/>
          <a:gdLst/>
          <a:ahLst/>
          <a:cxnLst/>
          <a:rect l="0" t="0" r="0" b="0"/>
          <a:pathLst>
            <a:path>
              <a:moveTo>
                <a:pt x="45720" y="0"/>
              </a:moveTo>
              <a:lnTo>
                <a:pt x="45720" y="204532"/>
              </a:lnTo>
              <a:lnTo>
                <a:pt x="112415" y="2045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6644A-D3E3-4CF5-8E45-F162335A2010}">
      <dsp:nvSpPr>
        <dsp:cNvPr id="0" name=""/>
        <dsp:cNvSpPr/>
      </dsp:nvSpPr>
      <dsp:spPr>
        <a:xfrm>
          <a:off x="2066823" y="408"/>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2066823" y="408"/>
        <a:ext cx="444635" cy="222317"/>
      </dsp:txXfrm>
    </dsp:sp>
    <dsp:sp modelId="{B67988D5-2F59-4E47-9311-49B2F4EAED36}">
      <dsp:nvSpPr>
        <dsp:cNvPr id="0" name=""/>
        <dsp:cNvSpPr/>
      </dsp:nvSpPr>
      <dsp:spPr>
        <a:xfrm>
          <a:off x="2177982" y="316099"/>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Cash Management</a:t>
          </a:r>
          <a:endParaRPr lang="en-US" sz="500" kern="1200" smtClean="0"/>
        </a:p>
      </dsp:txBody>
      <dsp:txXfrm>
        <a:off x="2177982" y="316099"/>
        <a:ext cx="444635" cy="222317"/>
      </dsp:txXfrm>
    </dsp:sp>
    <dsp:sp modelId="{AF0CE52F-A430-4C07-AA9E-AD8BD0C923F7}">
      <dsp:nvSpPr>
        <dsp:cNvPr id="0" name=""/>
        <dsp:cNvSpPr/>
      </dsp:nvSpPr>
      <dsp:spPr>
        <a:xfrm>
          <a:off x="2289141" y="631791"/>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Cash Pooling </a:t>
          </a:r>
          <a:endParaRPr lang="en-US" sz="500" kern="1200" smtClean="0"/>
        </a:p>
      </dsp:txBody>
      <dsp:txXfrm>
        <a:off x="2289141" y="631791"/>
        <a:ext cx="444635" cy="222317"/>
      </dsp:txXfrm>
    </dsp:sp>
    <dsp:sp modelId="{5185F532-C704-464F-BF9E-558A44CDBFD5}">
      <dsp:nvSpPr>
        <dsp:cNvPr id="0" name=""/>
        <dsp:cNvSpPr/>
      </dsp:nvSpPr>
      <dsp:spPr>
        <a:xfrm>
          <a:off x="2289141" y="947482"/>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Account Balancing</a:t>
          </a:r>
          <a:endParaRPr lang="en-US" sz="500" kern="1200" smtClean="0"/>
        </a:p>
      </dsp:txBody>
      <dsp:txXfrm>
        <a:off x="2289141" y="947482"/>
        <a:ext cx="444635" cy="222317"/>
      </dsp:txXfrm>
    </dsp:sp>
    <dsp:sp modelId="{2A7B86DD-280C-4DE6-8E43-5EF6B55A4BC7}">
      <dsp:nvSpPr>
        <dsp:cNvPr id="0" name=""/>
        <dsp:cNvSpPr/>
      </dsp:nvSpPr>
      <dsp:spPr>
        <a:xfrm>
          <a:off x="2289141" y="1263173"/>
          <a:ext cx="444635" cy="222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i="1" kern="1200" baseline="0" smtClean="0">
              <a:solidFill>
                <a:srgbClr val="011A69"/>
              </a:solidFill>
              <a:latin typeface="Arial"/>
              <a:ea typeface="SimSun"/>
            </a:rPr>
            <a:t>Generic Family Codes</a:t>
          </a:r>
          <a:endParaRPr lang="en-US" sz="500" kern="1200" smtClean="0"/>
        </a:p>
      </dsp:txBody>
      <dsp:txXfrm>
        <a:off x="2289141" y="1263173"/>
        <a:ext cx="444635" cy="22231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184629A-53E9-46B0-BA0E-0567727D24C6}">
      <dsp:nvSpPr>
        <dsp:cNvPr id="0" name=""/>
        <dsp:cNvSpPr/>
      </dsp:nvSpPr>
      <dsp:spPr>
        <a:xfrm>
          <a:off x="3443921" y="456346"/>
          <a:ext cx="91440" cy="2305234"/>
        </a:xfrm>
        <a:custGeom>
          <a:avLst/>
          <a:gdLst/>
          <a:ahLst/>
          <a:cxnLst/>
          <a:rect l="0" t="0" r="0" b="0"/>
          <a:pathLst>
            <a:path>
              <a:moveTo>
                <a:pt x="45720" y="0"/>
              </a:moveTo>
              <a:lnTo>
                <a:pt x="45720" y="2305234"/>
              </a:lnTo>
              <a:lnTo>
                <a:pt x="102036" y="23052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7D705B-7BC8-47D2-AD10-400A4B7FE04F}">
      <dsp:nvSpPr>
        <dsp:cNvPr id="0" name=""/>
        <dsp:cNvSpPr/>
      </dsp:nvSpPr>
      <dsp:spPr>
        <a:xfrm>
          <a:off x="3443921" y="456346"/>
          <a:ext cx="91440" cy="2038667"/>
        </a:xfrm>
        <a:custGeom>
          <a:avLst/>
          <a:gdLst/>
          <a:ahLst/>
          <a:cxnLst/>
          <a:rect l="0" t="0" r="0" b="0"/>
          <a:pathLst>
            <a:path>
              <a:moveTo>
                <a:pt x="45720" y="0"/>
              </a:moveTo>
              <a:lnTo>
                <a:pt x="45720" y="2038667"/>
              </a:lnTo>
              <a:lnTo>
                <a:pt x="102036" y="20386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2ACB1-DA10-414D-8D0C-6483FAAEECF1}">
      <dsp:nvSpPr>
        <dsp:cNvPr id="0" name=""/>
        <dsp:cNvSpPr/>
      </dsp:nvSpPr>
      <dsp:spPr>
        <a:xfrm>
          <a:off x="3443921" y="456346"/>
          <a:ext cx="91440" cy="1772101"/>
        </a:xfrm>
        <a:custGeom>
          <a:avLst/>
          <a:gdLst/>
          <a:ahLst/>
          <a:cxnLst/>
          <a:rect l="0" t="0" r="0" b="0"/>
          <a:pathLst>
            <a:path>
              <a:moveTo>
                <a:pt x="45720" y="0"/>
              </a:moveTo>
              <a:lnTo>
                <a:pt x="45720" y="1772101"/>
              </a:lnTo>
              <a:lnTo>
                <a:pt x="102036" y="17721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7C835-6919-4E92-B592-12A62AB2221F}">
      <dsp:nvSpPr>
        <dsp:cNvPr id="0" name=""/>
        <dsp:cNvSpPr/>
      </dsp:nvSpPr>
      <dsp:spPr>
        <a:xfrm>
          <a:off x="3443921" y="456346"/>
          <a:ext cx="91440" cy="1505535"/>
        </a:xfrm>
        <a:custGeom>
          <a:avLst/>
          <a:gdLst/>
          <a:ahLst/>
          <a:cxnLst/>
          <a:rect l="0" t="0" r="0" b="0"/>
          <a:pathLst>
            <a:path>
              <a:moveTo>
                <a:pt x="45720" y="0"/>
              </a:moveTo>
              <a:lnTo>
                <a:pt x="45720" y="1505535"/>
              </a:lnTo>
              <a:lnTo>
                <a:pt x="102036" y="15055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97195-7F5B-4534-B28B-721EF880C3EB}">
      <dsp:nvSpPr>
        <dsp:cNvPr id="0" name=""/>
        <dsp:cNvSpPr/>
      </dsp:nvSpPr>
      <dsp:spPr>
        <a:xfrm>
          <a:off x="3443921" y="456346"/>
          <a:ext cx="91440" cy="1238969"/>
        </a:xfrm>
        <a:custGeom>
          <a:avLst/>
          <a:gdLst/>
          <a:ahLst/>
          <a:cxnLst/>
          <a:rect l="0" t="0" r="0" b="0"/>
          <a:pathLst>
            <a:path>
              <a:moveTo>
                <a:pt x="45720" y="0"/>
              </a:moveTo>
              <a:lnTo>
                <a:pt x="45720" y="1238969"/>
              </a:lnTo>
              <a:lnTo>
                <a:pt x="102036" y="12389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D6E66D-B964-480E-8967-45A290F50876}">
      <dsp:nvSpPr>
        <dsp:cNvPr id="0" name=""/>
        <dsp:cNvSpPr/>
      </dsp:nvSpPr>
      <dsp:spPr>
        <a:xfrm>
          <a:off x="3443921" y="456346"/>
          <a:ext cx="91440" cy="972403"/>
        </a:xfrm>
        <a:custGeom>
          <a:avLst/>
          <a:gdLst/>
          <a:ahLst/>
          <a:cxnLst/>
          <a:rect l="0" t="0" r="0" b="0"/>
          <a:pathLst>
            <a:path>
              <a:moveTo>
                <a:pt x="45720" y="0"/>
              </a:moveTo>
              <a:lnTo>
                <a:pt x="45720" y="972403"/>
              </a:lnTo>
              <a:lnTo>
                <a:pt x="102036" y="9724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8F18A-323D-4EAF-9A27-C2CB4C54D3F8}">
      <dsp:nvSpPr>
        <dsp:cNvPr id="0" name=""/>
        <dsp:cNvSpPr/>
      </dsp:nvSpPr>
      <dsp:spPr>
        <a:xfrm>
          <a:off x="3443921" y="456346"/>
          <a:ext cx="91440" cy="705837"/>
        </a:xfrm>
        <a:custGeom>
          <a:avLst/>
          <a:gdLst/>
          <a:ahLst/>
          <a:cxnLst/>
          <a:rect l="0" t="0" r="0" b="0"/>
          <a:pathLst>
            <a:path>
              <a:moveTo>
                <a:pt x="45720" y="0"/>
              </a:moveTo>
              <a:lnTo>
                <a:pt x="45720" y="705837"/>
              </a:lnTo>
              <a:lnTo>
                <a:pt x="102036" y="7058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EC7CCF-FB83-489F-A631-9D64333F5212}">
      <dsp:nvSpPr>
        <dsp:cNvPr id="0" name=""/>
        <dsp:cNvSpPr/>
      </dsp:nvSpPr>
      <dsp:spPr>
        <a:xfrm>
          <a:off x="3443921" y="456346"/>
          <a:ext cx="91440" cy="439271"/>
        </a:xfrm>
        <a:custGeom>
          <a:avLst/>
          <a:gdLst/>
          <a:ahLst/>
          <a:cxnLst/>
          <a:rect l="0" t="0" r="0" b="0"/>
          <a:pathLst>
            <a:path>
              <a:moveTo>
                <a:pt x="45720" y="0"/>
              </a:moveTo>
              <a:lnTo>
                <a:pt x="45720" y="439271"/>
              </a:lnTo>
              <a:lnTo>
                <a:pt x="102036" y="4392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5AFD64-1947-4454-BD21-8207A9D4A31F}">
      <dsp:nvSpPr>
        <dsp:cNvPr id="0" name=""/>
        <dsp:cNvSpPr/>
      </dsp:nvSpPr>
      <dsp:spPr>
        <a:xfrm>
          <a:off x="3443921" y="456346"/>
          <a:ext cx="91440" cy="172704"/>
        </a:xfrm>
        <a:custGeom>
          <a:avLst/>
          <a:gdLst/>
          <a:ahLst/>
          <a:cxnLst/>
          <a:rect l="0" t="0" r="0" b="0"/>
          <a:pathLst>
            <a:path>
              <a:moveTo>
                <a:pt x="45720" y="0"/>
              </a:moveTo>
              <a:lnTo>
                <a:pt x="45720" y="172704"/>
              </a:lnTo>
              <a:lnTo>
                <a:pt x="102036" y="172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500919-99FC-46A1-BF33-A2B6B1D7B4D1}">
      <dsp:nvSpPr>
        <dsp:cNvPr id="0" name=""/>
        <dsp:cNvSpPr/>
      </dsp:nvSpPr>
      <dsp:spPr>
        <a:xfrm>
          <a:off x="3350060" y="189780"/>
          <a:ext cx="91440" cy="172704"/>
        </a:xfrm>
        <a:custGeom>
          <a:avLst/>
          <a:gdLst/>
          <a:ahLst/>
          <a:cxnLst/>
          <a:rect l="0" t="0" r="0" b="0"/>
          <a:pathLst>
            <a:path>
              <a:moveTo>
                <a:pt x="45720" y="0"/>
              </a:moveTo>
              <a:lnTo>
                <a:pt x="45720" y="172704"/>
              </a:lnTo>
              <a:lnTo>
                <a:pt x="102036" y="172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8BB2EA-6CFD-4BE3-A273-13B7666986E9}">
      <dsp:nvSpPr>
        <dsp:cNvPr id="0" name=""/>
        <dsp:cNvSpPr/>
      </dsp:nvSpPr>
      <dsp:spPr>
        <a:xfrm>
          <a:off x="3358236" y="2057"/>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3358236" y="2057"/>
        <a:ext cx="375445" cy="187722"/>
      </dsp:txXfrm>
    </dsp:sp>
    <dsp:sp modelId="{2338BAE8-BC64-4EE1-8E26-BE3EDBA65B19}">
      <dsp:nvSpPr>
        <dsp:cNvPr id="0" name=""/>
        <dsp:cNvSpPr/>
      </dsp:nvSpPr>
      <dsp:spPr>
        <a:xfrm>
          <a:off x="3452097" y="268624"/>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Derivatives</a:t>
          </a:r>
          <a:endParaRPr lang="en-US" sz="500" kern="1200" smtClean="0"/>
        </a:p>
      </dsp:txBody>
      <dsp:txXfrm>
        <a:off x="3452097" y="268624"/>
        <a:ext cx="375445" cy="187722"/>
      </dsp:txXfrm>
    </dsp:sp>
    <dsp:sp modelId="{0A493E6E-7810-4324-AB12-4BE72047F70A}">
      <dsp:nvSpPr>
        <dsp:cNvPr id="0" name=""/>
        <dsp:cNvSpPr/>
      </dsp:nvSpPr>
      <dsp:spPr>
        <a:xfrm>
          <a:off x="3545958" y="535190"/>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OTC –</a:t>
          </a:r>
          <a:r>
            <a:rPr lang="zh-CN" altLang="en-US" sz="500" b="1" kern="1200" baseline="0" smtClean="0">
              <a:solidFill>
                <a:srgbClr val="000000"/>
              </a:solidFill>
              <a:latin typeface="Arial"/>
              <a:ea typeface="SimSun"/>
            </a:rPr>
            <a:t> </a:t>
          </a:r>
          <a:r>
            <a:rPr lang="en-US" altLang="zh-CN" sz="500" b="1" kern="1200" baseline="0" smtClean="0">
              <a:solidFill>
                <a:srgbClr val="000000"/>
              </a:solidFill>
              <a:latin typeface="Arial"/>
              <a:ea typeface="SimSun"/>
            </a:rPr>
            <a:t>Credit Derivatives</a:t>
          </a:r>
          <a:endParaRPr lang="en-US" sz="500" kern="1200" smtClean="0"/>
        </a:p>
      </dsp:txBody>
      <dsp:txXfrm>
        <a:off x="3545958" y="535190"/>
        <a:ext cx="375445" cy="187722"/>
      </dsp:txXfrm>
    </dsp:sp>
    <dsp:sp modelId="{BA641508-B0F4-4605-9424-6552FA50C502}">
      <dsp:nvSpPr>
        <dsp:cNvPr id="0" name=""/>
        <dsp:cNvSpPr/>
      </dsp:nvSpPr>
      <dsp:spPr>
        <a:xfrm>
          <a:off x="3545958" y="801756"/>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OTC - Interest Rates Derivatives</a:t>
          </a:r>
          <a:endParaRPr lang="en-US" sz="500" kern="1200" smtClean="0"/>
        </a:p>
      </dsp:txBody>
      <dsp:txXfrm>
        <a:off x="3545958" y="801756"/>
        <a:ext cx="375445" cy="187722"/>
      </dsp:txXfrm>
    </dsp:sp>
    <dsp:sp modelId="{AB5EAB38-E9FC-4541-904B-F6C374AD3933}">
      <dsp:nvSpPr>
        <dsp:cNvPr id="0" name=""/>
        <dsp:cNvSpPr/>
      </dsp:nvSpPr>
      <dsp:spPr>
        <a:xfrm>
          <a:off x="3545958" y="1068322"/>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latin typeface="Arial"/>
              <a:ea typeface="SimSun"/>
            </a:rPr>
            <a:t>OTC –</a:t>
          </a:r>
          <a:r>
            <a:rPr lang="zh-CN" altLang="en-US" sz="500" b="1" kern="1200" baseline="0" smtClean="0">
              <a:latin typeface="Arial"/>
              <a:ea typeface="SimSun"/>
            </a:rPr>
            <a:t> </a:t>
          </a:r>
          <a:r>
            <a:rPr lang="en-US" altLang="zh-CN" sz="500" b="1" kern="1200" baseline="0" smtClean="0">
              <a:latin typeface="Arial"/>
              <a:ea typeface="SimSun"/>
            </a:rPr>
            <a:t>Equity Derivatives</a:t>
          </a:r>
          <a:endParaRPr lang="en-US" sz="500" kern="1200" smtClean="0"/>
        </a:p>
      </dsp:txBody>
      <dsp:txXfrm>
        <a:off x="3545958" y="1068322"/>
        <a:ext cx="375445" cy="187722"/>
      </dsp:txXfrm>
    </dsp:sp>
    <dsp:sp modelId="{4A613292-D44E-4CD1-990F-0ECFB4472355}">
      <dsp:nvSpPr>
        <dsp:cNvPr id="0" name=""/>
        <dsp:cNvSpPr/>
      </dsp:nvSpPr>
      <dsp:spPr>
        <a:xfrm>
          <a:off x="3545958" y="1334888"/>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OTC - Bonds Derivatives</a:t>
          </a:r>
          <a:endParaRPr lang="en-US" sz="500" kern="1200" smtClean="0"/>
        </a:p>
      </dsp:txBody>
      <dsp:txXfrm>
        <a:off x="3545958" y="1334888"/>
        <a:ext cx="375445" cy="187722"/>
      </dsp:txXfrm>
    </dsp:sp>
    <dsp:sp modelId="{2BC20E86-79C7-4743-B604-7B9C26342540}">
      <dsp:nvSpPr>
        <dsp:cNvPr id="0" name=""/>
        <dsp:cNvSpPr/>
      </dsp:nvSpPr>
      <dsp:spPr>
        <a:xfrm>
          <a:off x="3545958" y="1601454"/>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OTC - Structured Exotic derivatives</a:t>
          </a:r>
          <a:endParaRPr lang="en-US" sz="500" kern="1200" smtClean="0"/>
        </a:p>
      </dsp:txBody>
      <dsp:txXfrm>
        <a:off x="3545958" y="1601454"/>
        <a:ext cx="375445" cy="187722"/>
      </dsp:txXfrm>
    </dsp:sp>
    <dsp:sp modelId="{E47F7344-89E6-418C-9552-BF8FD40CEE54}">
      <dsp:nvSpPr>
        <dsp:cNvPr id="0" name=""/>
        <dsp:cNvSpPr/>
      </dsp:nvSpPr>
      <dsp:spPr>
        <a:xfrm>
          <a:off x="3545958" y="1868021"/>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OTC –</a:t>
          </a:r>
          <a:r>
            <a:rPr lang="zh-CN" altLang="en-US" sz="500" b="1" kern="1200" baseline="0" smtClean="0">
              <a:solidFill>
                <a:srgbClr val="000000"/>
              </a:solidFill>
              <a:latin typeface="Arial"/>
              <a:ea typeface="SimSun"/>
            </a:rPr>
            <a:t> </a:t>
          </a:r>
          <a:r>
            <a:rPr lang="en-US" altLang="zh-CN" sz="500" b="1" kern="1200" baseline="0" smtClean="0">
              <a:solidFill>
                <a:srgbClr val="000000"/>
              </a:solidFill>
              <a:latin typeface="Arial"/>
              <a:ea typeface="SimSun"/>
            </a:rPr>
            <a:t>Swap Derivatives</a:t>
          </a:r>
          <a:endParaRPr lang="en-US" sz="500" kern="1200" smtClean="0"/>
        </a:p>
      </dsp:txBody>
      <dsp:txXfrm>
        <a:off x="3545958" y="1868021"/>
        <a:ext cx="375445" cy="187722"/>
      </dsp:txXfrm>
    </dsp:sp>
    <dsp:sp modelId="{607E07BC-FD21-4C44-B2CF-7C68659553CC}">
      <dsp:nvSpPr>
        <dsp:cNvPr id="0" name=""/>
        <dsp:cNvSpPr/>
      </dsp:nvSpPr>
      <dsp:spPr>
        <a:xfrm>
          <a:off x="3545958" y="2134587"/>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Listed Futures</a:t>
          </a:r>
          <a:endParaRPr lang="en-US" sz="500" kern="1200" smtClean="0"/>
        </a:p>
      </dsp:txBody>
      <dsp:txXfrm>
        <a:off x="3545958" y="2134587"/>
        <a:ext cx="375445" cy="187722"/>
      </dsp:txXfrm>
    </dsp:sp>
    <dsp:sp modelId="{FCED875C-04AD-4BB7-9081-8B58EC4CA648}">
      <dsp:nvSpPr>
        <dsp:cNvPr id="0" name=""/>
        <dsp:cNvSpPr/>
      </dsp:nvSpPr>
      <dsp:spPr>
        <a:xfrm>
          <a:off x="3545958" y="2401153"/>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Listed Options</a:t>
          </a:r>
          <a:endParaRPr lang="en-US" sz="500" kern="1200" smtClean="0"/>
        </a:p>
      </dsp:txBody>
      <dsp:txXfrm>
        <a:off x="3545958" y="2401153"/>
        <a:ext cx="375445" cy="187722"/>
      </dsp:txXfrm>
    </dsp:sp>
    <dsp:sp modelId="{7CE7D5B3-3E90-4549-8279-4751A4B28398}">
      <dsp:nvSpPr>
        <dsp:cNvPr id="0" name=""/>
        <dsp:cNvSpPr/>
      </dsp:nvSpPr>
      <dsp:spPr>
        <a:xfrm>
          <a:off x="3545958" y="2667719"/>
          <a:ext cx="375445" cy="1877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i="1" kern="1200" baseline="0" smtClean="0">
              <a:solidFill>
                <a:srgbClr val="011A69"/>
              </a:solidFill>
              <a:latin typeface="Arial"/>
              <a:ea typeface="SimSun"/>
            </a:rPr>
            <a:t>Generic Family Codes</a:t>
          </a:r>
          <a:endParaRPr lang="en-US" sz="500" kern="1200" smtClean="0"/>
        </a:p>
      </dsp:txBody>
      <dsp:txXfrm>
        <a:off x="3545958" y="2667719"/>
        <a:ext cx="375445" cy="187722"/>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FEAA3E5-A619-4BDF-BDC6-E11B81BFDCB5}">
      <dsp:nvSpPr>
        <dsp:cNvPr id="0" name=""/>
        <dsp:cNvSpPr/>
      </dsp:nvSpPr>
      <dsp:spPr>
        <a:xfrm>
          <a:off x="2816105" y="505837"/>
          <a:ext cx="91440" cy="1675424"/>
        </a:xfrm>
        <a:custGeom>
          <a:avLst/>
          <a:gdLst/>
          <a:ahLst/>
          <a:cxnLst/>
          <a:rect l="0" t="0" r="0" b="0"/>
          <a:pathLst>
            <a:path>
              <a:moveTo>
                <a:pt x="45720" y="0"/>
              </a:moveTo>
              <a:lnTo>
                <a:pt x="45720" y="1675424"/>
              </a:lnTo>
              <a:lnTo>
                <a:pt x="108391" y="1675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3E3A8-E216-4A8A-BF28-C372B68862C0}">
      <dsp:nvSpPr>
        <dsp:cNvPr id="0" name=""/>
        <dsp:cNvSpPr/>
      </dsp:nvSpPr>
      <dsp:spPr>
        <a:xfrm>
          <a:off x="2816105" y="505837"/>
          <a:ext cx="91440" cy="1378778"/>
        </a:xfrm>
        <a:custGeom>
          <a:avLst/>
          <a:gdLst/>
          <a:ahLst/>
          <a:cxnLst/>
          <a:rect l="0" t="0" r="0" b="0"/>
          <a:pathLst>
            <a:path>
              <a:moveTo>
                <a:pt x="45720" y="0"/>
              </a:moveTo>
              <a:lnTo>
                <a:pt x="45720" y="1378778"/>
              </a:lnTo>
              <a:lnTo>
                <a:pt x="108391" y="1378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DC1CA-0262-4021-BD47-D8023B0D8BCF}">
      <dsp:nvSpPr>
        <dsp:cNvPr id="0" name=""/>
        <dsp:cNvSpPr/>
      </dsp:nvSpPr>
      <dsp:spPr>
        <a:xfrm>
          <a:off x="2816105" y="505837"/>
          <a:ext cx="91440" cy="1082132"/>
        </a:xfrm>
        <a:custGeom>
          <a:avLst/>
          <a:gdLst/>
          <a:ahLst/>
          <a:cxnLst/>
          <a:rect l="0" t="0" r="0" b="0"/>
          <a:pathLst>
            <a:path>
              <a:moveTo>
                <a:pt x="45720" y="0"/>
              </a:moveTo>
              <a:lnTo>
                <a:pt x="45720" y="1082132"/>
              </a:lnTo>
              <a:lnTo>
                <a:pt x="108391" y="10821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58D62-60A4-4A7D-9C84-D64AA94A8AB8}">
      <dsp:nvSpPr>
        <dsp:cNvPr id="0" name=""/>
        <dsp:cNvSpPr/>
      </dsp:nvSpPr>
      <dsp:spPr>
        <a:xfrm>
          <a:off x="2816105" y="505837"/>
          <a:ext cx="91440" cy="785486"/>
        </a:xfrm>
        <a:custGeom>
          <a:avLst/>
          <a:gdLst/>
          <a:ahLst/>
          <a:cxnLst/>
          <a:rect l="0" t="0" r="0" b="0"/>
          <a:pathLst>
            <a:path>
              <a:moveTo>
                <a:pt x="45720" y="0"/>
              </a:moveTo>
              <a:lnTo>
                <a:pt x="45720" y="785486"/>
              </a:lnTo>
              <a:lnTo>
                <a:pt x="108391" y="7854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D2FA6-1688-4432-B1A7-A4D83CA53AF7}">
      <dsp:nvSpPr>
        <dsp:cNvPr id="0" name=""/>
        <dsp:cNvSpPr/>
      </dsp:nvSpPr>
      <dsp:spPr>
        <a:xfrm>
          <a:off x="2816105" y="505837"/>
          <a:ext cx="91440" cy="488839"/>
        </a:xfrm>
        <a:custGeom>
          <a:avLst/>
          <a:gdLst/>
          <a:ahLst/>
          <a:cxnLst/>
          <a:rect l="0" t="0" r="0" b="0"/>
          <a:pathLst>
            <a:path>
              <a:moveTo>
                <a:pt x="45720" y="0"/>
              </a:moveTo>
              <a:lnTo>
                <a:pt x="45720" y="488839"/>
              </a:lnTo>
              <a:lnTo>
                <a:pt x="108391" y="488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226435-34EE-426D-BC78-4FD6191F9453}">
      <dsp:nvSpPr>
        <dsp:cNvPr id="0" name=""/>
        <dsp:cNvSpPr/>
      </dsp:nvSpPr>
      <dsp:spPr>
        <a:xfrm>
          <a:off x="2816105" y="505837"/>
          <a:ext cx="91440" cy="192193"/>
        </a:xfrm>
        <a:custGeom>
          <a:avLst/>
          <a:gdLst/>
          <a:ahLst/>
          <a:cxnLst/>
          <a:rect l="0" t="0" r="0" b="0"/>
          <a:pathLst>
            <a:path>
              <a:moveTo>
                <a:pt x="45720" y="0"/>
              </a:moveTo>
              <a:lnTo>
                <a:pt x="45720" y="192193"/>
              </a:lnTo>
              <a:lnTo>
                <a:pt x="108391" y="1921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8C521B-DDE2-4E5E-9D54-C4E5936C3CE2}">
      <dsp:nvSpPr>
        <dsp:cNvPr id="0" name=""/>
        <dsp:cNvSpPr/>
      </dsp:nvSpPr>
      <dsp:spPr>
        <a:xfrm>
          <a:off x="2711652" y="209190"/>
          <a:ext cx="91440" cy="192193"/>
        </a:xfrm>
        <a:custGeom>
          <a:avLst/>
          <a:gdLst/>
          <a:ahLst/>
          <a:cxnLst/>
          <a:rect l="0" t="0" r="0" b="0"/>
          <a:pathLst>
            <a:path>
              <a:moveTo>
                <a:pt x="45720" y="0"/>
              </a:moveTo>
              <a:lnTo>
                <a:pt x="45720" y="192193"/>
              </a:lnTo>
              <a:lnTo>
                <a:pt x="108391" y="192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46F37F-81DD-4A11-B5BF-7C00225EE570}">
      <dsp:nvSpPr>
        <dsp:cNvPr id="0" name=""/>
        <dsp:cNvSpPr/>
      </dsp:nvSpPr>
      <dsp:spPr>
        <a:xfrm>
          <a:off x="2715591" y="284"/>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2715591" y="284"/>
        <a:ext cx="417811" cy="208905"/>
      </dsp:txXfrm>
    </dsp:sp>
    <dsp:sp modelId="{E6AFF517-7FA6-4905-98D2-19D84E81986E}">
      <dsp:nvSpPr>
        <dsp:cNvPr id="0" name=""/>
        <dsp:cNvSpPr/>
      </dsp:nvSpPr>
      <dsp:spPr>
        <a:xfrm>
          <a:off x="2820044" y="296931"/>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Trade Services</a:t>
          </a:r>
          <a:endParaRPr lang="en-US" sz="500" kern="1200" smtClean="0"/>
        </a:p>
      </dsp:txBody>
      <dsp:txXfrm>
        <a:off x="2820044" y="296931"/>
        <a:ext cx="417811" cy="208905"/>
      </dsp:txXfrm>
    </dsp:sp>
    <dsp:sp modelId="{98CEB252-290E-47B1-974C-52DEDA8B384C}">
      <dsp:nvSpPr>
        <dsp:cNvPr id="0" name=""/>
        <dsp:cNvSpPr/>
      </dsp:nvSpPr>
      <dsp:spPr>
        <a:xfrm>
          <a:off x="2924497" y="593577"/>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Stand-By Letter</a:t>
          </a:r>
          <a:r>
            <a:rPr lang="zh-CN" altLang="en-US" sz="500" b="1" kern="1200" baseline="0" smtClean="0">
              <a:solidFill>
                <a:srgbClr val="000000"/>
              </a:solidFill>
              <a:latin typeface="Arial"/>
              <a:ea typeface="SimSun"/>
            </a:rPr>
            <a:t> </a:t>
          </a:r>
          <a:r>
            <a:rPr lang="en-US" altLang="zh-CN" sz="500" b="1" kern="1200" baseline="0" smtClean="0">
              <a:solidFill>
                <a:srgbClr val="000000"/>
              </a:solidFill>
              <a:latin typeface="Arial"/>
              <a:ea typeface="SimSun"/>
            </a:rPr>
            <a:t>Of Credit</a:t>
          </a:r>
          <a:endParaRPr lang="en-US" sz="500" kern="1200" smtClean="0"/>
        </a:p>
      </dsp:txBody>
      <dsp:txXfrm>
        <a:off x="2924497" y="593577"/>
        <a:ext cx="417811" cy="208905"/>
      </dsp:txXfrm>
    </dsp:sp>
    <dsp:sp modelId="{B69F9F89-C299-4DF4-8DDE-754B9AD23A3A}">
      <dsp:nvSpPr>
        <dsp:cNvPr id="0" name=""/>
        <dsp:cNvSpPr/>
      </dsp:nvSpPr>
      <dsp:spPr>
        <a:xfrm>
          <a:off x="2924497" y="890223"/>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Documentary Credit</a:t>
          </a:r>
          <a:endParaRPr lang="en-US" sz="500" kern="1200" smtClean="0"/>
        </a:p>
      </dsp:txBody>
      <dsp:txXfrm>
        <a:off x="2924497" y="890223"/>
        <a:ext cx="417811" cy="208905"/>
      </dsp:txXfrm>
    </dsp:sp>
    <dsp:sp modelId="{7BC66548-899B-4C06-BF06-BDCE6FC902D2}">
      <dsp:nvSpPr>
        <dsp:cNvPr id="0" name=""/>
        <dsp:cNvSpPr/>
      </dsp:nvSpPr>
      <dsp:spPr>
        <a:xfrm>
          <a:off x="2924497" y="1186870"/>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Clean Collection</a:t>
          </a:r>
          <a:endParaRPr lang="en-US" sz="500" kern="1200" smtClean="0"/>
        </a:p>
      </dsp:txBody>
      <dsp:txXfrm>
        <a:off x="2924497" y="1186870"/>
        <a:ext cx="417811" cy="208905"/>
      </dsp:txXfrm>
    </dsp:sp>
    <dsp:sp modelId="{7A1DC3BC-50A2-4E46-83BA-C7144A75048A}">
      <dsp:nvSpPr>
        <dsp:cNvPr id="0" name=""/>
        <dsp:cNvSpPr/>
      </dsp:nvSpPr>
      <dsp:spPr>
        <a:xfrm>
          <a:off x="2924497" y="1483516"/>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Documentary Collection</a:t>
          </a:r>
          <a:endParaRPr lang="en-US" sz="500" kern="1200" smtClean="0"/>
        </a:p>
      </dsp:txBody>
      <dsp:txXfrm>
        <a:off x="2924497" y="1483516"/>
        <a:ext cx="417811" cy="208905"/>
      </dsp:txXfrm>
    </dsp:sp>
    <dsp:sp modelId="{01E0DCF7-5467-4D8D-92E2-FEBF4CD16645}">
      <dsp:nvSpPr>
        <dsp:cNvPr id="0" name=""/>
        <dsp:cNvSpPr/>
      </dsp:nvSpPr>
      <dsp:spPr>
        <a:xfrm>
          <a:off x="2924497" y="1780162"/>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Guarantees</a:t>
          </a:r>
          <a:endParaRPr lang="en-US" sz="500" kern="1200" smtClean="0"/>
        </a:p>
      </dsp:txBody>
      <dsp:txXfrm>
        <a:off x="2924497" y="1780162"/>
        <a:ext cx="417811" cy="208905"/>
      </dsp:txXfrm>
    </dsp:sp>
    <dsp:sp modelId="{55C9ED56-9573-4CFB-9588-08954FBE5DF8}">
      <dsp:nvSpPr>
        <dsp:cNvPr id="0" name=""/>
        <dsp:cNvSpPr/>
      </dsp:nvSpPr>
      <dsp:spPr>
        <a:xfrm>
          <a:off x="2924497" y="2076809"/>
          <a:ext cx="417811" cy="20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i="1" kern="1200" baseline="0" smtClean="0">
              <a:solidFill>
                <a:srgbClr val="011A69"/>
              </a:solidFill>
              <a:latin typeface="Arial"/>
              <a:ea typeface="SimSun"/>
            </a:rPr>
            <a:t>Generic Family Codes</a:t>
          </a:r>
          <a:endParaRPr lang="en-US" sz="500" kern="1200" smtClean="0"/>
        </a:p>
      </dsp:txBody>
      <dsp:txXfrm>
        <a:off x="2924497" y="2076809"/>
        <a:ext cx="417811" cy="208905"/>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DB50B1D-8A5E-4531-B56F-2E6AE1784BB6}">
      <dsp:nvSpPr>
        <dsp:cNvPr id="0" name=""/>
        <dsp:cNvSpPr/>
      </dsp:nvSpPr>
      <dsp:spPr>
        <a:xfrm>
          <a:off x="2905681" y="580658"/>
          <a:ext cx="91440" cy="1242220"/>
        </a:xfrm>
        <a:custGeom>
          <a:avLst/>
          <a:gdLst/>
          <a:ahLst/>
          <a:cxnLst/>
          <a:rect l="0" t="0" r="0" b="0"/>
          <a:pathLst>
            <a:path>
              <a:moveTo>
                <a:pt x="45720" y="0"/>
              </a:moveTo>
              <a:lnTo>
                <a:pt x="45720" y="1242220"/>
              </a:lnTo>
              <a:lnTo>
                <a:pt x="117663" y="12422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64612A-41E4-41C0-9737-22AB52A19575}">
      <dsp:nvSpPr>
        <dsp:cNvPr id="0" name=""/>
        <dsp:cNvSpPr/>
      </dsp:nvSpPr>
      <dsp:spPr>
        <a:xfrm>
          <a:off x="2905681" y="580658"/>
          <a:ext cx="91440" cy="901689"/>
        </a:xfrm>
        <a:custGeom>
          <a:avLst/>
          <a:gdLst/>
          <a:ahLst/>
          <a:cxnLst/>
          <a:rect l="0" t="0" r="0" b="0"/>
          <a:pathLst>
            <a:path>
              <a:moveTo>
                <a:pt x="45720" y="0"/>
              </a:moveTo>
              <a:lnTo>
                <a:pt x="45720" y="901689"/>
              </a:lnTo>
              <a:lnTo>
                <a:pt x="117663" y="901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CF451-8997-41AE-A29F-042A5B0A2E68}">
      <dsp:nvSpPr>
        <dsp:cNvPr id="0" name=""/>
        <dsp:cNvSpPr/>
      </dsp:nvSpPr>
      <dsp:spPr>
        <a:xfrm>
          <a:off x="2905681" y="580658"/>
          <a:ext cx="91440" cy="561157"/>
        </a:xfrm>
        <a:custGeom>
          <a:avLst/>
          <a:gdLst/>
          <a:ahLst/>
          <a:cxnLst/>
          <a:rect l="0" t="0" r="0" b="0"/>
          <a:pathLst>
            <a:path>
              <a:moveTo>
                <a:pt x="45720" y="0"/>
              </a:moveTo>
              <a:lnTo>
                <a:pt x="45720" y="561157"/>
              </a:lnTo>
              <a:lnTo>
                <a:pt x="117663" y="561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9E54B5-640F-4D7A-B87A-A07D0A226FF0}">
      <dsp:nvSpPr>
        <dsp:cNvPr id="0" name=""/>
        <dsp:cNvSpPr/>
      </dsp:nvSpPr>
      <dsp:spPr>
        <a:xfrm>
          <a:off x="2905681" y="580658"/>
          <a:ext cx="91440" cy="220626"/>
        </a:xfrm>
        <a:custGeom>
          <a:avLst/>
          <a:gdLst/>
          <a:ahLst/>
          <a:cxnLst/>
          <a:rect l="0" t="0" r="0" b="0"/>
          <a:pathLst>
            <a:path>
              <a:moveTo>
                <a:pt x="45720" y="0"/>
              </a:moveTo>
              <a:lnTo>
                <a:pt x="45720" y="220626"/>
              </a:lnTo>
              <a:lnTo>
                <a:pt x="117663" y="2206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33F96-89F4-431C-AB26-0ADCA8E7099C}">
      <dsp:nvSpPr>
        <dsp:cNvPr id="0" name=""/>
        <dsp:cNvSpPr/>
      </dsp:nvSpPr>
      <dsp:spPr>
        <a:xfrm>
          <a:off x="2785775" y="240126"/>
          <a:ext cx="91440" cy="220626"/>
        </a:xfrm>
        <a:custGeom>
          <a:avLst/>
          <a:gdLst/>
          <a:ahLst/>
          <a:cxnLst/>
          <a:rect l="0" t="0" r="0" b="0"/>
          <a:pathLst>
            <a:path>
              <a:moveTo>
                <a:pt x="45720" y="0"/>
              </a:moveTo>
              <a:lnTo>
                <a:pt x="45720" y="220626"/>
              </a:lnTo>
              <a:lnTo>
                <a:pt x="117663" y="2206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2F982C-16F2-4C5F-87C4-F6C6796EBBC8}">
      <dsp:nvSpPr>
        <dsp:cNvPr id="0" name=""/>
        <dsp:cNvSpPr/>
      </dsp:nvSpPr>
      <dsp:spPr>
        <a:xfrm>
          <a:off x="2783533" y="315"/>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2783533" y="315"/>
        <a:ext cx="479621" cy="239810"/>
      </dsp:txXfrm>
    </dsp:sp>
    <dsp:sp modelId="{DEC7769D-F96B-456C-9AF0-4EE3A94BD1A3}">
      <dsp:nvSpPr>
        <dsp:cNvPr id="0" name=""/>
        <dsp:cNvSpPr/>
      </dsp:nvSpPr>
      <dsp:spPr>
        <a:xfrm>
          <a:off x="2903439" y="340847"/>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Account</a:t>
          </a:r>
          <a:r>
            <a:rPr lang="zh-CN" altLang="en-US" sz="500" b="1" kern="1200" baseline="0" smtClean="0">
              <a:solidFill>
                <a:srgbClr val="000000"/>
              </a:solidFill>
              <a:latin typeface="Arial"/>
              <a:ea typeface="SimSun"/>
            </a:rPr>
            <a:t> </a:t>
          </a:r>
          <a:r>
            <a:rPr lang="en-US" altLang="zh-CN" sz="500" b="1" kern="1200" baseline="0" smtClean="0">
              <a:solidFill>
                <a:srgbClr val="000000"/>
              </a:solidFill>
              <a:latin typeface="Arial"/>
              <a:ea typeface="SimSun"/>
            </a:rPr>
            <a:t>Management</a:t>
          </a:r>
          <a:endParaRPr lang="en-US" sz="500" kern="1200" smtClean="0"/>
        </a:p>
      </dsp:txBody>
      <dsp:txXfrm>
        <a:off x="2903439" y="340847"/>
        <a:ext cx="479621" cy="239810"/>
      </dsp:txXfrm>
    </dsp:sp>
    <dsp:sp modelId="{577C3443-AF60-4E35-8A0D-3F637E0E5B1C}">
      <dsp:nvSpPr>
        <dsp:cNvPr id="0" name=""/>
        <dsp:cNvSpPr/>
      </dsp:nvSpPr>
      <dsp:spPr>
        <a:xfrm>
          <a:off x="3023344" y="681378"/>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Open &amp; Closing</a:t>
          </a:r>
          <a:endParaRPr lang="en-US" sz="500" kern="1200" smtClean="0"/>
        </a:p>
      </dsp:txBody>
      <dsp:txXfrm>
        <a:off x="3023344" y="681378"/>
        <a:ext cx="479621" cy="239810"/>
      </dsp:txXfrm>
    </dsp:sp>
    <dsp:sp modelId="{D16FFDFF-6F2C-43D6-BB4D-D96851AA3A2B}">
      <dsp:nvSpPr>
        <dsp:cNvPr id="0" name=""/>
        <dsp:cNvSpPr/>
      </dsp:nvSpPr>
      <dsp:spPr>
        <a:xfrm>
          <a:off x="3023344" y="1021910"/>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Additional Miscellaneous Credit Operations</a:t>
          </a:r>
          <a:r>
            <a:rPr lang="zh-CN" altLang="en-US" sz="500" b="1" kern="1200" baseline="0" smtClean="0">
              <a:solidFill>
                <a:srgbClr val="000000"/>
              </a:solidFill>
              <a:latin typeface="Arial"/>
              <a:ea typeface="SimSun"/>
            </a:rPr>
            <a:t> </a:t>
          </a:r>
          <a:endParaRPr lang="en-US" sz="500" kern="1200" smtClean="0"/>
        </a:p>
      </dsp:txBody>
      <dsp:txXfrm>
        <a:off x="3023344" y="1021910"/>
        <a:ext cx="479621" cy="239810"/>
      </dsp:txXfrm>
    </dsp:sp>
    <dsp:sp modelId="{A490B474-9546-4125-B3F4-C60E4B90752C}">
      <dsp:nvSpPr>
        <dsp:cNvPr id="0" name=""/>
        <dsp:cNvSpPr/>
      </dsp:nvSpPr>
      <dsp:spPr>
        <a:xfrm>
          <a:off x="3023344" y="1362441"/>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Additional Miscellaneous Debit Operations </a:t>
          </a:r>
          <a:endParaRPr lang="en-US" sz="500" kern="1200" smtClean="0"/>
        </a:p>
      </dsp:txBody>
      <dsp:txXfrm>
        <a:off x="3023344" y="1362441"/>
        <a:ext cx="479621" cy="239810"/>
      </dsp:txXfrm>
    </dsp:sp>
    <dsp:sp modelId="{C5415BD5-33D0-42F6-9685-6C6878B8366A}">
      <dsp:nvSpPr>
        <dsp:cNvPr id="0" name=""/>
        <dsp:cNvSpPr/>
      </dsp:nvSpPr>
      <dsp:spPr>
        <a:xfrm>
          <a:off x="3023344" y="1702973"/>
          <a:ext cx="479621" cy="239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i="1" kern="1200" baseline="0" smtClean="0">
              <a:solidFill>
                <a:srgbClr val="011A69"/>
              </a:solidFill>
              <a:latin typeface="Arial"/>
              <a:ea typeface="SimSun"/>
            </a:rPr>
            <a:t>Generic Family codes</a:t>
          </a:r>
          <a:endParaRPr lang="en-US" sz="500" kern="1200" smtClean="0"/>
        </a:p>
      </dsp:txBody>
      <dsp:txXfrm>
        <a:off x="3023344" y="1702973"/>
        <a:ext cx="479621" cy="239810"/>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717803B-2E10-4679-8DA4-4769907227C2}">
      <dsp:nvSpPr>
        <dsp:cNvPr id="0" name=""/>
        <dsp:cNvSpPr/>
      </dsp:nvSpPr>
      <dsp:spPr>
        <a:xfrm>
          <a:off x="3450922" y="487439"/>
          <a:ext cx="91440" cy="1613600"/>
        </a:xfrm>
        <a:custGeom>
          <a:avLst/>
          <a:gdLst/>
          <a:ahLst/>
          <a:cxnLst/>
          <a:rect l="0" t="0" r="0" b="0"/>
          <a:pathLst>
            <a:path>
              <a:moveTo>
                <a:pt x="45720" y="0"/>
              </a:moveTo>
              <a:lnTo>
                <a:pt x="45720" y="1613600"/>
              </a:lnTo>
              <a:lnTo>
                <a:pt x="106079" y="1613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CE93A-5E18-4E3E-A730-5B135F95830F}">
      <dsp:nvSpPr>
        <dsp:cNvPr id="0" name=""/>
        <dsp:cNvSpPr/>
      </dsp:nvSpPr>
      <dsp:spPr>
        <a:xfrm>
          <a:off x="3450922" y="487439"/>
          <a:ext cx="91440" cy="1327900"/>
        </a:xfrm>
        <a:custGeom>
          <a:avLst/>
          <a:gdLst/>
          <a:ahLst/>
          <a:cxnLst/>
          <a:rect l="0" t="0" r="0" b="0"/>
          <a:pathLst>
            <a:path>
              <a:moveTo>
                <a:pt x="45720" y="0"/>
              </a:moveTo>
              <a:lnTo>
                <a:pt x="45720" y="1327900"/>
              </a:lnTo>
              <a:lnTo>
                <a:pt x="106079" y="13279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5B18F2-0B68-4DC9-A6B7-E29366782247}">
      <dsp:nvSpPr>
        <dsp:cNvPr id="0" name=""/>
        <dsp:cNvSpPr/>
      </dsp:nvSpPr>
      <dsp:spPr>
        <a:xfrm>
          <a:off x="3450922" y="487439"/>
          <a:ext cx="91440" cy="1042200"/>
        </a:xfrm>
        <a:custGeom>
          <a:avLst/>
          <a:gdLst/>
          <a:ahLst/>
          <a:cxnLst/>
          <a:rect l="0" t="0" r="0" b="0"/>
          <a:pathLst>
            <a:path>
              <a:moveTo>
                <a:pt x="45720" y="0"/>
              </a:moveTo>
              <a:lnTo>
                <a:pt x="45720" y="1042200"/>
              </a:lnTo>
              <a:lnTo>
                <a:pt x="106079" y="10422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714606-D5E9-4E09-9609-A6890D1CBB3C}">
      <dsp:nvSpPr>
        <dsp:cNvPr id="0" name=""/>
        <dsp:cNvSpPr/>
      </dsp:nvSpPr>
      <dsp:spPr>
        <a:xfrm>
          <a:off x="3450922" y="487439"/>
          <a:ext cx="91440" cy="756500"/>
        </a:xfrm>
        <a:custGeom>
          <a:avLst/>
          <a:gdLst/>
          <a:ahLst/>
          <a:cxnLst/>
          <a:rect l="0" t="0" r="0" b="0"/>
          <a:pathLst>
            <a:path>
              <a:moveTo>
                <a:pt x="45720" y="0"/>
              </a:moveTo>
              <a:lnTo>
                <a:pt x="45720" y="756500"/>
              </a:lnTo>
              <a:lnTo>
                <a:pt x="106079" y="756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685B1-3AFC-4234-8D61-0BD6B571DFF5}">
      <dsp:nvSpPr>
        <dsp:cNvPr id="0" name=""/>
        <dsp:cNvSpPr/>
      </dsp:nvSpPr>
      <dsp:spPr>
        <a:xfrm>
          <a:off x="3450922" y="487439"/>
          <a:ext cx="91440" cy="470801"/>
        </a:xfrm>
        <a:custGeom>
          <a:avLst/>
          <a:gdLst/>
          <a:ahLst/>
          <a:cxnLst/>
          <a:rect l="0" t="0" r="0" b="0"/>
          <a:pathLst>
            <a:path>
              <a:moveTo>
                <a:pt x="45720" y="0"/>
              </a:moveTo>
              <a:lnTo>
                <a:pt x="45720" y="470801"/>
              </a:lnTo>
              <a:lnTo>
                <a:pt x="106079" y="470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EA97C5-C8E9-41F6-80E3-C20768C6F364}">
      <dsp:nvSpPr>
        <dsp:cNvPr id="0" name=""/>
        <dsp:cNvSpPr/>
      </dsp:nvSpPr>
      <dsp:spPr>
        <a:xfrm>
          <a:off x="3450922" y="487439"/>
          <a:ext cx="91440" cy="185101"/>
        </a:xfrm>
        <a:custGeom>
          <a:avLst/>
          <a:gdLst/>
          <a:ahLst/>
          <a:cxnLst/>
          <a:rect l="0" t="0" r="0" b="0"/>
          <a:pathLst>
            <a:path>
              <a:moveTo>
                <a:pt x="45720" y="0"/>
              </a:moveTo>
              <a:lnTo>
                <a:pt x="45720" y="185101"/>
              </a:lnTo>
              <a:lnTo>
                <a:pt x="106079" y="1851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1002CD-94FB-4FBE-9489-5AAC88201F17}">
      <dsp:nvSpPr>
        <dsp:cNvPr id="0" name=""/>
        <dsp:cNvSpPr/>
      </dsp:nvSpPr>
      <dsp:spPr>
        <a:xfrm>
          <a:off x="3350323" y="201739"/>
          <a:ext cx="91440" cy="185101"/>
        </a:xfrm>
        <a:custGeom>
          <a:avLst/>
          <a:gdLst/>
          <a:ahLst/>
          <a:cxnLst/>
          <a:rect l="0" t="0" r="0" b="0"/>
          <a:pathLst>
            <a:path>
              <a:moveTo>
                <a:pt x="45720" y="0"/>
              </a:moveTo>
              <a:lnTo>
                <a:pt x="45720" y="185101"/>
              </a:lnTo>
              <a:lnTo>
                <a:pt x="106079" y="1851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4E7B2A-F8B3-40A1-92E4-76A2AF76A2D0}">
      <dsp:nvSpPr>
        <dsp:cNvPr id="0" name=""/>
        <dsp:cNvSpPr/>
      </dsp:nvSpPr>
      <dsp:spPr>
        <a:xfrm>
          <a:off x="3355804" y="542"/>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3355804" y="542"/>
        <a:ext cx="402394" cy="201197"/>
      </dsp:txXfrm>
    </dsp:sp>
    <dsp:sp modelId="{3D784551-A666-4712-8819-0B7751601B22}">
      <dsp:nvSpPr>
        <dsp:cNvPr id="0" name=""/>
        <dsp:cNvSpPr/>
      </dsp:nvSpPr>
      <dsp:spPr>
        <a:xfrm>
          <a:off x="3456402" y="286242"/>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Foreign Exchange</a:t>
          </a:r>
          <a:endParaRPr lang="en-US" sz="500" kern="1200" smtClean="0"/>
        </a:p>
      </dsp:txBody>
      <dsp:txXfrm>
        <a:off x="3456402" y="286242"/>
        <a:ext cx="402394" cy="201197"/>
      </dsp:txXfrm>
    </dsp:sp>
    <dsp:sp modelId="{A1725EA4-31A8-4AB1-9B08-1B9B80708128}">
      <dsp:nvSpPr>
        <dsp:cNvPr id="0" name=""/>
        <dsp:cNvSpPr/>
      </dsp:nvSpPr>
      <dsp:spPr>
        <a:xfrm>
          <a:off x="3557001" y="571941"/>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Spots</a:t>
          </a:r>
          <a:endParaRPr lang="en-US" sz="500" kern="1200" smtClean="0"/>
        </a:p>
      </dsp:txBody>
      <dsp:txXfrm>
        <a:off x="3557001" y="571941"/>
        <a:ext cx="402394" cy="201197"/>
      </dsp:txXfrm>
    </dsp:sp>
    <dsp:sp modelId="{14B5ED9B-E7A6-470B-8251-77B44149D1F0}">
      <dsp:nvSpPr>
        <dsp:cNvPr id="0" name=""/>
        <dsp:cNvSpPr/>
      </dsp:nvSpPr>
      <dsp:spPr>
        <a:xfrm>
          <a:off x="3557001" y="857641"/>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Forwards</a:t>
          </a:r>
          <a:endParaRPr lang="en-US" sz="500" kern="1200" smtClean="0"/>
        </a:p>
      </dsp:txBody>
      <dsp:txXfrm>
        <a:off x="3557001" y="857641"/>
        <a:ext cx="402394" cy="201197"/>
      </dsp:txXfrm>
    </dsp:sp>
    <dsp:sp modelId="{A7E8AABE-E621-4425-9EDC-A69489D740AE}">
      <dsp:nvSpPr>
        <dsp:cNvPr id="0" name=""/>
        <dsp:cNvSpPr/>
      </dsp:nvSpPr>
      <dsp:spPr>
        <a:xfrm>
          <a:off x="3557001" y="1143341"/>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Swaps</a:t>
          </a:r>
          <a:endParaRPr lang="en-US" sz="500" kern="1200" smtClean="0"/>
        </a:p>
      </dsp:txBody>
      <dsp:txXfrm>
        <a:off x="3557001" y="1143341"/>
        <a:ext cx="402394" cy="201197"/>
      </dsp:txXfrm>
    </dsp:sp>
    <dsp:sp modelId="{1F9B24E1-0AB8-442F-B1CA-023BF6ED7AEE}">
      <dsp:nvSpPr>
        <dsp:cNvPr id="0" name=""/>
        <dsp:cNvSpPr/>
      </dsp:nvSpPr>
      <dsp:spPr>
        <a:xfrm>
          <a:off x="3557001" y="1429041"/>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Futures</a:t>
          </a:r>
          <a:endParaRPr lang="en-US" sz="500" kern="1200" smtClean="0"/>
        </a:p>
      </dsp:txBody>
      <dsp:txXfrm>
        <a:off x="3557001" y="1429041"/>
        <a:ext cx="402394" cy="201197"/>
      </dsp:txXfrm>
    </dsp:sp>
    <dsp:sp modelId="{6034CC75-060D-49B0-BDEF-808B11A32FCF}">
      <dsp:nvSpPr>
        <dsp:cNvPr id="0" name=""/>
        <dsp:cNvSpPr/>
      </dsp:nvSpPr>
      <dsp:spPr>
        <a:xfrm>
          <a:off x="3557001" y="1714740"/>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Non deliverable FOREX</a:t>
          </a:r>
          <a:endParaRPr lang="en-US" sz="500" kern="1200" smtClean="0"/>
        </a:p>
      </dsp:txBody>
      <dsp:txXfrm>
        <a:off x="3557001" y="1714740"/>
        <a:ext cx="402394" cy="201197"/>
      </dsp:txXfrm>
    </dsp:sp>
    <dsp:sp modelId="{B39A5905-16A8-41E7-A0BA-80859C1855CD}">
      <dsp:nvSpPr>
        <dsp:cNvPr id="0" name=""/>
        <dsp:cNvSpPr/>
      </dsp:nvSpPr>
      <dsp:spPr>
        <a:xfrm>
          <a:off x="3557001" y="2000440"/>
          <a:ext cx="402394" cy="2011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i="1" kern="1200" baseline="0" smtClean="0">
              <a:solidFill>
                <a:srgbClr val="000080"/>
              </a:solidFill>
              <a:latin typeface="Arial"/>
              <a:ea typeface="SimSun"/>
            </a:rPr>
            <a:t>Generic Family codes</a:t>
          </a:r>
          <a:endParaRPr lang="zh-CN" altLang="en-US" sz="500" b="1" i="1" kern="1200" baseline="0" smtClean="0">
            <a:solidFill>
              <a:srgbClr val="000080"/>
            </a:solidFill>
            <a:latin typeface="Arial"/>
            <a:ea typeface="SimSun"/>
          </a:endParaRPr>
        </a:p>
      </dsp:txBody>
      <dsp:txXfrm>
        <a:off x="3557001" y="2000440"/>
        <a:ext cx="402394" cy="201197"/>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C579B76-7A95-412A-B3A0-2F9AED933CD3}">
      <dsp:nvSpPr>
        <dsp:cNvPr id="0" name=""/>
        <dsp:cNvSpPr/>
      </dsp:nvSpPr>
      <dsp:spPr>
        <a:xfrm>
          <a:off x="3441769" y="515251"/>
          <a:ext cx="91440" cy="1403412"/>
        </a:xfrm>
        <a:custGeom>
          <a:avLst/>
          <a:gdLst/>
          <a:ahLst/>
          <a:cxnLst/>
          <a:rect l="0" t="0" r="0" b="0"/>
          <a:pathLst>
            <a:path>
              <a:moveTo>
                <a:pt x="45720" y="0"/>
              </a:moveTo>
              <a:lnTo>
                <a:pt x="45720" y="1403412"/>
              </a:lnTo>
              <a:lnTo>
                <a:pt x="109511" y="140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F7FB59-82BA-4818-B699-51BBC064344D}">
      <dsp:nvSpPr>
        <dsp:cNvPr id="0" name=""/>
        <dsp:cNvSpPr/>
      </dsp:nvSpPr>
      <dsp:spPr>
        <a:xfrm>
          <a:off x="3441769" y="515251"/>
          <a:ext cx="91440" cy="1101465"/>
        </a:xfrm>
        <a:custGeom>
          <a:avLst/>
          <a:gdLst/>
          <a:ahLst/>
          <a:cxnLst/>
          <a:rect l="0" t="0" r="0" b="0"/>
          <a:pathLst>
            <a:path>
              <a:moveTo>
                <a:pt x="45720" y="0"/>
              </a:moveTo>
              <a:lnTo>
                <a:pt x="45720" y="1101465"/>
              </a:lnTo>
              <a:lnTo>
                <a:pt x="109511" y="1101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F29925-3583-4982-B555-530D121A0A0C}">
      <dsp:nvSpPr>
        <dsp:cNvPr id="0" name=""/>
        <dsp:cNvSpPr/>
      </dsp:nvSpPr>
      <dsp:spPr>
        <a:xfrm>
          <a:off x="3441769" y="515251"/>
          <a:ext cx="91440" cy="799519"/>
        </a:xfrm>
        <a:custGeom>
          <a:avLst/>
          <a:gdLst/>
          <a:ahLst/>
          <a:cxnLst/>
          <a:rect l="0" t="0" r="0" b="0"/>
          <a:pathLst>
            <a:path>
              <a:moveTo>
                <a:pt x="45720" y="0"/>
              </a:moveTo>
              <a:lnTo>
                <a:pt x="45720" y="799519"/>
              </a:lnTo>
              <a:lnTo>
                <a:pt x="109511" y="799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1E4DB-88F0-4ACF-99DF-F4A1D5C0C925}">
      <dsp:nvSpPr>
        <dsp:cNvPr id="0" name=""/>
        <dsp:cNvSpPr/>
      </dsp:nvSpPr>
      <dsp:spPr>
        <a:xfrm>
          <a:off x="3441769" y="515251"/>
          <a:ext cx="91440" cy="497573"/>
        </a:xfrm>
        <a:custGeom>
          <a:avLst/>
          <a:gdLst/>
          <a:ahLst/>
          <a:cxnLst/>
          <a:rect l="0" t="0" r="0" b="0"/>
          <a:pathLst>
            <a:path>
              <a:moveTo>
                <a:pt x="45720" y="0"/>
              </a:moveTo>
              <a:lnTo>
                <a:pt x="45720" y="497573"/>
              </a:lnTo>
              <a:lnTo>
                <a:pt x="109511" y="4975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A82F6-8C5A-452A-AB9A-2F04EE7F6E23}">
      <dsp:nvSpPr>
        <dsp:cNvPr id="0" name=""/>
        <dsp:cNvSpPr/>
      </dsp:nvSpPr>
      <dsp:spPr>
        <a:xfrm>
          <a:off x="3441769" y="515251"/>
          <a:ext cx="91440" cy="195627"/>
        </a:xfrm>
        <a:custGeom>
          <a:avLst/>
          <a:gdLst/>
          <a:ahLst/>
          <a:cxnLst/>
          <a:rect l="0" t="0" r="0" b="0"/>
          <a:pathLst>
            <a:path>
              <a:moveTo>
                <a:pt x="45720" y="0"/>
              </a:moveTo>
              <a:lnTo>
                <a:pt x="45720" y="195627"/>
              </a:lnTo>
              <a:lnTo>
                <a:pt x="109511" y="1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47C4A-1369-42EA-8ACD-BC5BA65B0B80}">
      <dsp:nvSpPr>
        <dsp:cNvPr id="0" name=""/>
        <dsp:cNvSpPr/>
      </dsp:nvSpPr>
      <dsp:spPr>
        <a:xfrm>
          <a:off x="3335450" y="213305"/>
          <a:ext cx="91440" cy="195627"/>
        </a:xfrm>
        <a:custGeom>
          <a:avLst/>
          <a:gdLst/>
          <a:ahLst/>
          <a:cxnLst/>
          <a:rect l="0" t="0" r="0" b="0"/>
          <a:pathLst>
            <a:path>
              <a:moveTo>
                <a:pt x="45720" y="0"/>
              </a:moveTo>
              <a:lnTo>
                <a:pt x="45720" y="195627"/>
              </a:lnTo>
              <a:lnTo>
                <a:pt x="109511" y="1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BAF802-A943-44EF-AD36-6D0BAD8DF24E}">
      <dsp:nvSpPr>
        <dsp:cNvPr id="0" name=""/>
        <dsp:cNvSpPr/>
      </dsp:nvSpPr>
      <dsp:spPr>
        <a:xfrm>
          <a:off x="3338642" y="667"/>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Bank Transaction Code</a:t>
          </a:r>
          <a:endParaRPr lang="en-US" sz="500" kern="1200" smtClean="0"/>
        </a:p>
      </dsp:txBody>
      <dsp:txXfrm>
        <a:off x="3338642" y="667"/>
        <a:ext cx="425276" cy="212638"/>
      </dsp:txXfrm>
    </dsp:sp>
    <dsp:sp modelId="{3C37D888-D982-43DA-9676-324CE25C739D}">
      <dsp:nvSpPr>
        <dsp:cNvPr id="0" name=""/>
        <dsp:cNvSpPr/>
      </dsp:nvSpPr>
      <dsp:spPr>
        <a:xfrm>
          <a:off x="3444961" y="302613"/>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Commodities</a:t>
          </a:r>
          <a:endParaRPr lang="en-US" sz="500" kern="1200" smtClean="0"/>
        </a:p>
      </dsp:txBody>
      <dsp:txXfrm>
        <a:off x="3444961" y="302613"/>
        <a:ext cx="425276" cy="212638"/>
      </dsp:txXfrm>
    </dsp:sp>
    <dsp:sp modelId="{72AF5522-3417-4B7E-A8D7-A19B7916A494}">
      <dsp:nvSpPr>
        <dsp:cNvPr id="0" name=""/>
        <dsp:cNvSpPr/>
      </dsp:nvSpPr>
      <dsp:spPr>
        <a:xfrm>
          <a:off x="3551280" y="604559"/>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Spots</a:t>
          </a:r>
          <a:endParaRPr lang="en-US" sz="500" kern="1200" smtClean="0"/>
        </a:p>
      </dsp:txBody>
      <dsp:txXfrm>
        <a:off x="3551280" y="604559"/>
        <a:ext cx="425276" cy="212638"/>
      </dsp:txXfrm>
    </dsp:sp>
    <dsp:sp modelId="{66EA10F9-C054-47A0-92F5-6E3415945EC6}">
      <dsp:nvSpPr>
        <dsp:cNvPr id="0" name=""/>
        <dsp:cNvSpPr/>
      </dsp:nvSpPr>
      <dsp:spPr>
        <a:xfrm>
          <a:off x="3551280" y="906505"/>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Futures</a:t>
          </a:r>
          <a:endParaRPr lang="en-US" sz="500" kern="1200" smtClean="0"/>
        </a:p>
      </dsp:txBody>
      <dsp:txXfrm>
        <a:off x="3551280" y="906505"/>
        <a:ext cx="425276" cy="212638"/>
      </dsp:txXfrm>
    </dsp:sp>
    <dsp:sp modelId="{ECE37FD1-FD22-47AA-ABF2-7A613BF5FE7C}">
      <dsp:nvSpPr>
        <dsp:cNvPr id="0" name=""/>
        <dsp:cNvSpPr/>
      </dsp:nvSpPr>
      <dsp:spPr>
        <a:xfrm>
          <a:off x="3551280" y="1208452"/>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latin typeface="Arial"/>
              <a:ea typeface="SimSun"/>
            </a:rPr>
            <a:t>Options</a:t>
          </a:r>
          <a:endParaRPr lang="en-US" sz="500" kern="1200" smtClean="0"/>
        </a:p>
      </dsp:txBody>
      <dsp:txXfrm>
        <a:off x="3551280" y="1208452"/>
        <a:ext cx="425276" cy="212638"/>
      </dsp:txXfrm>
    </dsp:sp>
    <dsp:sp modelId="{D66A3D2B-B807-4E35-BC95-5147ADF4C004}">
      <dsp:nvSpPr>
        <dsp:cNvPr id="0" name=""/>
        <dsp:cNvSpPr/>
      </dsp:nvSpPr>
      <dsp:spPr>
        <a:xfrm>
          <a:off x="3551280" y="1510398"/>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kern="1200" baseline="0" smtClean="0">
              <a:solidFill>
                <a:srgbClr val="000000"/>
              </a:solidFill>
              <a:latin typeface="Arial"/>
              <a:ea typeface="SimSun"/>
            </a:rPr>
            <a:t>Delivery</a:t>
          </a:r>
          <a:endParaRPr lang="en-US" sz="500" kern="1200" smtClean="0"/>
        </a:p>
      </dsp:txBody>
      <dsp:txXfrm>
        <a:off x="3551280" y="1510398"/>
        <a:ext cx="425276" cy="212638"/>
      </dsp:txXfrm>
    </dsp:sp>
    <dsp:sp modelId="{FFCBFCD2-DEE8-44D4-95FE-78ED4546A3A3}">
      <dsp:nvSpPr>
        <dsp:cNvPr id="0" name=""/>
        <dsp:cNvSpPr/>
      </dsp:nvSpPr>
      <dsp:spPr>
        <a:xfrm>
          <a:off x="3551280" y="1812344"/>
          <a:ext cx="425276" cy="2126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zh-CN" sz="500" b="1" i="1" kern="1200" baseline="0" smtClean="0">
              <a:solidFill>
                <a:srgbClr val="000080"/>
              </a:solidFill>
              <a:latin typeface="Arial"/>
              <a:ea typeface="SimSun"/>
            </a:rPr>
            <a:t>Generic Family Codes</a:t>
          </a:r>
          <a:endParaRPr lang="zh-CN" altLang="en-US" sz="500" b="1" i="1" kern="1200" baseline="0" smtClean="0">
            <a:solidFill>
              <a:srgbClr val="000080"/>
            </a:solidFill>
            <a:latin typeface="Arial"/>
            <a:ea typeface="SimSun"/>
          </a:endParaRPr>
        </a:p>
      </dsp:txBody>
      <dsp:txXfrm>
        <a:off x="3551280" y="1812344"/>
        <a:ext cx="425276" cy="2126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4079</Words>
  <Characters>23251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ISO20022 Bank Transaction Codes - Structure Report</vt:lpstr>
    </vt:vector>
  </TitlesOfParts>
  <Manager>Chantal Van Es</Manager>
  <Company>SWIFT</Company>
  <LinksUpToDate>false</LinksUpToDate>
  <CharactersWithSpaces>27276</CharactersWithSpaces>
  <SharedDoc>false</SharedDoc>
  <HLinks>
    <vt:vector size="180" baseType="variant">
      <vt:variant>
        <vt:i4>2162779</vt:i4>
      </vt:variant>
      <vt:variant>
        <vt:i4>180</vt:i4>
      </vt:variant>
      <vt:variant>
        <vt:i4>0</vt:i4>
      </vt:variant>
      <vt:variant>
        <vt:i4>5</vt:i4>
      </vt:variant>
      <vt:variant>
        <vt:lpwstr>C:\Documents and Settings\Administrator\Local Settings\Local Settings\Temporary Internet Files\Content.IE5\Local Settings\Temp\Local Settings\wiki\Taxation_in_the_United_States</vt:lpwstr>
      </vt:variant>
      <vt:variant>
        <vt:lpwstr/>
      </vt:variant>
      <vt:variant>
        <vt:i4>1441885</vt:i4>
      </vt:variant>
      <vt:variant>
        <vt:i4>177</vt:i4>
      </vt:variant>
      <vt:variant>
        <vt:i4>0</vt:i4>
      </vt:variant>
      <vt:variant>
        <vt:i4>5</vt:i4>
      </vt:variant>
      <vt:variant>
        <vt:lpwstr>C:\Documents and Settings\Administrator\Local Settings\Local Settings\Temporary Internet Files\Content.IE5\Local Settings\Temp\Local Settings\wiki\United_States</vt:lpwstr>
      </vt:variant>
      <vt:variant>
        <vt:lpwstr/>
      </vt:variant>
      <vt:variant>
        <vt:i4>3539017</vt:i4>
      </vt:variant>
      <vt:variant>
        <vt:i4>174</vt:i4>
      </vt:variant>
      <vt:variant>
        <vt:i4>0</vt:i4>
      </vt:variant>
      <vt:variant>
        <vt:i4>5</vt:i4>
      </vt:variant>
      <vt:variant>
        <vt:lpwstr>C:\Documents and Settings\Administrator\Local Settings\Local Settings\Temporary Internet Files\Content.IE5\Local Settings\Temp\Local Settings\wiki\Federal_Reserve_Banks</vt:lpwstr>
      </vt:variant>
      <vt:variant>
        <vt:lpwstr/>
      </vt:variant>
      <vt:variant>
        <vt:i4>1966132</vt:i4>
      </vt:variant>
      <vt:variant>
        <vt:i4>158</vt:i4>
      </vt:variant>
      <vt:variant>
        <vt:i4>0</vt:i4>
      </vt:variant>
      <vt:variant>
        <vt:i4>5</vt:i4>
      </vt:variant>
      <vt:variant>
        <vt:lpwstr/>
      </vt:variant>
      <vt:variant>
        <vt:lpwstr>_Toc300575094</vt:lpwstr>
      </vt:variant>
      <vt:variant>
        <vt:i4>1966132</vt:i4>
      </vt:variant>
      <vt:variant>
        <vt:i4>152</vt:i4>
      </vt:variant>
      <vt:variant>
        <vt:i4>0</vt:i4>
      </vt:variant>
      <vt:variant>
        <vt:i4>5</vt:i4>
      </vt:variant>
      <vt:variant>
        <vt:lpwstr/>
      </vt:variant>
      <vt:variant>
        <vt:lpwstr>_Toc300575093</vt:lpwstr>
      </vt:variant>
      <vt:variant>
        <vt:i4>1966132</vt:i4>
      </vt:variant>
      <vt:variant>
        <vt:i4>146</vt:i4>
      </vt:variant>
      <vt:variant>
        <vt:i4>0</vt:i4>
      </vt:variant>
      <vt:variant>
        <vt:i4>5</vt:i4>
      </vt:variant>
      <vt:variant>
        <vt:lpwstr/>
      </vt:variant>
      <vt:variant>
        <vt:lpwstr>_Toc300575092</vt:lpwstr>
      </vt:variant>
      <vt:variant>
        <vt:i4>1966132</vt:i4>
      </vt:variant>
      <vt:variant>
        <vt:i4>140</vt:i4>
      </vt:variant>
      <vt:variant>
        <vt:i4>0</vt:i4>
      </vt:variant>
      <vt:variant>
        <vt:i4>5</vt:i4>
      </vt:variant>
      <vt:variant>
        <vt:lpwstr/>
      </vt:variant>
      <vt:variant>
        <vt:lpwstr>_Toc300575091</vt:lpwstr>
      </vt:variant>
      <vt:variant>
        <vt:i4>1966132</vt:i4>
      </vt:variant>
      <vt:variant>
        <vt:i4>134</vt:i4>
      </vt:variant>
      <vt:variant>
        <vt:i4>0</vt:i4>
      </vt:variant>
      <vt:variant>
        <vt:i4>5</vt:i4>
      </vt:variant>
      <vt:variant>
        <vt:lpwstr/>
      </vt:variant>
      <vt:variant>
        <vt:lpwstr>_Toc300575090</vt:lpwstr>
      </vt:variant>
      <vt:variant>
        <vt:i4>2031668</vt:i4>
      </vt:variant>
      <vt:variant>
        <vt:i4>128</vt:i4>
      </vt:variant>
      <vt:variant>
        <vt:i4>0</vt:i4>
      </vt:variant>
      <vt:variant>
        <vt:i4>5</vt:i4>
      </vt:variant>
      <vt:variant>
        <vt:lpwstr/>
      </vt:variant>
      <vt:variant>
        <vt:lpwstr>_Toc300575089</vt:lpwstr>
      </vt:variant>
      <vt:variant>
        <vt:i4>2031668</vt:i4>
      </vt:variant>
      <vt:variant>
        <vt:i4>122</vt:i4>
      </vt:variant>
      <vt:variant>
        <vt:i4>0</vt:i4>
      </vt:variant>
      <vt:variant>
        <vt:i4>5</vt:i4>
      </vt:variant>
      <vt:variant>
        <vt:lpwstr/>
      </vt:variant>
      <vt:variant>
        <vt:lpwstr>_Toc300575088</vt:lpwstr>
      </vt:variant>
      <vt:variant>
        <vt:i4>2031668</vt:i4>
      </vt:variant>
      <vt:variant>
        <vt:i4>116</vt:i4>
      </vt:variant>
      <vt:variant>
        <vt:i4>0</vt:i4>
      </vt:variant>
      <vt:variant>
        <vt:i4>5</vt:i4>
      </vt:variant>
      <vt:variant>
        <vt:lpwstr/>
      </vt:variant>
      <vt:variant>
        <vt:lpwstr>_Toc300575087</vt:lpwstr>
      </vt:variant>
      <vt:variant>
        <vt:i4>2031668</vt:i4>
      </vt:variant>
      <vt:variant>
        <vt:i4>110</vt:i4>
      </vt:variant>
      <vt:variant>
        <vt:i4>0</vt:i4>
      </vt:variant>
      <vt:variant>
        <vt:i4>5</vt:i4>
      </vt:variant>
      <vt:variant>
        <vt:lpwstr/>
      </vt:variant>
      <vt:variant>
        <vt:lpwstr>_Toc300575086</vt:lpwstr>
      </vt:variant>
      <vt:variant>
        <vt:i4>2031668</vt:i4>
      </vt:variant>
      <vt:variant>
        <vt:i4>104</vt:i4>
      </vt:variant>
      <vt:variant>
        <vt:i4>0</vt:i4>
      </vt:variant>
      <vt:variant>
        <vt:i4>5</vt:i4>
      </vt:variant>
      <vt:variant>
        <vt:lpwstr/>
      </vt:variant>
      <vt:variant>
        <vt:lpwstr>_Toc300575085</vt:lpwstr>
      </vt:variant>
      <vt:variant>
        <vt:i4>2031668</vt:i4>
      </vt:variant>
      <vt:variant>
        <vt:i4>98</vt:i4>
      </vt:variant>
      <vt:variant>
        <vt:i4>0</vt:i4>
      </vt:variant>
      <vt:variant>
        <vt:i4>5</vt:i4>
      </vt:variant>
      <vt:variant>
        <vt:lpwstr/>
      </vt:variant>
      <vt:variant>
        <vt:lpwstr>_Toc300575084</vt:lpwstr>
      </vt:variant>
      <vt:variant>
        <vt:i4>2031668</vt:i4>
      </vt:variant>
      <vt:variant>
        <vt:i4>92</vt:i4>
      </vt:variant>
      <vt:variant>
        <vt:i4>0</vt:i4>
      </vt:variant>
      <vt:variant>
        <vt:i4>5</vt:i4>
      </vt:variant>
      <vt:variant>
        <vt:lpwstr/>
      </vt:variant>
      <vt:variant>
        <vt:lpwstr>_Toc300575083</vt:lpwstr>
      </vt:variant>
      <vt:variant>
        <vt:i4>2031668</vt:i4>
      </vt:variant>
      <vt:variant>
        <vt:i4>86</vt:i4>
      </vt:variant>
      <vt:variant>
        <vt:i4>0</vt:i4>
      </vt:variant>
      <vt:variant>
        <vt:i4>5</vt:i4>
      </vt:variant>
      <vt:variant>
        <vt:lpwstr/>
      </vt:variant>
      <vt:variant>
        <vt:lpwstr>_Toc300575082</vt:lpwstr>
      </vt:variant>
      <vt:variant>
        <vt:i4>2031668</vt:i4>
      </vt:variant>
      <vt:variant>
        <vt:i4>80</vt:i4>
      </vt:variant>
      <vt:variant>
        <vt:i4>0</vt:i4>
      </vt:variant>
      <vt:variant>
        <vt:i4>5</vt:i4>
      </vt:variant>
      <vt:variant>
        <vt:lpwstr/>
      </vt:variant>
      <vt:variant>
        <vt:lpwstr>_Toc300575081</vt:lpwstr>
      </vt:variant>
      <vt:variant>
        <vt:i4>2031668</vt:i4>
      </vt:variant>
      <vt:variant>
        <vt:i4>74</vt:i4>
      </vt:variant>
      <vt:variant>
        <vt:i4>0</vt:i4>
      </vt:variant>
      <vt:variant>
        <vt:i4>5</vt:i4>
      </vt:variant>
      <vt:variant>
        <vt:lpwstr/>
      </vt:variant>
      <vt:variant>
        <vt:lpwstr>_Toc300575080</vt:lpwstr>
      </vt:variant>
      <vt:variant>
        <vt:i4>1048628</vt:i4>
      </vt:variant>
      <vt:variant>
        <vt:i4>68</vt:i4>
      </vt:variant>
      <vt:variant>
        <vt:i4>0</vt:i4>
      </vt:variant>
      <vt:variant>
        <vt:i4>5</vt:i4>
      </vt:variant>
      <vt:variant>
        <vt:lpwstr/>
      </vt:variant>
      <vt:variant>
        <vt:lpwstr>_Toc300575079</vt:lpwstr>
      </vt:variant>
      <vt:variant>
        <vt:i4>1048628</vt:i4>
      </vt:variant>
      <vt:variant>
        <vt:i4>62</vt:i4>
      </vt:variant>
      <vt:variant>
        <vt:i4>0</vt:i4>
      </vt:variant>
      <vt:variant>
        <vt:i4>5</vt:i4>
      </vt:variant>
      <vt:variant>
        <vt:lpwstr/>
      </vt:variant>
      <vt:variant>
        <vt:lpwstr>_Toc300575078</vt:lpwstr>
      </vt:variant>
      <vt:variant>
        <vt:i4>1048628</vt:i4>
      </vt:variant>
      <vt:variant>
        <vt:i4>56</vt:i4>
      </vt:variant>
      <vt:variant>
        <vt:i4>0</vt:i4>
      </vt:variant>
      <vt:variant>
        <vt:i4>5</vt:i4>
      </vt:variant>
      <vt:variant>
        <vt:lpwstr/>
      </vt:variant>
      <vt:variant>
        <vt:lpwstr>_Toc300575077</vt:lpwstr>
      </vt:variant>
      <vt:variant>
        <vt:i4>1048628</vt:i4>
      </vt:variant>
      <vt:variant>
        <vt:i4>50</vt:i4>
      </vt:variant>
      <vt:variant>
        <vt:i4>0</vt:i4>
      </vt:variant>
      <vt:variant>
        <vt:i4>5</vt:i4>
      </vt:variant>
      <vt:variant>
        <vt:lpwstr/>
      </vt:variant>
      <vt:variant>
        <vt:lpwstr>_Toc300575076</vt:lpwstr>
      </vt:variant>
      <vt:variant>
        <vt:i4>1048628</vt:i4>
      </vt:variant>
      <vt:variant>
        <vt:i4>44</vt:i4>
      </vt:variant>
      <vt:variant>
        <vt:i4>0</vt:i4>
      </vt:variant>
      <vt:variant>
        <vt:i4>5</vt:i4>
      </vt:variant>
      <vt:variant>
        <vt:lpwstr/>
      </vt:variant>
      <vt:variant>
        <vt:lpwstr>_Toc300575075</vt:lpwstr>
      </vt:variant>
      <vt:variant>
        <vt:i4>1048628</vt:i4>
      </vt:variant>
      <vt:variant>
        <vt:i4>38</vt:i4>
      </vt:variant>
      <vt:variant>
        <vt:i4>0</vt:i4>
      </vt:variant>
      <vt:variant>
        <vt:i4>5</vt:i4>
      </vt:variant>
      <vt:variant>
        <vt:lpwstr/>
      </vt:variant>
      <vt:variant>
        <vt:lpwstr>_Toc300575074</vt:lpwstr>
      </vt:variant>
      <vt:variant>
        <vt:i4>1048628</vt:i4>
      </vt:variant>
      <vt:variant>
        <vt:i4>32</vt:i4>
      </vt:variant>
      <vt:variant>
        <vt:i4>0</vt:i4>
      </vt:variant>
      <vt:variant>
        <vt:i4>5</vt:i4>
      </vt:variant>
      <vt:variant>
        <vt:lpwstr/>
      </vt:variant>
      <vt:variant>
        <vt:lpwstr>_Toc300575073</vt:lpwstr>
      </vt:variant>
      <vt:variant>
        <vt:i4>1048628</vt:i4>
      </vt:variant>
      <vt:variant>
        <vt:i4>26</vt:i4>
      </vt:variant>
      <vt:variant>
        <vt:i4>0</vt:i4>
      </vt:variant>
      <vt:variant>
        <vt:i4>5</vt:i4>
      </vt:variant>
      <vt:variant>
        <vt:lpwstr/>
      </vt:variant>
      <vt:variant>
        <vt:lpwstr>_Toc300575072</vt:lpwstr>
      </vt:variant>
      <vt:variant>
        <vt:i4>1048628</vt:i4>
      </vt:variant>
      <vt:variant>
        <vt:i4>20</vt:i4>
      </vt:variant>
      <vt:variant>
        <vt:i4>0</vt:i4>
      </vt:variant>
      <vt:variant>
        <vt:i4>5</vt:i4>
      </vt:variant>
      <vt:variant>
        <vt:lpwstr/>
      </vt:variant>
      <vt:variant>
        <vt:lpwstr>_Toc300575071</vt:lpwstr>
      </vt:variant>
      <vt:variant>
        <vt:i4>1048628</vt:i4>
      </vt:variant>
      <vt:variant>
        <vt:i4>14</vt:i4>
      </vt:variant>
      <vt:variant>
        <vt:i4>0</vt:i4>
      </vt:variant>
      <vt:variant>
        <vt:i4>5</vt:i4>
      </vt:variant>
      <vt:variant>
        <vt:lpwstr/>
      </vt:variant>
      <vt:variant>
        <vt:lpwstr>_Toc300575070</vt:lpwstr>
      </vt:variant>
      <vt:variant>
        <vt:i4>1114164</vt:i4>
      </vt:variant>
      <vt:variant>
        <vt:i4>8</vt:i4>
      </vt:variant>
      <vt:variant>
        <vt:i4>0</vt:i4>
      </vt:variant>
      <vt:variant>
        <vt:i4>5</vt:i4>
      </vt:variant>
      <vt:variant>
        <vt:lpwstr/>
      </vt:variant>
      <vt:variant>
        <vt:lpwstr>_Toc300575069</vt:lpwstr>
      </vt:variant>
      <vt:variant>
        <vt:i4>1114164</vt:i4>
      </vt:variant>
      <vt:variant>
        <vt:i4>2</vt:i4>
      </vt:variant>
      <vt:variant>
        <vt:i4>0</vt:i4>
      </vt:variant>
      <vt:variant>
        <vt:i4>5</vt:i4>
      </vt:variant>
      <vt:variant>
        <vt:lpwstr/>
      </vt:variant>
      <vt:variant>
        <vt:lpwstr>_Toc300575068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ISO20022 Bank Transaction Codes - Structure Report</dc:title>
  <dc:subject>Bank-to-Customer Cash Management Reporting Codes</dc:subject>
  <dc:creator>Vincent Kuntz</dc:creator>
  <cp:keywords/>
  <dc:description/>
  <cp:lastModifiedBy>IBM_USER</cp:lastModifiedBy>
  <cp:revision>3</cp:revision>
  <cp:lastPrinted>2008-03-19T05:00:00Z</cp:lastPrinted>
  <dcterms:created xsi:type="dcterms:W3CDTF">2012-03-13T06:59:00Z</dcterms:created>
  <dcterms:modified xsi:type="dcterms:W3CDTF">2012-03-13T07:03:00Z</dcterms:modified>
</cp:coreProperties>
</file>