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3C85E" w14:textId="77777777" w:rsidR="00962F61" w:rsidRDefault="00962F61" w:rsidP="00962F61">
      <w:pPr>
        <w:pStyle w:val="Title"/>
      </w:pPr>
      <w:proofErr w:type="spellStart"/>
      <w:r>
        <w:rPr>
          <w:rStyle w:val="Strong"/>
        </w:rPr>
        <w:t>Outdoor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Fire</w:t>
      </w:r>
      <w:proofErr w:type="spellEnd"/>
      <w:r>
        <w:rPr>
          <w:rStyle w:val="Strong"/>
        </w:rPr>
        <w:t xml:space="preserve"> Alarm System: A Deep </w:t>
      </w:r>
      <w:proofErr w:type="spellStart"/>
      <w:r>
        <w:rPr>
          <w:rStyle w:val="Strong"/>
        </w:rPr>
        <w:t>Learning-Based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Approach</w:t>
      </w:r>
      <w:proofErr w:type="spellEnd"/>
    </w:p>
    <w:p w14:paraId="52EAB43C" w14:textId="77777777" w:rsidR="00962F61" w:rsidRDefault="00962F61" w:rsidP="00962F61">
      <w:pPr>
        <w:pStyle w:val="Heading1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Introduction</w:t>
      </w:r>
      <w:proofErr w:type="spellEnd"/>
    </w:p>
    <w:p w14:paraId="111145D4" w14:textId="214FEF6D" w:rsidR="00962F61" w:rsidRDefault="00962F61" w:rsidP="00E20ED0">
      <w:proofErr w:type="spellStart"/>
      <w:r>
        <w:t>Wildfires</w:t>
      </w:r>
      <w:proofErr w:type="spellEnd"/>
      <w:r>
        <w:t xml:space="preserve"> and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ecosystems</w:t>
      </w:r>
      <w:proofErr w:type="spellEnd"/>
      <w:r>
        <w:t xml:space="preserve">, human </w:t>
      </w:r>
      <w:proofErr w:type="spellStart"/>
      <w:r>
        <w:t>settlements</w:t>
      </w:r>
      <w:proofErr w:type="spellEnd"/>
      <w:r>
        <w:t xml:space="preserve">, and </w:t>
      </w:r>
      <w:proofErr w:type="spellStart"/>
      <w:r>
        <w:t>infrastructure</w:t>
      </w:r>
      <w:proofErr w:type="spellEnd"/>
      <w:r>
        <w:t xml:space="preserve">.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indoor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vulnerable</w:t>
      </w:r>
      <w:proofErr w:type="spellEnd"/>
      <w:r>
        <w:t xml:space="preserve">. The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wildfires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coupled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labor </w:t>
      </w:r>
      <w:proofErr w:type="spellStart"/>
      <w:r>
        <w:t>shortages</w:t>
      </w:r>
      <w:proofErr w:type="spellEnd"/>
      <w:r>
        <w:t xml:space="preserve"> in </w:t>
      </w:r>
      <w:proofErr w:type="spellStart"/>
      <w:r>
        <w:t>firewatching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, </w:t>
      </w:r>
      <w:proofErr w:type="spellStart"/>
      <w:r>
        <w:t>highlights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necessity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an </w:t>
      </w:r>
      <w:proofErr w:type="spellStart"/>
      <w:r>
        <w:rPr>
          <w:rStyle w:val="Strong"/>
        </w:rPr>
        <w:t>Outdoor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Fire</w:t>
      </w:r>
      <w:proofErr w:type="spellEnd"/>
      <w:r>
        <w:rPr>
          <w:rStyle w:val="Strong"/>
        </w:rPr>
        <w:t xml:space="preserve"> Alarm System</w:t>
      </w:r>
      <w:r>
        <w:t xml:space="preserve"> </w:t>
      </w:r>
      <w:proofErr w:type="spellStart"/>
      <w:r>
        <w:t>leveraging</w:t>
      </w:r>
      <w:proofErr w:type="spellEnd"/>
      <w:r>
        <w:t xml:space="preserve"> </w:t>
      </w:r>
      <w:r w:rsidR="00E20ED0">
        <w:t>D</w:t>
      </w:r>
      <w:r>
        <w:t xml:space="preserve">eep </w:t>
      </w:r>
      <w:proofErr w:type="spellStart"/>
      <w:r w:rsidR="00E20ED0">
        <w:t>L</w:t>
      </w:r>
      <w:r>
        <w:t>earning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and </w:t>
      </w:r>
      <w:proofErr w:type="spellStart"/>
      <w:r>
        <w:t>smoke</w:t>
      </w:r>
      <w:proofErr w:type="spellEnd"/>
      <w:r>
        <w:t xml:space="preserve"> in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alerts</w:t>
      </w:r>
      <w:proofErr w:type="spellEnd"/>
      <w:r>
        <w:t>.</w:t>
      </w:r>
    </w:p>
    <w:p w14:paraId="5EB09C4C" w14:textId="77777777" w:rsidR="00962F61" w:rsidRDefault="00962F61" w:rsidP="00962F61">
      <w:pPr>
        <w:pStyle w:val="Heading1"/>
      </w:pPr>
      <w:r>
        <w:rPr>
          <w:rStyle w:val="Strong"/>
        </w:rPr>
        <w:t xml:space="preserve">2. Business </w:t>
      </w:r>
      <w:proofErr w:type="spellStart"/>
      <w:r>
        <w:rPr>
          <w:rStyle w:val="Strong"/>
        </w:rPr>
        <w:t>Understanding</w:t>
      </w:r>
      <w:proofErr w:type="spellEnd"/>
    </w:p>
    <w:p w14:paraId="3868F7FC" w14:textId="77777777" w:rsidR="00962F61" w:rsidRDefault="00962F61" w:rsidP="00E20ED0">
      <w:r>
        <w:t xml:space="preserve">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, businesses, and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.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is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rPr>
          <w:rStyle w:val="Strong"/>
        </w:rPr>
        <w:t>high</w:t>
      </w:r>
      <w:proofErr w:type="spellEnd"/>
      <w:r>
        <w:rPr>
          <w:rStyle w:val="Strong"/>
        </w:rPr>
        <w:t xml:space="preserve"> CAGR </w:t>
      </w:r>
      <w:proofErr w:type="spellStart"/>
      <w:r>
        <w:rPr>
          <w:rStyle w:val="Strong"/>
        </w:rPr>
        <w:t>by</w:t>
      </w:r>
      <w:proofErr w:type="spellEnd"/>
      <w:r>
        <w:rPr>
          <w:rStyle w:val="Strong"/>
        </w:rPr>
        <w:t xml:space="preserve"> 2027</w:t>
      </w:r>
      <w:r>
        <w:t xml:space="preserve">,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strong</w:t>
      </w:r>
      <w:proofErr w:type="spellEnd"/>
      <w:r>
        <w:t xml:space="preserve"> business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>:</w:t>
      </w:r>
    </w:p>
    <w:p w14:paraId="2DFE595D" w14:textId="77777777" w:rsidR="00962F61" w:rsidRDefault="00962F61" w:rsidP="00E20ED0">
      <w:pPr>
        <w:pStyle w:val="ListParagraph"/>
        <w:numPr>
          <w:ilvl w:val="0"/>
          <w:numId w:val="15"/>
        </w:numPr>
      </w:pPr>
      <w:r>
        <w:t>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and 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11B6FDF5" w14:textId="77777777" w:rsidR="00962F61" w:rsidRDefault="00962F61" w:rsidP="00E20ED0">
      <w:pPr>
        <w:pStyle w:val="ListParagraph"/>
        <w:numPr>
          <w:ilvl w:val="0"/>
          <w:numId w:val="15"/>
        </w:numPr>
      </w:pPr>
      <w:r>
        <w:t xml:space="preserve">Camera </w:t>
      </w:r>
      <w:proofErr w:type="spellStart"/>
      <w:r>
        <w:t>personalization</w:t>
      </w:r>
      <w:proofErr w:type="spellEnd"/>
      <w:r>
        <w:t xml:space="preserve"> and </w:t>
      </w:r>
      <w:proofErr w:type="spellStart"/>
      <w:r>
        <w:t>switching</w:t>
      </w:r>
      <w:proofErr w:type="spellEnd"/>
    </w:p>
    <w:p w14:paraId="34396A2F" w14:textId="5CD00F09" w:rsidR="00962F61" w:rsidRDefault="00962F61" w:rsidP="00E20ED0">
      <w:pPr>
        <w:pStyle w:val="ListParagraph"/>
        <w:numPr>
          <w:ilvl w:val="0"/>
          <w:numId w:val="15"/>
        </w:numPr>
      </w:pPr>
      <w:proofErr w:type="spellStart"/>
      <w:r>
        <w:t>Secure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stakeholders</w:t>
      </w:r>
      <w:proofErr w:type="spellEnd"/>
    </w:p>
    <w:p w14:paraId="19AB602C" w14:textId="5D78816A" w:rsidR="00962F61" w:rsidRDefault="00EB518C" w:rsidP="00E20ED0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9A9FA" wp14:editId="56F81346">
                <wp:simplePos x="0" y="0"/>
                <wp:positionH relativeFrom="column">
                  <wp:posOffset>832485</wp:posOffset>
                </wp:positionH>
                <wp:positionV relativeFrom="paragraph">
                  <wp:posOffset>3736340</wp:posOffset>
                </wp:positionV>
                <wp:extent cx="4097655" cy="635"/>
                <wp:effectExtent l="0" t="0" r="0" b="0"/>
                <wp:wrapTopAndBottom/>
                <wp:docPr id="692764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D2059" w14:textId="734041E7" w:rsidR="00EB518C" w:rsidRPr="00DC5AED" w:rsidRDefault="00DF0EAD" w:rsidP="00DF0EA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t>Number of fires larger than 1,000 acres per year on U.S. Forest Service land</w:t>
                            </w:r>
                            <w:r w:rsidR="00C622E3" w:rsidRPr="00C622E3">
                              <w:rPr>
                                <w:noProof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09A9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5.55pt;margin-top:294.2pt;width:322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" stroked="f">
                <v:textbox style="mso-fit-shape-to-text:t" inset="0,0,0,0">
                  <w:txbxContent>
                    <w:p w14:paraId="488D2059" w14:textId="734041E7" w:rsidR="00EB518C" w:rsidRPr="00DC5AED" w:rsidRDefault="00DF0EAD" w:rsidP="00DF0EAD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t>Number of fires larger than 1,000 acres per year on U.S. Forest Service land</w:t>
                      </w:r>
                      <w:r w:rsidR="00C622E3" w:rsidRPr="00C622E3">
                        <w:rPr>
                          <w:noProof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149B">
        <w:rPr>
          <w:noProof/>
        </w:rPr>
        <w:drawing>
          <wp:anchor distT="0" distB="0" distL="114300" distR="114300" simplePos="0" relativeHeight="251658240" behindDoc="1" locked="0" layoutInCell="1" allowOverlap="1" wp14:anchorId="42FACBF7" wp14:editId="5B70A297">
            <wp:simplePos x="0" y="0"/>
            <wp:positionH relativeFrom="margin">
              <wp:align>center</wp:align>
            </wp:positionH>
            <wp:positionV relativeFrom="paragraph">
              <wp:posOffset>551084</wp:posOffset>
            </wp:positionV>
            <wp:extent cx="4097655" cy="3128645"/>
            <wp:effectExtent l="190500" t="190500" r="188595" b="186055"/>
            <wp:wrapTopAndBottom/>
            <wp:docPr id="19" name="Picture 18" descr="A graph of a forest ser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94D3DC-5964-DDB5-6B5E-B6C5169D7F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A graph of a forest service&#10;&#10;Description automatically generated">
                      <a:extLst>
                        <a:ext uri="{FF2B5EF4-FFF2-40B4-BE49-F238E27FC236}">
                          <a16:creationId xmlns:a16="http://schemas.microsoft.com/office/drawing/2014/main" id="{BA94D3DC-5964-DDB5-6B5E-B6C5169D7F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2" r="5495"/>
                    <a:stretch/>
                  </pic:blipFill>
                  <pic:spPr>
                    <a:xfrm>
                      <a:off x="0" y="0"/>
                      <a:ext cx="4097655" cy="3128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62F61">
        <w:t>Automated</w:t>
      </w:r>
      <w:proofErr w:type="spellEnd"/>
      <w:r w:rsidR="00962F61">
        <w:t xml:space="preserve"> </w:t>
      </w:r>
      <w:proofErr w:type="spellStart"/>
      <w:r w:rsidR="00962F61">
        <w:t>alert</w:t>
      </w:r>
      <w:proofErr w:type="spellEnd"/>
      <w:r w:rsidR="00962F61">
        <w:t xml:space="preserve"> </w:t>
      </w:r>
      <w:proofErr w:type="spellStart"/>
      <w:r w:rsidR="00962F61">
        <w:t>notifications</w:t>
      </w:r>
      <w:proofErr w:type="spellEnd"/>
    </w:p>
    <w:p w14:paraId="11145623" w14:textId="6FA1E676" w:rsidR="00B0149B" w:rsidRDefault="00B0149B" w:rsidP="00B0149B"/>
    <w:p w14:paraId="5E953C51" w14:textId="34DDB4F2" w:rsidR="00962F61" w:rsidRDefault="008A4757" w:rsidP="00962F61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EC4BD0" wp14:editId="57734E8A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3310303" cy="4654720"/>
            <wp:effectExtent l="190500" t="190500" r="194945" b="184150"/>
            <wp:wrapTopAndBottom/>
            <wp:docPr id="4" name="Picture 3" descr="A diagram of a fire safety syste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926062E-C6EE-1490-53A3-508F70E789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diagram of a fire safety system&#10;&#10;Description automatically generated">
                      <a:extLst>
                        <a:ext uri="{FF2B5EF4-FFF2-40B4-BE49-F238E27FC236}">
                          <a16:creationId xmlns:a16="http://schemas.microsoft.com/office/drawing/2014/main" id="{7926062E-C6EE-1490-53A3-508F70E789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"/>
                    <a:stretch/>
                  </pic:blipFill>
                  <pic:spPr>
                    <a:xfrm>
                      <a:off x="0" y="0"/>
                      <a:ext cx="3310303" cy="465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F61">
        <w:rPr>
          <w:rStyle w:val="Strong"/>
        </w:rPr>
        <w:t xml:space="preserve">3. Data and </w:t>
      </w:r>
      <w:proofErr w:type="spellStart"/>
      <w:r w:rsidR="00962F61">
        <w:rPr>
          <w:rStyle w:val="Strong"/>
        </w:rPr>
        <w:t>Model</w:t>
      </w:r>
      <w:proofErr w:type="spellEnd"/>
      <w:r w:rsidR="00962F61">
        <w:rPr>
          <w:rStyle w:val="Strong"/>
        </w:rPr>
        <w:t xml:space="preserve"> </w:t>
      </w:r>
      <w:proofErr w:type="spellStart"/>
      <w:r w:rsidR="00962F61">
        <w:rPr>
          <w:rStyle w:val="Strong"/>
        </w:rPr>
        <w:t>Development</w:t>
      </w:r>
      <w:proofErr w:type="spellEnd"/>
    </w:p>
    <w:p w14:paraId="1E37E271" w14:textId="3BCCFF15" w:rsidR="00962F61" w:rsidRDefault="00962F61" w:rsidP="00E20ED0"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a </w:t>
      </w:r>
      <w:r w:rsidR="00F24E60">
        <w:rPr>
          <w:rStyle w:val="Strong"/>
        </w:rPr>
        <w:t>D</w:t>
      </w:r>
      <w:r>
        <w:rPr>
          <w:rStyle w:val="Strong"/>
        </w:rPr>
        <w:t xml:space="preserve">eep </w:t>
      </w:r>
      <w:proofErr w:type="spellStart"/>
      <w:r w:rsidR="00F24E60">
        <w:rPr>
          <w:rStyle w:val="Strong"/>
        </w:rPr>
        <w:t>L</w:t>
      </w:r>
      <w:r>
        <w:rPr>
          <w:rStyle w:val="Strong"/>
        </w:rPr>
        <w:t>earning-based</w:t>
      </w:r>
      <w:proofErr w:type="spellEnd"/>
      <w:r>
        <w:rPr>
          <w:rStyle w:val="Strong"/>
        </w:rPr>
        <w:t xml:space="preserve"> </w:t>
      </w:r>
      <w:r w:rsidR="00F24E60">
        <w:rPr>
          <w:rStyle w:val="Strong"/>
        </w:rPr>
        <w:t>I</w:t>
      </w:r>
      <w:r>
        <w:rPr>
          <w:rStyle w:val="Strong"/>
        </w:rPr>
        <w:t xml:space="preserve">mage </w:t>
      </w:r>
      <w:proofErr w:type="spellStart"/>
      <w:r w:rsidR="00F24E60">
        <w:rPr>
          <w:rStyle w:val="Strong"/>
        </w:rPr>
        <w:t>C</w:t>
      </w:r>
      <w:r>
        <w:rPr>
          <w:rStyle w:val="Strong"/>
        </w:rPr>
        <w:t>lassification</w:t>
      </w:r>
      <w:proofErr w:type="spellEnd"/>
      <w:r>
        <w:rPr>
          <w:rStyle w:val="Strong"/>
        </w:rPr>
        <w:t xml:space="preserve"> </w:t>
      </w:r>
      <w:proofErr w:type="spellStart"/>
      <w:r w:rsidR="00F24E60">
        <w:rPr>
          <w:rStyle w:val="Strong"/>
        </w:rPr>
        <w:t>M</w:t>
      </w:r>
      <w:r>
        <w:rPr>
          <w:rStyle w:val="Strong"/>
        </w:rPr>
        <w:t>odel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distinguish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:</w:t>
      </w:r>
    </w:p>
    <w:p w14:paraId="60F6DBEB" w14:textId="77777777" w:rsidR="00962F61" w:rsidRDefault="00962F61" w:rsidP="00E20ED0">
      <w:pPr>
        <w:pStyle w:val="ListParagraph"/>
        <w:numPr>
          <w:ilvl w:val="0"/>
          <w:numId w:val="16"/>
        </w:numPr>
      </w:pPr>
      <w:proofErr w:type="spellStart"/>
      <w:r>
        <w:t>Fire</w:t>
      </w:r>
      <w:proofErr w:type="spellEnd"/>
    </w:p>
    <w:p w14:paraId="795FC286" w14:textId="77777777" w:rsidR="00962F61" w:rsidRDefault="00962F61" w:rsidP="00E20ED0">
      <w:pPr>
        <w:pStyle w:val="ListParagraph"/>
        <w:numPr>
          <w:ilvl w:val="0"/>
          <w:numId w:val="16"/>
        </w:numPr>
      </w:pPr>
      <w:proofErr w:type="spellStart"/>
      <w:r>
        <w:t>Smoke</w:t>
      </w:r>
      <w:proofErr w:type="spellEnd"/>
    </w:p>
    <w:p w14:paraId="69B68E0E" w14:textId="77777777" w:rsidR="00962F61" w:rsidRDefault="00962F61" w:rsidP="00E20ED0">
      <w:pPr>
        <w:pStyle w:val="ListParagraph"/>
        <w:numPr>
          <w:ilvl w:val="0"/>
          <w:numId w:val="16"/>
        </w:numPr>
      </w:pPr>
      <w:r>
        <w:t xml:space="preserve">No </w:t>
      </w:r>
      <w:proofErr w:type="spellStart"/>
      <w:r>
        <w:t>danger</w:t>
      </w:r>
      <w:proofErr w:type="spellEnd"/>
      <w:r>
        <w:t xml:space="preserve"> (</w:t>
      </w:r>
      <w:proofErr w:type="spellStart"/>
      <w:r>
        <w:t>field</w:t>
      </w:r>
      <w:proofErr w:type="spellEnd"/>
      <w:r>
        <w:t>)</w:t>
      </w:r>
    </w:p>
    <w:p w14:paraId="1B74A733" w14:textId="77777777" w:rsidR="00962F61" w:rsidRDefault="00962F61" w:rsidP="00E20ED0">
      <w:r>
        <w:t xml:space="preserve">A </w:t>
      </w:r>
      <w:proofErr w:type="spellStart"/>
      <w:r>
        <w:t>dataset</w:t>
      </w:r>
      <w:proofErr w:type="spellEnd"/>
      <w:r>
        <w:t xml:space="preserve"> of </w:t>
      </w:r>
      <w:proofErr w:type="spellStart"/>
      <w:r>
        <w:t>approximately</w:t>
      </w:r>
      <w:proofErr w:type="spellEnd"/>
      <w:r>
        <w:t xml:space="preserve"> </w:t>
      </w:r>
      <w:r>
        <w:rPr>
          <w:rStyle w:val="Strong"/>
        </w:rPr>
        <w:t xml:space="preserve">300 </w:t>
      </w:r>
      <w:proofErr w:type="spellStart"/>
      <w:r>
        <w:rPr>
          <w:rStyle w:val="Strong"/>
        </w:rPr>
        <w:t>images</w:t>
      </w:r>
      <w:proofErr w:type="spellEnd"/>
      <w:r>
        <w:rPr>
          <w:rStyle w:val="Strong"/>
        </w:rPr>
        <w:t xml:space="preserve"> per </w:t>
      </w:r>
      <w:proofErr w:type="spellStart"/>
      <w:r>
        <w:rPr>
          <w:rStyle w:val="Strong"/>
        </w:rPr>
        <w:t>class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r>
        <w:rPr>
          <w:rStyle w:val="Strong"/>
        </w:rPr>
        <w:t xml:space="preserve">70% </w:t>
      </w:r>
      <w:proofErr w:type="spellStart"/>
      <w:r>
        <w:rPr>
          <w:rStyle w:val="Strong"/>
        </w:rPr>
        <w:t>training</w:t>
      </w:r>
      <w:proofErr w:type="spellEnd"/>
      <w:r>
        <w:rPr>
          <w:rStyle w:val="Strong"/>
        </w:rPr>
        <w:t xml:space="preserve">, 20% </w:t>
      </w:r>
      <w:proofErr w:type="spellStart"/>
      <w:r>
        <w:rPr>
          <w:rStyle w:val="Strong"/>
        </w:rPr>
        <w:t>validation</w:t>
      </w:r>
      <w:proofErr w:type="spellEnd"/>
      <w:r>
        <w:rPr>
          <w:rStyle w:val="Strong"/>
        </w:rPr>
        <w:t xml:space="preserve">, and 10% test </w:t>
      </w:r>
      <w:proofErr w:type="spellStart"/>
      <w:r>
        <w:rPr>
          <w:rStyle w:val="Strong"/>
        </w:rPr>
        <w:t>sets</w:t>
      </w:r>
      <w:proofErr w:type="spellEnd"/>
      <w:r>
        <w:t xml:space="preserve">.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benchmarked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>:</w:t>
      </w:r>
    </w:p>
    <w:p w14:paraId="653F0985" w14:textId="77777777" w:rsidR="00962F61" w:rsidRDefault="00962F61" w:rsidP="00E20ED0">
      <w:pPr>
        <w:pStyle w:val="ListParagraph"/>
        <w:numPr>
          <w:ilvl w:val="0"/>
          <w:numId w:val="17"/>
        </w:numPr>
      </w:pPr>
      <w:r>
        <w:rPr>
          <w:rStyle w:val="Strong"/>
        </w:rPr>
        <w:t xml:space="preserve">Random </w:t>
      </w:r>
      <w:proofErr w:type="spellStart"/>
      <w:r>
        <w:rPr>
          <w:rStyle w:val="Strong"/>
        </w:rPr>
        <w:t>Guess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Accuracy</w:t>
      </w:r>
      <w:proofErr w:type="spellEnd"/>
      <w:r>
        <w:t>: 33.33%</w:t>
      </w:r>
    </w:p>
    <w:p w14:paraId="3E5D23C9" w14:textId="77777777" w:rsidR="00962F61" w:rsidRDefault="00962F61" w:rsidP="00E20ED0">
      <w:pPr>
        <w:pStyle w:val="ListParagraph"/>
        <w:numPr>
          <w:ilvl w:val="0"/>
          <w:numId w:val="17"/>
        </w:numPr>
      </w:pPr>
      <w:r>
        <w:rPr>
          <w:rStyle w:val="Strong"/>
        </w:rPr>
        <w:t>Human-</w:t>
      </w:r>
      <w:proofErr w:type="spellStart"/>
      <w:r>
        <w:rPr>
          <w:rStyle w:val="Strong"/>
        </w:rPr>
        <w:t>Level</w:t>
      </w:r>
      <w:proofErr w:type="spellEnd"/>
      <w:r>
        <w:rPr>
          <w:rStyle w:val="Strong"/>
        </w:rPr>
        <w:t xml:space="preserve"> Performance</w:t>
      </w:r>
      <w:r>
        <w:t>: 90.48%</w:t>
      </w:r>
    </w:p>
    <w:p w14:paraId="1632A226" w14:textId="77777777" w:rsidR="00962F61" w:rsidRDefault="00962F61" w:rsidP="00E20ED0">
      <w:pPr>
        <w:pStyle w:val="ListParagraph"/>
        <w:numPr>
          <w:ilvl w:val="0"/>
          <w:numId w:val="17"/>
        </w:numPr>
      </w:pPr>
      <w:r>
        <w:rPr>
          <w:rStyle w:val="Strong"/>
        </w:rPr>
        <w:t xml:space="preserve">Basic </w:t>
      </w:r>
      <w:proofErr w:type="spellStart"/>
      <w:r>
        <w:rPr>
          <w:rStyle w:val="Strong"/>
        </w:rPr>
        <w:t>Multilayer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Perceptron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Accuracy</w:t>
      </w:r>
      <w:proofErr w:type="spellEnd"/>
      <w:r>
        <w:t>: 89.67%</w:t>
      </w:r>
    </w:p>
    <w:p w14:paraId="2F835443" w14:textId="77777777" w:rsidR="00962F61" w:rsidRDefault="00962F61" w:rsidP="00962F61">
      <w:pPr>
        <w:pStyle w:val="Heading1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Performance and </w:t>
      </w:r>
      <w:proofErr w:type="spellStart"/>
      <w:r>
        <w:rPr>
          <w:rStyle w:val="Strong"/>
        </w:rPr>
        <w:t>Evaluation</w:t>
      </w:r>
      <w:proofErr w:type="spellEnd"/>
    </w:p>
    <w:p w14:paraId="5C445A9E" w14:textId="77777777" w:rsidR="00962F61" w:rsidRDefault="00962F61" w:rsidP="00E20ED0">
      <w:r>
        <w:t xml:space="preserve">The main </w:t>
      </w:r>
      <w:proofErr w:type="spellStart"/>
      <w:r>
        <w:t>model's</w:t>
      </w:r>
      <w:proofErr w:type="spellEnd"/>
      <w:r>
        <w:t xml:space="preserve"> performance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standard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455535CA" w14:textId="77777777" w:rsidR="00962F61" w:rsidRDefault="00962F61" w:rsidP="00E20ED0">
      <w:pPr>
        <w:pStyle w:val="ListParagraph"/>
        <w:numPr>
          <w:ilvl w:val="0"/>
          <w:numId w:val="18"/>
        </w:numPr>
      </w:pPr>
      <w:proofErr w:type="spellStart"/>
      <w:r>
        <w:rPr>
          <w:rStyle w:val="Strong"/>
        </w:rPr>
        <w:t>Accuracy</w:t>
      </w:r>
      <w:proofErr w:type="spellEnd"/>
      <w:r>
        <w:t>: 76%</w:t>
      </w:r>
    </w:p>
    <w:p w14:paraId="70FD70C7" w14:textId="77777777" w:rsidR="00962F61" w:rsidRDefault="00962F61" w:rsidP="00E20ED0">
      <w:pPr>
        <w:pStyle w:val="ListParagraph"/>
        <w:numPr>
          <w:ilvl w:val="0"/>
          <w:numId w:val="18"/>
        </w:numPr>
      </w:pPr>
      <w:proofErr w:type="spellStart"/>
      <w:r>
        <w:rPr>
          <w:rStyle w:val="Strong"/>
        </w:rPr>
        <w:lastRenderedPageBreak/>
        <w:t>Precision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Recall</w:t>
      </w:r>
      <w:proofErr w:type="spellEnd"/>
      <w:r>
        <w:rPr>
          <w:rStyle w:val="Strong"/>
        </w:rPr>
        <w:t xml:space="preserve">, and F1 </w:t>
      </w:r>
      <w:proofErr w:type="spellStart"/>
      <w:r>
        <w:rPr>
          <w:rStyle w:val="Strong"/>
        </w:rPr>
        <w:t>Score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)</w:t>
      </w:r>
    </w:p>
    <w:p w14:paraId="45DC7FCC" w14:textId="77777777" w:rsidR="00962F61" w:rsidRDefault="00962F61" w:rsidP="00E20ED0">
      <w:pPr>
        <w:pStyle w:val="ListParagraph"/>
        <w:numPr>
          <w:ilvl w:val="0"/>
          <w:numId w:val="18"/>
        </w:numPr>
      </w:pPr>
      <w:proofErr w:type="spellStart"/>
      <w:r>
        <w:rPr>
          <w:rStyle w:val="Strong"/>
        </w:rPr>
        <w:t>Confusion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Matrix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Analysis</w:t>
      </w:r>
      <w:proofErr w:type="spellEnd"/>
    </w:p>
    <w:p w14:paraId="371F988A" w14:textId="77777777" w:rsidR="00962F61" w:rsidRDefault="00962F61" w:rsidP="00E20ED0"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r>
        <w:rPr>
          <w:rStyle w:val="Strong"/>
        </w:rPr>
        <w:t xml:space="preserve">1-minute </w:t>
      </w:r>
      <w:proofErr w:type="spellStart"/>
      <w:r>
        <w:rPr>
          <w:rStyle w:val="Strong"/>
        </w:rPr>
        <w:t>time</w:t>
      </w:r>
      <w:proofErr w:type="spellEnd"/>
      <w:r>
        <w:rPr>
          <w:rStyle w:val="Strong"/>
        </w:rPr>
        <w:t xml:space="preserve"> limit</w:t>
      </w:r>
      <w:r>
        <w:t xml:space="preserve">, </w:t>
      </w:r>
      <w:proofErr w:type="spellStart"/>
      <w:r>
        <w:t>ensuring</w:t>
      </w:r>
      <w:proofErr w:type="spellEnd"/>
      <w:r>
        <w:t xml:space="preserve"> prompt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response</w:t>
      </w:r>
      <w:proofErr w:type="spellEnd"/>
      <w:r>
        <w:t>.</w:t>
      </w:r>
    </w:p>
    <w:p w14:paraId="522BC165" w14:textId="77777777" w:rsidR="00962F61" w:rsidRDefault="00962F61" w:rsidP="00962F61">
      <w:pPr>
        <w:pStyle w:val="Heading1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Responsible</w:t>
      </w:r>
      <w:proofErr w:type="spellEnd"/>
      <w:r>
        <w:rPr>
          <w:rStyle w:val="Strong"/>
        </w:rPr>
        <w:t xml:space="preserve"> AI and </w:t>
      </w: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Interpretability</w:t>
      </w:r>
      <w:proofErr w:type="spellEnd"/>
    </w:p>
    <w:p w14:paraId="73A722AB" w14:textId="77777777" w:rsidR="00962F61" w:rsidRDefault="00962F61" w:rsidP="00E20ED0">
      <w:proofErr w:type="spellStart"/>
      <w:r>
        <w:t>To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rPr>
          <w:rStyle w:val="Strong"/>
        </w:rPr>
        <w:t>accuracy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interpretability</w:t>
      </w:r>
      <w:proofErr w:type="spellEnd"/>
      <w:r>
        <w:t xml:space="preserve">, </w:t>
      </w:r>
      <w:proofErr w:type="spellStart"/>
      <w:r>
        <w:t>Explainable</w:t>
      </w:r>
      <w:proofErr w:type="spellEnd"/>
      <w:r>
        <w:t xml:space="preserve"> AI (XAI)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>:</w:t>
      </w:r>
    </w:p>
    <w:p w14:paraId="6DE9F84C" w14:textId="77777777" w:rsidR="00962F61" w:rsidRDefault="00962F61" w:rsidP="00E20ED0">
      <w:pPr>
        <w:pStyle w:val="ListParagraph"/>
        <w:numPr>
          <w:ilvl w:val="0"/>
          <w:numId w:val="19"/>
        </w:numPr>
      </w:pPr>
      <w:proofErr w:type="spellStart"/>
      <w:r>
        <w:rPr>
          <w:rStyle w:val="Strong"/>
        </w:rPr>
        <w:t>Grad</w:t>
      </w:r>
      <w:proofErr w:type="spellEnd"/>
      <w:r>
        <w:rPr>
          <w:rStyle w:val="Strong"/>
        </w:rPr>
        <w:t>-CAM (</w:t>
      </w:r>
      <w:proofErr w:type="spellStart"/>
      <w:r>
        <w:rPr>
          <w:rStyle w:val="Strong"/>
        </w:rPr>
        <w:t>Gradient-weighted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Class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Activation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Mapping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image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influencing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decisions.</w:t>
      </w:r>
    </w:p>
    <w:p w14:paraId="43E77751" w14:textId="77777777" w:rsidR="00962F61" w:rsidRDefault="00962F61" w:rsidP="00E20ED0">
      <w:pPr>
        <w:pStyle w:val="ListParagraph"/>
        <w:numPr>
          <w:ilvl w:val="0"/>
          <w:numId w:val="19"/>
        </w:numPr>
      </w:pPr>
      <w:r>
        <w:rPr>
          <w:rStyle w:val="Strong"/>
        </w:rPr>
        <w:t xml:space="preserve">LIME (Local </w:t>
      </w:r>
      <w:proofErr w:type="spellStart"/>
      <w:r>
        <w:rPr>
          <w:rStyle w:val="Strong"/>
        </w:rPr>
        <w:t>Interpretable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Model-Agnostic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Explanations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decisions.</w:t>
      </w:r>
    </w:p>
    <w:p w14:paraId="21D93412" w14:textId="77777777" w:rsidR="00962F61" w:rsidRDefault="00962F61" w:rsidP="00962F61">
      <w:pPr>
        <w:pStyle w:val="Heading1"/>
      </w:pPr>
      <w:r>
        <w:rPr>
          <w:rStyle w:val="Strong"/>
        </w:rPr>
        <w:t xml:space="preserve">6. </w:t>
      </w:r>
      <w:proofErr w:type="spellStart"/>
      <w:r>
        <w:rPr>
          <w:rStyle w:val="Strong"/>
        </w:rPr>
        <w:t>User-Centric</w:t>
      </w:r>
      <w:proofErr w:type="spellEnd"/>
      <w:r>
        <w:rPr>
          <w:rStyle w:val="Strong"/>
        </w:rPr>
        <w:t xml:space="preserve"> Design and </w:t>
      </w:r>
      <w:proofErr w:type="spellStart"/>
      <w:r>
        <w:rPr>
          <w:rStyle w:val="Strong"/>
        </w:rPr>
        <w:t>Feedback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Integration</w:t>
      </w:r>
      <w:proofErr w:type="spellEnd"/>
    </w:p>
    <w:p w14:paraId="24AF619F" w14:textId="77777777" w:rsidR="00962F61" w:rsidRDefault="00962F61" w:rsidP="00E20ED0">
      <w:r>
        <w:t xml:space="preserve">A </w:t>
      </w:r>
      <w:proofErr w:type="spellStart"/>
      <w:r>
        <w:rPr>
          <w:rStyle w:val="Strong"/>
        </w:rPr>
        <w:t>think-aloud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study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Key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:</w:t>
      </w:r>
    </w:p>
    <w:p w14:paraId="7740C462" w14:textId="77777777" w:rsidR="00962F61" w:rsidRDefault="00962F61" w:rsidP="00E20ED0">
      <w:pPr>
        <w:pStyle w:val="ListParagraph"/>
        <w:numPr>
          <w:ilvl w:val="0"/>
          <w:numId w:val="20"/>
        </w:numPr>
      </w:pPr>
      <w:proofErr w:type="spellStart"/>
      <w:r>
        <w:t>Users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14:paraId="0ABAE994" w14:textId="77777777" w:rsidR="00962F61" w:rsidRDefault="00962F61" w:rsidP="00E20ED0">
      <w:pPr>
        <w:pStyle w:val="ListParagraph"/>
        <w:numPr>
          <w:ilvl w:val="0"/>
          <w:numId w:val="20"/>
        </w:numPr>
      </w:pPr>
      <w:proofErr w:type="spellStart"/>
      <w:r>
        <w:t>Some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confusion</w:t>
      </w:r>
      <w:proofErr w:type="spellEnd"/>
      <w:r>
        <w:t xml:space="preserve"> in </w:t>
      </w:r>
      <w:proofErr w:type="spellStart"/>
      <w:r>
        <w:t>navigation</w:t>
      </w:r>
      <w:proofErr w:type="spellEnd"/>
      <w:r>
        <w:t>.</w:t>
      </w:r>
    </w:p>
    <w:p w14:paraId="3F9F7D8D" w14:textId="77777777" w:rsidR="00962F61" w:rsidRDefault="00962F61" w:rsidP="00E20ED0">
      <w:pPr>
        <w:pStyle w:val="ListParagraph"/>
        <w:numPr>
          <w:ilvl w:val="0"/>
          <w:numId w:val="20"/>
        </w:numPr>
      </w:pPr>
      <w:proofErr w:type="spellStart"/>
      <w:r>
        <w:t>Feedback-driven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:</w:t>
      </w:r>
    </w:p>
    <w:p w14:paraId="64A05932" w14:textId="77777777" w:rsidR="00962F61" w:rsidRDefault="00962F61" w:rsidP="00E20ED0">
      <w:pPr>
        <w:pStyle w:val="ListParagraph"/>
        <w:numPr>
          <w:ilvl w:val="1"/>
          <w:numId w:val="20"/>
        </w:numPr>
      </w:pPr>
      <w:proofErr w:type="spellStart"/>
      <w:r>
        <w:t>Enhanced</w:t>
      </w:r>
      <w:proofErr w:type="spellEnd"/>
      <w:r>
        <w:t xml:space="preserve"> </w:t>
      </w:r>
      <w:proofErr w:type="spellStart"/>
      <w:r>
        <w:t>instructional</w:t>
      </w:r>
      <w:proofErr w:type="spellEnd"/>
      <w:r>
        <w:t xml:space="preserve"> </w:t>
      </w:r>
      <w:proofErr w:type="spellStart"/>
      <w:r>
        <w:t>clarity</w:t>
      </w:r>
      <w:proofErr w:type="spellEnd"/>
    </w:p>
    <w:p w14:paraId="768ABE3C" w14:textId="77777777" w:rsidR="00962F61" w:rsidRDefault="00962F61" w:rsidP="00E20ED0">
      <w:pPr>
        <w:pStyle w:val="ListParagraph"/>
        <w:numPr>
          <w:ilvl w:val="1"/>
          <w:numId w:val="20"/>
        </w:numPr>
      </w:pPr>
      <w:proofErr w:type="spellStart"/>
      <w:r>
        <w:t>Increased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</w:p>
    <w:p w14:paraId="43B0F34A" w14:textId="77777777" w:rsidR="00962F61" w:rsidRDefault="00962F61" w:rsidP="00E20ED0">
      <w:pPr>
        <w:pStyle w:val="ListParagraph"/>
        <w:numPr>
          <w:ilvl w:val="1"/>
          <w:numId w:val="20"/>
        </w:numPr>
      </w:pPr>
      <w:proofErr w:type="spellStart"/>
      <w:r>
        <w:t>Addition</w:t>
      </w:r>
      <w:proofErr w:type="spellEnd"/>
      <w:r>
        <w:t xml:space="preserve"> of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76724282" w14:textId="77777777" w:rsidR="00962F61" w:rsidRDefault="00962F61" w:rsidP="00962F61">
      <w:pPr>
        <w:pStyle w:val="Heading1"/>
      </w:pPr>
      <w:r>
        <w:rPr>
          <w:rStyle w:val="Strong"/>
        </w:rPr>
        <w:t xml:space="preserve">7. </w:t>
      </w:r>
      <w:proofErr w:type="spellStart"/>
      <w:r>
        <w:rPr>
          <w:rStyle w:val="Strong"/>
        </w:rPr>
        <w:t>Conclusion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Future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Work</w:t>
      </w:r>
      <w:proofErr w:type="spellEnd"/>
    </w:p>
    <w:p w14:paraId="186E7342" w14:textId="77777777" w:rsidR="00962F61" w:rsidRDefault="00962F61" w:rsidP="00E20ED0">
      <w:r>
        <w:t xml:space="preserve">The </w:t>
      </w:r>
      <w:proofErr w:type="spellStart"/>
      <w:r>
        <w:rPr>
          <w:rStyle w:val="Strong"/>
        </w:rPr>
        <w:t>Outdoor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Fire</w:t>
      </w:r>
      <w:proofErr w:type="spellEnd"/>
      <w:r>
        <w:rPr>
          <w:rStyle w:val="Strong"/>
        </w:rPr>
        <w:t xml:space="preserve"> Alarm System</w:t>
      </w:r>
      <w:r>
        <w:t xml:space="preserve">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of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in </w:t>
      </w:r>
      <w:proofErr w:type="spellStart"/>
      <w:r>
        <w:rPr>
          <w:rStyle w:val="Strong"/>
        </w:rPr>
        <w:t>automated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.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achieves</w:t>
      </w:r>
      <w:proofErr w:type="spellEnd"/>
      <w:r>
        <w:t xml:space="preserve"> </w:t>
      </w:r>
      <w:r>
        <w:rPr>
          <w:rStyle w:val="Strong"/>
        </w:rPr>
        <w:t xml:space="preserve">76% </w:t>
      </w:r>
      <w:proofErr w:type="spellStart"/>
      <w:r>
        <w:rPr>
          <w:rStyle w:val="Strong"/>
        </w:rPr>
        <w:t>accuracy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>:</w:t>
      </w:r>
    </w:p>
    <w:p w14:paraId="60487288" w14:textId="77777777" w:rsidR="00962F61" w:rsidRDefault="00962F61" w:rsidP="00E20ED0">
      <w:pPr>
        <w:pStyle w:val="ListParagraph"/>
        <w:numPr>
          <w:ilvl w:val="0"/>
          <w:numId w:val="21"/>
        </w:numPr>
      </w:pPr>
      <w:proofErr w:type="spellStart"/>
      <w:r>
        <w:rPr>
          <w:rStyle w:val="Strong"/>
        </w:rPr>
        <w:t>Expanding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dataset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generalizability</w:t>
      </w:r>
      <w:proofErr w:type="spellEnd"/>
    </w:p>
    <w:p w14:paraId="565EB727" w14:textId="77777777" w:rsidR="00962F61" w:rsidRDefault="00962F61" w:rsidP="00E20ED0">
      <w:pPr>
        <w:pStyle w:val="ListParagraph"/>
        <w:numPr>
          <w:ilvl w:val="0"/>
          <w:numId w:val="21"/>
        </w:numPr>
      </w:pPr>
      <w:proofErr w:type="spellStart"/>
      <w:r>
        <w:rPr>
          <w:rStyle w:val="Strong"/>
        </w:rPr>
        <w:t>Improving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accuracy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architectures</w:t>
      </w:r>
      <w:proofErr w:type="spellEnd"/>
    </w:p>
    <w:p w14:paraId="0AA534A7" w14:textId="77777777" w:rsidR="00962F61" w:rsidRDefault="00962F61" w:rsidP="00E20ED0">
      <w:pPr>
        <w:pStyle w:val="ListParagraph"/>
        <w:numPr>
          <w:ilvl w:val="0"/>
          <w:numId w:val="21"/>
        </w:numPr>
      </w:pPr>
      <w:proofErr w:type="spellStart"/>
      <w:r>
        <w:rPr>
          <w:rStyle w:val="Strong"/>
        </w:rPr>
        <w:t>Deploying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testing</w:t>
      </w:r>
    </w:p>
    <w:p w14:paraId="7EE1AA34" w14:textId="77777777" w:rsidR="00962F61" w:rsidRDefault="00962F61" w:rsidP="00E20ED0">
      <w:pPr>
        <w:pStyle w:val="ListParagraph"/>
        <w:numPr>
          <w:ilvl w:val="0"/>
          <w:numId w:val="21"/>
        </w:numPr>
      </w:pPr>
      <w:proofErr w:type="spellStart"/>
      <w:r>
        <w:rPr>
          <w:rStyle w:val="Strong"/>
        </w:rPr>
        <w:t>Enhancing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user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experience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feedback</w:t>
      </w:r>
      <w:proofErr w:type="spellEnd"/>
    </w:p>
    <w:p w14:paraId="05AB9758" w14:textId="394716BF" w:rsidR="00C02E09" w:rsidRPr="00962F61" w:rsidRDefault="00962F61" w:rsidP="00E20ED0">
      <w:proofErr w:type="spellStart"/>
      <w:r>
        <w:t>By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r>
        <w:rPr>
          <w:rStyle w:val="Strong"/>
        </w:rPr>
        <w:t>AI-</w:t>
      </w:r>
      <w:proofErr w:type="spellStart"/>
      <w:r>
        <w:rPr>
          <w:rStyle w:val="Strong"/>
        </w:rPr>
        <w:t>driven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fire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detection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,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,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in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monitoring.</w:t>
      </w:r>
    </w:p>
    <w:sectPr w:rsidR="00C02E09" w:rsidRPr="00962F61" w:rsidSect="000D0AA1"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9DFC9" w14:textId="77777777" w:rsidR="00B27A79" w:rsidRDefault="00B27A79" w:rsidP="00921D57">
      <w:pPr>
        <w:spacing w:after="0" w:line="240" w:lineRule="auto"/>
      </w:pPr>
      <w:r>
        <w:separator/>
      </w:r>
    </w:p>
  </w:endnote>
  <w:endnote w:type="continuationSeparator" w:id="0">
    <w:p w14:paraId="02877F53" w14:textId="77777777" w:rsidR="00B27A79" w:rsidRDefault="00B27A79" w:rsidP="0092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7B289" w14:textId="0637643F" w:rsidR="00C622E3" w:rsidRDefault="000D0AA1">
    <w:pPr>
      <w:pStyle w:val="Footer"/>
    </w:pPr>
    <w:r w:rsidRPr="00C622E3">
      <w:rPr>
        <w:vertAlign w:val="superscript"/>
      </w:rPr>
      <w:t>1</w:t>
    </w:r>
    <w:r>
      <w:t xml:space="preserve">: </w:t>
    </w:r>
    <w:hyperlink r:id="rId1" w:history="1">
      <w:r w:rsidRPr="00F560F0">
        <w:rPr>
          <w:rStyle w:val="Hyperlink"/>
        </w:rPr>
        <w:t>https://assets.climatecentral.org/pdfs/westernwildfires2016v2.pdf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E17CD" w14:textId="77777777" w:rsidR="00B27A79" w:rsidRDefault="00B27A79" w:rsidP="00921D57">
      <w:pPr>
        <w:spacing w:after="0" w:line="240" w:lineRule="auto"/>
      </w:pPr>
      <w:r>
        <w:separator/>
      </w:r>
    </w:p>
  </w:footnote>
  <w:footnote w:type="continuationSeparator" w:id="0">
    <w:p w14:paraId="327AE6B3" w14:textId="77777777" w:rsidR="00B27A79" w:rsidRDefault="00B27A79" w:rsidP="00921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746994"/>
      <w:docPartObj>
        <w:docPartGallery w:val="Page Numbers (Top of Page)"/>
        <w:docPartUnique/>
      </w:docPartObj>
    </w:sdtPr>
    <w:sdtContent>
      <w:p w14:paraId="35F6C73A" w14:textId="2E2ED1AE" w:rsidR="00921D57" w:rsidRDefault="00921D5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E09589" w14:textId="77777777" w:rsidR="00921D57" w:rsidRDefault="00921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9880840"/>
      <w:docPartObj>
        <w:docPartGallery w:val="Page Numbers (Top of Page)"/>
        <w:docPartUnique/>
      </w:docPartObj>
    </w:sdtPr>
    <w:sdtContent>
      <w:p w14:paraId="055F46A4" w14:textId="491E2611" w:rsidR="000D0AA1" w:rsidRDefault="000D0AA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04837" w14:textId="77777777" w:rsidR="000D0AA1" w:rsidRDefault="000D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C30D8"/>
    <w:multiLevelType w:val="multilevel"/>
    <w:tmpl w:val="3084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25E2"/>
    <w:multiLevelType w:val="multilevel"/>
    <w:tmpl w:val="2C3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E57C6"/>
    <w:multiLevelType w:val="multilevel"/>
    <w:tmpl w:val="31A4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828CF"/>
    <w:multiLevelType w:val="multilevel"/>
    <w:tmpl w:val="7120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4A66"/>
    <w:multiLevelType w:val="hybridMultilevel"/>
    <w:tmpl w:val="DDAE06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E0ADA"/>
    <w:multiLevelType w:val="multilevel"/>
    <w:tmpl w:val="0F0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F65FF"/>
    <w:multiLevelType w:val="multilevel"/>
    <w:tmpl w:val="5FC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C41E3"/>
    <w:multiLevelType w:val="hybridMultilevel"/>
    <w:tmpl w:val="CC56742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07533"/>
    <w:multiLevelType w:val="multilevel"/>
    <w:tmpl w:val="DAB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C1A64"/>
    <w:multiLevelType w:val="multilevel"/>
    <w:tmpl w:val="354C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70263"/>
    <w:multiLevelType w:val="hybridMultilevel"/>
    <w:tmpl w:val="9D486E8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9342A"/>
    <w:multiLevelType w:val="hybridMultilevel"/>
    <w:tmpl w:val="E5D6022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03F15"/>
    <w:multiLevelType w:val="hybridMultilevel"/>
    <w:tmpl w:val="83DE7E5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C0F51"/>
    <w:multiLevelType w:val="multilevel"/>
    <w:tmpl w:val="B688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C22A3"/>
    <w:multiLevelType w:val="hybridMultilevel"/>
    <w:tmpl w:val="EE3888A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6466F"/>
    <w:multiLevelType w:val="multilevel"/>
    <w:tmpl w:val="9D2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E5200"/>
    <w:multiLevelType w:val="multilevel"/>
    <w:tmpl w:val="19D6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771DB4"/>
    <w:multiLevelType w:val="hybridMultilevel"/>
    <w:tmpl w:val="7D280B5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376"/>
    <w:multiLevelType w:val="multilevel"/>
    <w:tmpl w:val="AEF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B39A7"/>
    <w:multiLevelType w:val="multilevel"/>
    <w:tmpl w:val="FE5E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B591D"/>
    <w:multiLevelType w:val="multilevel"/>
    <w:tmpl w:val="11F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90056">
    <w:abstractNumId w:val="8"/>
  </w:num>
  <w:num w:numId="2" w16cid:durableId="1533617835">
    <w:abstractNumId w:val="2"/>
  </w:num>
  <w:num w:numId="3" w16cid:durableId="1802455171">
    <w:abstractNumId w:val="1"/>
  </w:num>
  <w:num w:numId="4" w16cid:durableId="409498770">
    <w:abstractNumId w:val="20"/>
  </w:num>
  <w:num w:numId="5" w16cid:durableId="2118596193">
    <w:abstractNumId w:val="15"/>
  </w:num>
  <w:num w:numId="6" w16cid:durableId="1241335003">
    <w:abstractNumId w:val="16"/>
  </w:num>
  <w:num w:numId="7" w16cid:durableId="533929042">
    <w:abstractNumId w:val="9"/>
  </w:num>
  <w:num w:numId="8" w16cid:durableId="1172913887">
    <w:abstractNumId w:val="19"/>
  </w:num>
  <w:num w:numId="9" w16cid:durableId="478226344">
    <w:abstractNumId w:val="6"/>
  </w:num>
  <w:num w:numId="10" w16cid:durableId="1834755544">
    <w:abstractNumId w:val="3"/>
  </w:num>
  <w:num w:numId="11" w16cid:durableId="1336614624">
    <w:abstractNumId w:val="0"/>
  </w:num>
  <w:num w:numId="12" w16cid:durableId="1214997362">
    <w:abstractNumId w:val="5"/>
  </w:num>
  <w:num w:numId="13" w16cid:durableId="1545604312">
    <w:abstractNumId w:val="13"/>
  </w:num>
  <w:num w:numId="14" w16cid:durableId="272445396">
    <w:abstractNumId w:val="18"/>
  </w:num>
  <w:num w:numId="15" w16cid:durableId="539783397">
    <w:abstractNumId w:val="14"/>
  </w:num>
  <w:num w:numId="16" w16cid:durableId="607155989">
    <w:abstractNumId w:val="4"/>
  </w:num>
  <w:num w:numId="17" w16cid:durableId="1116413378">
    <w:abstractNumId w:val="11"/>
  </w:num>
  <w:num w:numId="18" w16cid:durableId="1606300884">
    <w:abstractNumId w:val="17"/>
  </w:num>
  <w:num w:numId="19" w16cid:durableId="1878543570">
    <w:abstractNumId w:val="12"/>
  </w:num>
  <w:num w:numId="20" w16cid:durableId="634482129">
    <w:abstractNumId w:val="7"/>
  </w:num>
  <w:num w:numId="21" w16cid:durableId="4330936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04"/>
    <w:rsid w:val="000840E1"/>
    <w:rsid w:val="000D0AA1"/>
    <w:rsid w:val="00323C1F"/>
    <w:rsid w:val="0032440A"/>
    <w:rsid w:val="003756AA"/>
    <w:rsid w:val="004C0989"/>
    <w:rsid w:val="00785C5E"/>
    <w:rsid w:val="008A4757"/>
    <w:rsid w:val="00921D57"/>
    <w:rsid w:val="00962F61"/>
    <w:rsid w:val="00AA5808"/>
    <w:rsid w:val="00B0149B"/>
    <w:rsid w:val="00B27A79"/>
    <w:rsid w:val="00C02E09"/>
    <w:rsid w:val="00C622E3"/>
    <w:rsid w:val="00CA1279"/>
    <w:rsid w:val="00D91404"/>
    <w:rsid w:val="00DF0EAD"/>
    <w:rsid w:val="00E20ED0"/>
    <w:rsid w:val="00EB518C"/>
    <w:rsid w:val="00F2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9ECD"/>
  <w15:chartTrackingRefBased/>
  <w15:docId w15:val="{98CC93EE-27A5-412E-B389-CD264695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4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4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962F6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B51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5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6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1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D57"/>
  </w:style>
  <w:style w:type="paragraph" w:styleId="Footer">
    <w:name w:val="footer"/>
    <w:basedOn w:val="Normal"/>
    <w:link w:val="FooterChar"/>
    <w:uiPriority w:val="99"/>
    <w:unhideWhenUsed/>
    <w:rsid w:val="00921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ssets.climatecentral.org/pdfs/westernwildfires2016v2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BD91-024D-4966-B0E1-43AD7F24A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419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Molnár, Márk (232926)</dc:creator>
  <cp:keywords/>
  <dc:description/>
  <cp:lastModifiedBy>Molnár, Márk (232926)</cp:lastModifiedBy>
  <cp:revision>13</cp:revision>
  <dcterms:created xsi:type="dcterms:W3CDTF">2025-02-07T20:59:00Z</dcterms:created>
  <dcterms:modified xsi:type="dcterms:W3CDTF">2025-02-07T21:16:00Z</dcterms:modified>
</cp:coreProperties>
</file>