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D81A" w14:textId="77777777" w:rsidR="008A4F56" w:rsidRDefault="00000000" w:rsidP="00E75FF4">
      <w:pPr>
        <w:spacing w:line="360" w:lineRule="auto"/>
        <w:jc w:val="both"/>
      </w:pPr>
      <w:r>
        <w:rPr>
          <w:b/>
          <w:sz w:val="28"/>
        </w:rPr>
        <w:t>CHAPTER V</w:t>
      </w:r>
    </w:p>
    <w:p w14:paraId="7D5E4598" w14:textId="77777777" w:rsidR="008A4F56" w:rsidRDefault="00000000" w:rsidP="00E75FF4">
      <w:pPr>
        <w:spacing w:line="360" w:lineRule="auto"/>
        <w:jc w:val="both"/>
      </w:pPr>
      <w:r>
        <w:rPr>
          <w:b/>
          <w:sz w:val="28"/>
        </w:rPr>
        <w:t>SUMMARY OF FINDINGS, CONCLUSIONS, AND RECOMMENDATIONS</w:t>
      </w:r>
    </w:p>
    <w:p w14:paraId="24A0C4A4" w14:textId="77777777" w:rsidR="008A4F56" w:rsidRDefault="008A4F56" w:rsidP="00E75FF4">
      <w:pPr>
        <w:spacing w:line="360" w:lineRule="auto"/>
        <w:jc w:val="both"/>
      </w:pPr>
    </w:p>
    <w:p w14:paraId="46A49B20" w14:textId="77777777" w:rsidR="008A4F56" w:rsidRDefault="00000000" w:rsidP="00E75FF4">
      <w:pPr>
        <w:spacing w:line="360" w:lineRule="auto"/>
        <w:jc w:val="both"/>
      </w:pPr>
      <w:r>
        <w:rPr>
          <w:b/>
        </w:rPr>
        <w:t>Summary of the Study</w:t>
      </w:r>
    </w:p>
    <w:p w14:paraId="33DFE268" w14:textId="6135B3A8" w:rsidR="008A4F56" w:rsidRDefault="00000000" w:rsidP="00E75FF4">
      <w:pPr>
        <w:spacing w:line="360" w:lineRule="auto"/>
        <w:jc w:val="both"/>
      </w:pPr>
      <w:r>
        <w:t xml:space="preserve">This study was conducted to address the operational requirements of the City Veterinary Animal Clinic of Cabuyao City, Laguna in pet registration, payment monitoring, pet traceability, medical record management, and reporting. The researchers developed a Web-Based QR-Enabled Pet Registration, Vaccination, and Traceability Management System with Payment Monitoring and Data Analytics to replace the clinic's manual processes, which were prone to delays, inconsistencies, and difficulties in accessing records. The general objective of the study was to implement and document an integrated web-based system that provides role-based access for Admin, Staff, Veterinarian, and Pet Owner accounts while maintaining a centralized database. The specific objectives were to develop modules for pet and owner registration, QR code generation and traceability, vaccination management, payment and </w:t>
      </w:r>
      <w:r w:rsidR="000A6BFC">
        <w:t>Payment Receipt</w:t>
      </w:r>
      <w:r>
        <w:t xml:space="preserve"> monitoring, records management, and data analytics; to implement a centralized online system with unified database, QR scanning, search and filter functions, offline draft capability, and administrative features; and to evaluate the system's performance based on the ISO/IEC 25010 Software Quality Model using feedback from IT experts and end users.</w:t>
      </w:r>
    </w:p>
    <w:p w14:paraId="2EFD8A12" w14:textId="26A54279" w:rsidR="008A4F56" w:rsidRDefault="00000000" w:rsidP="00E75FF4">
      <w:pPr>
        <w:spacing w:line="360" w:lineRule="auto"/>
        <w:jc w:val="both"/>
      </w:pPr>
      <w:r>
        <w:t xml:space="preserve">The system was developed using a three-tier client-server architecture consisting of a React-based presentation layer, a Node.js and Express application layer, and a MySQL data layer. Seven modules were implemented: User Management and Authentication, Pet Registration, QR Code Generation and Traceability, Vaccination Management, Payment and </w:t>
      </w:r>
      <w:r w:rsidR="000A6BFC">
        <w:t>Payment Receipt</w:t>
      </w:r>
      <w:r>
        <w:t xml:space="preserve"> Monitoring, Records Management, and Data Analytics and Reporting. The system was subjected to unit testing and integration testing, wherein all unit test cases and integration test cases passed. The completed system was evaluated by IT experts and end users using ISO/IEC 25010-based questionnaires. The IT experts </w:t>
      </w:r>
      <w:r>
        <w:lastRenderedPageBreak/>
        <w:t>evaluated Functional Suitability, Performance Efficiency, Usability, Reliability, and Security, obtaining an overall weighted mean of 4.95 interpreted as Strongly Agree. The end users evaluated Functional Suitability, Performance Efficiency, and Usability, obtaining an overall weighted mean of 4.25, also interpreted as Strongly Agree. The results indicate that the developed system effectively addresses the operational requirements of the City Veterinary Animal Clinic and is highly acceptable to both technical evaluators and intended end users.</w:t>
      </w:r>
    </w:p>
    <w:p w14:paraId="4FA6A9A8" w14:textId="77777777" w:rsidR="008A4F56" w:rsidRDefault="008A4F56" w:rsidP="00E75FF4">
      <w:pPr>
        <w:spacing w:line="360" w:lineRule="auto"/>
        <w:jc w:val="both"/>
      </w:pPr>
    </w:p>
    <w:p w14:paraId="47C7790F" w14:textId="77777777" w:rsidR="008A4F56" w:rsidRDefault="00000000" w:rsidP="00E75FF4">
      <w:pPr>
        <w:spacing w:line="360" w:lineRule="auto"/>
        <w:jc w:val="both"/>
      </w:pPr>
      <w:r>
        <w:rPr>
          <w:b/>
        </w:rPr>
        <w:t>Conclusions</w:t>
      </w:r>
    </w:p>
    <w:p w14:paraId="4A7C04EC" w14:textId="22FEC941" w:rsidR="008A4F56" w:rsidRDefault="00000000" w:rsidP="00E75FF4">
      <w:pPr>
        <w:spacing w:line="360" w:lineRule="auto"/>
        <w:jc w:val="both"/>
      </w:pPr>
      <w:r>
        <w:t>We conclude</w:t>
      </w:r>
      <w:r w:rsidR="00E75FF4">
        <w:t>d</w:t>
      </w:r>
      <w:r>
        <w:t xml:space="preserve"> that the developed system successfully addressed the first objective by implementing an integrated web-based platform that supports pet registration, unique QR code generation, vaccination history recording and monitoring, QR-based traceability linking registration, payment, vaccination, and clinical records, payment and </w:t>
      </w:r>
      <w:r w:rsidR="000A6BFC">
        <w:t>Payment Receipt</w:t>
      </w:r>
      <w:r>
        <w:t xml:space="preserve"> information monitoring, and the management of owner, pet, vaccination, clinical, and medicine records within a centralized database. Role-based access was implemented to provide users with functions appropriate to their assigned roles, ensuring that each user type—Admin, Staff, Veterinarian, and Pet Owner—can only access the features authorized for their role.</w:t>
      </w:r>
    </w:p>
    <w:p w14:paraId="12D5AEB9" w14:textId="540C0F67" w:rsidR="008A4F56" w:rsidRDefault="00E75FF4" w:rsidP="00E75FF4">
      <w:pPr>
        <w:spacing w:line="360" w:lineRule="auto"/>
        <w:jc w:val="both"/>
      </w:pPr>
      <w:r>
        <w:t xml:space="preserve">The system achieved the second objective by providing a centralized platform for managing related pet and veterinary records, retrieving pet information through QR codes, monitoring vaccination records with automatic next-due-date computation, recording payment and </w:t>
      </w:r>
      <w:r w:rsidR="000A6BFC">
        <w:t>Payment Receipt</w:t>
      </w:r>
      <w:r>
        <w:t xml:space="preserve"> information, searching and filtering records across all modules, supporting online pre-registration with local draft preservation when connectivity is unavailable, and presenting analytics and reports for administrative and clinic-related functions. The successful completion of all unit tests and integration tests further demonstrated that the implemented system functions as designed based on the tested requirements.</w:t>
      </w:r>
    </w:p>
    <w:p w14:paraId="2A9CB2A5" w14:textId="428E9919" w:rsidR="008A4F56" w:rsidRDefault="00E75FF4" w:rsidP="00E75FF4">
      <w:pPr>
        <w:spacing w:line="360" w:lineRule="auto"/>
        <w:jc w:val="both"/>
      </w:pPr>
      <w:r>
        <w:t xml:space="preserve">The system met the third objective through evaluation using applicable ISO/IEC 25010-based quality characteristics. The IT experts obtained an overall weighted mean of 4.95, </w:t>
      </w:r>
      <w:r>
        <w:lastRenderedPageBreak/>
        <w:t>while the end users obtained an overall weighted mean of 4.25, with both results interpreted as Strongly Agree. These findings indicate that the system received favorable evaluations from both technical evaluators and intended end users in the quality characteristics included in the study. The high ratings across Functional Suitability, Performance Efficiency, Usability, Reliability, and Security confirm that the system is technically sound, easy to use, and capable of supporting the clinic's operational requirements.</w:t>
      </w:r>
    </w:p>
    <w:p w14:paraId="587E29B3" w14:textId="77777777" w:rsidR="008A4F56" w:rsidRDefault="008A4F56" w:rsidP="00E75FF4">
      <w:pPr>
        <w:spacing w:line="360" w:lineRule="auto"/>
        <w:jc w:val="both"/>
      </w:pPr>
    </w:p>
    <w:p w14:paraId="7B1295FC" w14:textId="77777777" w:rsidR="008A4F56" w:rsidRDefault="00000000" w:rsidP="00E75FF4">
      <w:pPr>
        <w:spacing w:line="360" w:lineRule="auto"/>
        <w:jc w:val="both"/>
      </w:pPr>
      <w:r>
        <w:rPr>
          <w:b/>
        </w:rPr>
        <w:t>Recommendations</w:t>
      </w:r>
    </w:p>
    <w:p w14:paraId="1310DC36" w14:textId="77777777" w:rsidR="008A4F56" w:rsidRDefault="00000000" w:rsidP="00E75FF4">
      <w:pPr>
        <w:spacing w:line="360" w:lineRule="auto"/>
        <w:jc w:val="both"/>
      </w:pPr>
      <w:r>
        <w:t>Based on the findings and conclusions of the study, the following recommendations are proposed:</w:t>
      </w:r>
    </w:p>
    <w:p w14:paraId="08DCBA3E" w14:textId="77777777" w:rsidR="008A4F56" w:rsidRDefault="008A4F56" w:rsidP="00E75FF4">
      <w:pPr>
        <w:spacing w:line="360" w:lineRule="auto"/>
        <w:jc w:val="both"/>
      </w:pPr>
    </w:p>
    <w:p w14:paraId="16E19FF6" w14:textId="77777777" w:rsidR="008A4F56" w:rsidRDefault="00000000" w:rsidP="00E75FF4">
      <w:pPr>
        <w:spacing w:line="360" w:lineRule="auto"/>
        <w:jc w:val="both"/>
      </w:pPr>
      <w:r>
        <w:rPr>
          <w:b/>
        </w:rPr>
        <w:t xml:space="preserve">For the Management of the City Veterinary Animal Clinic: </w:t>
      </w:r>
      <w:r>
        <w:t>Continue the operational use of the developed system and establish procedures for maintaining accurate, complete, and up-to-date pet, vaccination, payment, and veterinary records. The management should ensure that all staff members are adequately trained in using the system to maximize its benefits for clinic operations. It is also recommended that the clinic establish a dedicated system administrator role responsible for overseeing the day-to-day operation of the system, managing user accounts, and ensuring data integrity through regular audits. The management should also consider developing a contingency plan for system downtime, including manual backup procedures that can be implemented temporarily if the system becomes unavailable due to technical issues or maintenance activities.</w:t>
      </w:r>
    </w:p>
    <w:p w14:paraId="68C26620" w14:textId="77777777" w:rsidR="008A4F56" w:rsidRDefault="008A4F56" w:rsidP="00E75FF4">
      <w:pPr>
        <w:spacing w:line="360" w:lineRule="auto"/>
        <w:jc w:val="both"/>
      </w:pPr>
    </w:p>
    <w:p w14:paraId="04D4B797" w14:textId="77777777" w:rsidR="008A4F56" w:rsidRDefault="00000000" w:rsidP="00E75FF4">
      <w:pPr>
        <w:spacing w:line="360" w:lineRule="auto"/>
        <w:jc w:val="both"/>
      </w:pPr>
      <w:r>
        <w:rPr>
          <w:b/>
        </w:rPr>
        <w:t xml:space="preserve">For Staff and Veterinarians: </w:t>
      </w:r>
      <w:r>
        <w:t xml:space="preserve">Conduct additional orientation and familiarization activities for system users, particularly in vaccination history recording, QR scanning, navigation, and interpretation of pet information, to support more effective use of the system. The slightly lower ratings on these indicators suggest that additional training can </w:t>
      </w:r>
      <w:r>
        <w:lastRenderedPageBreak/>
        <w:t>further improve user confidence and efficiency. It is recommended that the clinic conduct hands-on training sessions where staff and veterinarians can practice using the system with real scenarios under the guidance of experienced users. Quick reference guides or cheat sheets for common tasks such as recording consultations, processing payments, and scanning QR codes should also be developed and made available at workstations. Regular refresher training sessions should be scheduled every quarter to address any difficulties encountered by users and to introduce any new features or updates to the system.</w:t>
      </w:r>
    </w:p>
    <w:p w14:paraId="6F93C6C9" w14:textId="77777777" w:rsidR="008A4F56" w:rsidRDefault="008A4F56" w:rsidP="00E75FF4">
      <w:pPr>
        <w:spacing w:line="360" w:lineRule="auto"/>
        <w:jc w:val="both"/>
      </w:pPr>
    </w:p>
    <w:p w14:paraId="133E104C" w14:textId="77777777" w:rsidR="008A4F56" w:rsidRDefault="00000000" w:rsidP="00E75FF4">
      <w:pPr>
        <w:spacing w:line="360" w:lineRule="auto"/>
        <w:jc w:val="both"/>
      </w:pPr>
      <w:r>
        <w:rPr>
          <w:b/>
        </w:rPr>
        <w:t xml:space="preserve">For System Administrators: </w:t>
      </w:r>
      <w:r>
        <w:t>Perform regular reviews of user accounts, role permissions, audit logs, and database records. Regular database backups should also be maintained to help preserve system data and support data recovery when necessary. It is recommended that administrators implement a backup schedule that includes daily incremental backups and weekly full backups, with backup files stored in a secure offsite location or cloud storage. Administrators should also monitor system performance metrics, including response times, error rates, and database connection status, and address any issues proactively before they affect clinic operations. It is further recommended that administrators review the activity audit trail on a regular basis to detect any unauthorized access attempts or suspicious activities, and that they update user permissions promptly when staff members change roles or leave the clinic.</w:t>
      </w:r>
    </w:p>
    <w:p w14:paraId="4F03F013" w14:textId="77777777" w:rsidR="008A4F56" w:rsidRDefault="008A4F56" w:rsidP="00E75FF4">
      <w:pPr>
        <w:spacing w:line="360" w:lineRule="auto"/>
        <w:jc w:val="both"/>
      </w:pPr>
    </w:p>
    <w:p w14:paraId="651DF925" w14:textId="77777777" w:rsidR="008A4F56" w:rsidRDefault="00000000" w:rsidP="00E75FF4">
      <w:pPr>
        <w:spacing w:line="360" w:lineRule="auto"/>
        <w:jc w:val="both"/>
      </w:pPr>
      <w:r>
        <w:rPr>
          <w:b/>
        </w:rPr>
        <w:t xml:space="preserve">For Developers and System Maintainers: </w:t>
      </w:r>
      <w:r>
        <w:t xml:space="preserve">Regularly monitor system performance, QR-based record retrieval, error occurrences, and database operations. Corrective maintenance and system updates should be performed when issues are identified during continued use. Future enhancements may include the development of a native mobile application for improved mobile access, the addition of medicine inventory and stock management features, and the implementation of real-time synchronization across devices. It is recommended that developers prioritize the implementation of a notification system that alerts pet owners of upcoming vaccination schedules and follow-up </w:t>
      </w:r>
      <w:r>
        <w:lastRenderedPageBreak/>
        <w:t>consultation dates through email or SMS. The integration of an online payment gateway is also recommended to enable pet owners to pay for consultations and services directly through the system, reducing the need for manual payment processing by staff. Additionally, developers should consider implementing a reporting module that allows administrators to generate custom reports based on specific criteria and export them in multiple formats.</w:t>
      </w:r>
    </w:p>
    <w:p w14:paraId="49EBDE07" w14:textId="77777777" w:rsidR="008A4F56" w:rsidRDefault="008A4F56" w:rsidP="00E75FF4">
      <w:pPr>
        <w:spacing w:line="360" w:lineRule="auto"/>
        <w:jc w:val="both"/>
      </w:pPr>
    </w:p>
    <w:p w14:paraId="78B1875C" w14:textId="77777777" w:rsidR="008A4F56" w:rsidRDefault="00000000" w:rsidP="00E75FF4">
      <w:pPr>
        <w:spacing w:line="360" w:lineRule="auto"/>
        <w:jc w:val="both"/>
      </w:pPr>
      <w:r>
        <w:rPr>
          <w:b/>
        </w:rPr>
        <w:t xml:space="preserve">For Future Researchers: </w:t>
      </w:r>
      <w:r>
        <w:t>Conduct further evaluation of the system after a longer period of operational use and with broader user groups or evaluation conditions. Future studies may also examine additional system quality characteristics such as Maintainability and Portability, and identify enhancements based on actual operational feedback. Comparative studies with other veterinary clinics or similar systems may also provide valuable insights for further improvement. It is recommended that future researchers evaluate the system's impact on clinic operational efficiency by comparing key performance indicators such as registration processing time, payment tracking accuracy, and record retrieval speed before and after system implementation. Studies that explore the scalability of the system for use in multiple clinic locations or for integration with other government systems such as the City Treasury database would also be valuable contributions to the field.</w:t>
      </w:r>
    </w:p>
    <w:sectPr w:rsidR="008A4F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371311">
    <w:abstractNumId w:val="8"/>
  </w:num>
  <w:num w:numId="2" w16cid:durableId="2981711">
    <w:abstractNumId w:val="6"/>
  </w:num>
  <w:num w:numId="3" w16cid:durableId="619337502">
    <w:abstractNumId w:val="5"/>
  </w:num>
  <w:num w:numId="4" w16cid:durableId="667437839">
    <w:abstractNumId w:val="4"/>
  </w:num>
  <w:num w:numId="5" w16cid:durableId="529731028">
    <w:abstractNumId w:val="7"/>
  </w:num>
  <w:num w:numId="6" w16cid:durableId="1235972128">
    <w:abstractNumId w:val="3"/>
  </w:num>
  <w:num w:numId="7" w16cid:durableId="815486722">
    <w:abstractNumId w:val="2"/>
  </w:num>
  <w:num w:numId="8" w16cid:durableId="2093432918">
    <w:abstractNumId w:val="1"/>
  </w:num>
  <w:num w:numId="9" w16cid:durableId="62685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BFC"/>
    <w:rsid w:val="000D1119"/>
    <w:rsid w:val="0015074B"/>
    <w:rsid w:val="0029639D"/>
    <w:rsid w:val="00326F90"/>
    <w:rsid w:val="008A4F56"/>
    <w:rsid w:val="009E07A7"/>
    <w:rsid w:val="00AA1D8D"/>
    <w:rsid w:val="00B47730"/>
    <w:rsid w:val="00CB0664"/>
    <w:rsid w:val="00E75F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2BE9E"/>
  <w14:defaultImageDpi w14:val="300"/>
  <w15:docId w15:val="{5F56129D-61D6-459B-ABF4-D229E7E0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kb trinidad</cp:lastModifiedBy>
  <cp:revision>4</cp:revision>
  <dcterms:created xsi:type="dcterms:W3CDTF">2013-12-23T23:15:00Z</dcterms:created>
  <dcterms:modified xsi:type="dcterms:W3CDTF">2026-09-27T21:21:00Z</dcterms:modified>
  <cp:category/>
</cp:coreProperties>
</file>