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 Общие требования безопасности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1.1.К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1.2.При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повышенный уровень электромагнитных излучений;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повышенный уровень статического электричества;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пониженная ионизация воздуха;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статические физические перегрузки;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перенапряжение зрительных анализаторов.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1.3.Работник обязан: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1.3.1.Выполнять только ту работу, которая определена его должностной инструкцией.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1.3.2.Содержать в чистоте рабочее место.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1.3.3.Соблюдать режим труда и отдыха в зависимости от продолжительности, вида и категории трудовой деятельности (Приложение 1).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1.3.3.Соблюдать меры пожарной безопасности.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1.4.Рабочие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1.5.Рабочие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1.6.Оконные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1.7.Рабочая мебель для пользователей компьютерной техникой должна отвечать следующим требованиям: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рабочее место с персональным компьютером должно быть оснащено легко перемещаемым пюпитром для документов.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1.8.Для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1.9.Женщины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1.10.За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 Требования безопасности перед началом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2.1.Подготовить рабочее место.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2.2.Отрегулировать освещение на рабочем месте, убедиться в отсутствии бликов на экране.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2.3.Проверить правильность подключения оборудования к электросети.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2.4.Проверить исправность проводов питания и отсутствие оголенных участков проводов.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2.5.Убедиться в наличии заземления системного блока, монитора и защитного экрана.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2.6.Протереть антистатической салфеткой поверхность экрана монитора и защитного экрана.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2.7.Проверить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3. Требования безопасности во время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3.1.Работнику при работе на ПК запрещается: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прикасаться к задней панели системного блока (процессора) при включенном питании;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переключать разъемы интерфейсных кабелей периферийных устройств при включенном питании;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производить самостоятельное вскрытие и ремонт оборудования;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работать на компьютере при снятых кожухах;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- отключать оборудование от электросети и выдергивать электровилку, держась за шнур.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3.2.Продолжительность непрерывной работы с компьютером без регламентированного перерыва не должна превышать 2-х часов.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3.3.Во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4. Требования безопасности в аварийных ситуациях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4.1.Во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4.2.Не приступать к работе до устранения неисправностей.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4.3.При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5. Требования безопасности по окончании работы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5.1.Отключить питание компьютера.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5.2.Привести в порядок рабочее место.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5.3.Выполнить упражнения для глаз и пальцев рук на расслабление.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