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BB000" w14:textId="77777777" w:rsidR="00C5728B" w:rsidRDefault="00000000">
      <w:pPr>
        <w:pStyle w:val="Title"/>
      </w:pPr>
      <w:r>
        <w:rPr>
          <w:color w:val="000000"/>
        </w:rPr>
        <w:t>Learning Journal Entry #7</w:t>
      </w:r>
    </w:p>
    <w:p w14:paraId="556BBC6D" w14:textId="502B08C5" w:rsidR="00C5728B" w:rsidRDefault="00000000">
      <w:r>
        <w:rPr>
          <w:b/>
          <w:color w:val="000000"/>
        </w:rPr>
        <w:t>1. In your own words: what is NULL, and why is WHERE column = NULL the wrong way to find it?</w:t>
      </w:r>
      <w:r>
        <w:rPr>
          <w:b/>
          <w:color w:val="000000"/>
        </w:rPr>
        <w:br/>
      </w:r>
      <w:r w:rsidR="00DA01C7">
        <w:rPr>
          <w:color w:val="000000"/>
        </w:rPr>
        <w:t xml:space="preserve">-&gt; </w:t>
      </w:r>
      <w:r>
        <w:rPr>
          <w:color w:val="000000"/>
        </w:rPr>
        <w:t>NULL simply represents an unknown or missing value</w:t>
      </w:r>
      <w:r w:rsidR="00DA01C7">
        <w:rPr>
          <w:color w:val="000000"/>
        </w:rPr>
        <w:t xml:space="preserve">, </w:t>
      </w:r>
      <w:r>
        <w:rPr>
          <w:color w:val="000000"/>
        </w:rPr>
        <w:t>it's not zero, and it's not a blank space, it's literally just the absence of data. Because it's an unknown, trying to see if something 'equals' an unknown doesn't make logical sense (unknown = unknown is still unknown). That's why we have to use IS NULL instead of an equals sign.</w:t>
      </w:r>
      <w:r>
        <w:rPr>
          <w:color w:val="000000"/>
        </w:rPr>
        <w:br/>
      </w:r>
      <w:r>
        <w:rPr>
          <w:color w:val="000000"/>
        </w:rPr>
        <w:br/>
      </w:r>
      <w:r>
        <w:rPr>
          <w:b/>
          <w:color w:val="000000"/>
        </w:rPr>
        <w:t>2. List the three steps of the import QA ritual, and what each one catches.</w:t>
      </w:r>
      <w:r>
        <w:rPr>
          <w:b/>
          <w:color w:val="000000"/>
        </w:rPr>
        <w:br/>
      </w:r>
      <w:r w:rsidR="00DA01C7">
        <w:rPr>
          <w:color w:val="000000"/>
        </w:rPr>
        <w:t>-&gt;</w:t>
      </w:r>
      <w:r w:rsidR="00DA01C7">
        <w:rPr>
          <w:color w:val="000000"/>
        </w:rPr>
        <w:t xml:space="preserve"> </w:t>
      </w:r>
      <w:r>
        <w:rPr>
          <w:color w:val="000000"/>
        </w:rPr>
        <w:t>First, we do a Row Count to make sure the number of records imported matches the original file exactly, catching any dropped data. Second, we Eyeball the data (LIMIT 5) to make sure columns aren't scrambled and formats look correct. Third, we do a Sanity check using MIN and MAX to ensure numeric ranges like salaries or prices actually make sense and aren't corrupted.</w:t>
      </w:r>
      <w:r>
        <w:rPr>
          <w:color w:val="000000"/>
        </w:rPr>
        <w:br/>
      </w:r>
      <w:r>
        <w:rPr>
          <w:color w:val="000000"/>
        </w:rPr>
        <w:br/>
      </w:r>
      <w:r>
        <w:rPr>
          <w:b/>
          <w:color w:val="000000"/>
        </w:rPr>
        <w:t xml:space="preserve">3. Why does </w:t>
      </w:r>
      <w:proofErr w:type="gramStart"/>
      <w:r>
        <w:rPr>
          <w:b/>
          <w:color w:val="000000"/>
        </w:rPr>
        <w:t>COUNT(</w:t>
      </w:r>
      <w:proofErr w:type="gramEnd"/>
      <w:r>
        <w:rPr>
          <w:b/>
          <w:color w:val="000000"/>
        </w:rPr>
        <w:t xml:space="preserve">*) say 12 but </w:t>
      </w:r>
      <w:proofErr w:type="gramStart"/>
      <w:r>
        <w:rPr>
          <w:b/>
          <w:color w:val="000000"/>
        </w:rPr>
        <w:t>COUNT(</w:t>
      </w:r>
      <w:proofErr w:type="gramEnd"/>
      <w:r>
        <w:rPr>
          <w:b/>
          <w:color w:val="000000"/>
        </w:rPr>
        <w:t xml:space="preserve">salary) </w:t>
      </w:r>
      <w:proofErr w:type="gramStart"/>
      <w:r>
        <w:rPr>
          <w:b/>
          <w:color w:val="000000"/>
        </w:rPr>
        <w:t>say</w:t>
      </w:r>
      <w:proofErr w:type="gramEnd"/>
      <w:r>
        <w:rPr>
          <w:b/>
          <w:color w:val="000000"/>
        </w:rPr>
        <w:t xml:space="preserve"> 11 on the same table?</w:t>
      </w:r>
      <w:r>
        <w:rPr>
          <w:b/>
          <w:color w:val="000000"/>
        </w:rPr>
        <w:br/>
      </w:r>
      <w:r w:rsidR="00DA01C7">
        <w:rPr>
          <w:color w:val="000000"/>
        </w:rPr>
        <w:t>-&gt;</w:t>
      </w:r>
      <w:r w:rsidR="00DA01C7">
        <w:rPr>
          <w:color w:val="000000"/>
        </w:rPr>
        <w:t xml:space="preserve"> </w:t>
      </w:r>
      <w:r>
        <w:rPr>
          <w:color w:val="000000"/>
        </w:rPr>
        <w:t xml:space="preserve">The </w:t>
      </w:r>
      <w:proofErr w:type="gramStart"/>
      <w:r>
        <w:rPr>
          <w:color w:val="000000"/>
        </w:rPr>
        <w:t>COUNT(</w:t>
      </w:r>
      <w:proofErr w:type="gramEnd"/>
      <w:r>
        <w:rPr>
          <w:color w:val="000000"/>
        </w:rPr>
        <w:t>*) command literally just counts the number of rows that exist in the table, regardless of what's inside them. However, when you specifically ask it to COUNT(salary), it will completely ignore any rows where the salary is NULL, so it only counts the 11 rows that actually have a salary recorded.</w:t>
      </w:r>
      <w:r>
        <w:rPr>
          <w:color w:val="000000"/>
        </w:rPr>
        <w:br/>
      </w:r>
      <w:r>
        <w:rPr>
          <w:color w:val="000000"/>
        </w:rPr>
        <w:br/>
      </w:r>
      <w:r>
        <w:rPr>
          <w:b/>
          <w:color w:val="000000"/>
        </w:rPr>
        <w:t>4. My confidence with importing data today (1 = lost, 5 = very confident), and why:</w:t>
      </w:r>
      <w:r>
        <w:rPr>
          <w:b/>
          <w:color w:val="000000"/>
        </w:rPr>
        <w:br/>
      </w:r>
      <w:r w:rsidR="00DA01C7">
        <w:rPr>
          <w:color w:val="000000"/>
        </w:rPr>
        <w:t>-&gt;</w:t>
      </w:r>
      <w:r w:rsidR="00DA01C7">
        <w:rPr>
          <w:color w:val="000000"/>
        </w:rPr>
        <w:t xml:space="preserve"> </w:t>
      </w:r>
      <w:r>
        <w:rPr>
          <w:color w:val="000000"/>
        </w:rPr>
        <w:t>I'm feeling like a 5! It feels incredibly structured. Writing the schemas by hand and using the QA rituals gave me a lot of confidence that the data I'm working with is reliable and perfectly intact.</w:t>
      </w:r>
    </w:p>
    <w:sectPr w:rsidR="00C5728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89888554">
    <w:abstractNumId w:val="8"/>
  </w:num>
  <w:num w:numId="2" w16cid:durableId="2035106964">
    <w:abstractNumId w:val="6"/>
  </w:num>
  <w:num w:numId="3" w16cid:durableId="672299232">
    <w:abstractNumId w:val="5"/>
  </w:num>
  <w:num w:numId="4" w16cid:durableId="2045907767">
    <w:abstractNumId w:val="4"/>
  </w:num>
  <w:num w:numId="5" w16cid:durableId="118647293">
    <w:abstractNumId w:val="7"/>
  </w:num>
  <w:num w:numId="6" w16cid:durableId="1998487435">
    <w:abstractNumId w:val="3"/>
  </w:num>
  <w:num w:numId="7" w16cid:durableId="1368019093">
    <w:abstractNumId w:val="2"/>
  </w:num>
  <w:num w:numId="8" w16cid:durableId="127630175">
    <w:abstractNumId w:val="1"/>
  </w:num>
  <w:num w:numId="9" w16cid:durableId="485785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D10"/>
    <w:rsid w:val="0029639D"/>
    <w:rsid w:val="00326F90"/>
    <w:rsid w:val="00AA1D8D"/>
    <w:rsid w:val="00B47730"/>
    <w:rsid w:val="00C5728B"/>
    <w:rsid w:val="00CB0664"/>
    <w:rsid w:val="00DA01C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73012C"/>
  <w14:defaultImageDpi w14:val="300"/>
  <w15:docId w15:val="{39718907-AD83-494B-9AB0-B3EE1D20F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235</Words>
  <Characters>1341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Cryz Bernard Gonzales</cp:lastModifiedBy>
  <cp:revision>2</cp:revision>
  <dcterms:created xsi:type="dcterms:W3CDTF">2013-12-23T23:15:00Z</dcterms:created>
  <dcterms:modified xsi:type="dcterms:W3CDTF">2026-07-15T10:03:00Z</dcterms:modified>
  <cp:category/>
</cp:coreProperties>
</file>