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</w:rPr>
        <w:t>2019年度“十佳青年”</w:t>
      </w:r>
      <w:r>
        <w:rPr>
          <w:rFonts w:hint="eastAsia"/>
          <w:lang w:val="en-US" w:eastAsia="zh-CN"/>
        </w:rPr>
        <w:t>事迹材料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个人获奖经历（部分）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1.2017-2018学年、2018-2019学年国家励志奖学金；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2.2017-2018学年优秀学生综合二等奖学金；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3.2018-2019学年优秀学生综合三等奖学金；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4.2018年度南京市高校学生无偿成分献血促进奖；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5.2018年度南京市第一医院“志愿者组织领导奖”；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6.2019年度南京市社科普及工作先进个人；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.“追寻红色足迹·情系圣地发展”2019全国大学生延安暑期社会实践专项活动荣获“精神文明之星”称号；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“追寻红色足迹·情系圣地发展”社会实践省级团队及中央专项；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9.2019年全国大学生百强暑期实践团队；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10.2019年“普惠金融·青春践行”大学生暑期社会实践有奖征文二等奖；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11.作为主要编写人，《“后脱贫时代”返贫风险与保险发贫困的对策研究--基于南京市浦口区的调研》稿件将于2020年8-10月份于《江苏农业科学》发表；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12.2018-2019学年校级社会实践先进个人；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13.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2017-2018学年、2018-2019学年书院特别贡献奖学金；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14.2017-2018学年南京审计大学优秀青年志愿者；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个人事迹材料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何晓彤，南京审计大学17级金融专业学生，现任南京审计大学润园青年志愿者协会主席，自2017年加入青协大家庭以来，已在公益事业中努力三个年头。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三年中，她投身于志愿服务中，只大一学年志愿时长便达到68小时，累计到目前，志愿时长已达到150小时以上，不论是导医、献血、残障儿童康复中心等常规志愿，又或是南京马拉松、创青春等大型志愿都能看见她的身影，在2019年的夏天，她去到了内蒙古，开始了为期两周的夏令营支教之旅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这里她收获了内心最纯真的感动，度过了最快乐的一段时光。公益的路上，她一直亲身前进着，因为年少时的经历让她坚信，世间的善意总比阴暗要多，她希望自己是太阳，可以温暖身边的人。所以在2020年这个特殊的年份，面对疫情，她作为预备党员、作为一名公益人，也在为对抗疫情贡献自己一份力量，由于身处乡镇，对于实地志愿者需求甚少，没有投身到前线，但是她利用自身优势，在青协的官方微信等平台宣传正确的、积极地、科学的疫情知识，并且协助老师完成每日疫情监控区块链系统的填报，她深知阴霾终将过去，因为中国全体人民都在努力拼搏着，所以她以身作则、从自身做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自己的学习和生活，她一直用“每当他回首往事时，不会因为虚度年华而悔恨，也不会因为碌碌无为而羞愧”来警醒自己，所以她一直没有停下脚下的步伐。2019年暑假，她与一群志同道合的小伙伴来到陕西省延安市，参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“追寻红色足迹·情系圣地发展”2019全国大学生延安暑期社会实践专项活动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走红色革命根据地、悟红色精神文化内涵，并针对延安市农业发展情况开展了为期7天的实地调研，结合金融领域，合作写出《革命老区金融支持农业发展的调研与思考——以陕西省延安市为例调研报告》，获得普惠金融二等奖。在此契机上，2019-2020学年她又与团队部分成员成立课题小组，针对南京市浦口区贫困户，展开关于“后脱贫时代”返贫风险与保险发贫困的对策研究，经过实地调研编写论文并成功在《江苏农业科学》进行发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063750" cy="1548765"/>
            <wp:effectExtent l="0" t="0" r="12700" b="13335"/>
            <wp:docPr id="1" name="图片 1" descr="参加活动照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参加活动照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</w:t>
      </w: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063115" cy="1548130"/>
            <wp:effectExtent l="0" t="0" r="13335" b="13970"/>
            <wp:docPr id="2" name="图片 2" descr="参加活动照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参加活动照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1200" w:firstLineChars="50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暑期支教手链课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华澳听障儿童康复中心志愿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成为润园青协的一名干事起，投身于志愿服务中，在各大医院之间穿梭，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其中坚持在浦口区惠民医院、南京医科大学附属院科医院服务提供志愿服务，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为病患及家属提供力所能及的帮助，解答基础的医学知识，使就医之路减少一些困难和问题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，在这里她看到了生命的脆弱，也看到了生命的坚强，感受到了人与人之间在生命面前最真挚的情感，同时她也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参与组织策划了有关于艾滋、禁毒宣传的讲座，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将科学的、健康的、文明的基础医学知识传递给社会大众。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2018年她成为了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红十字项目的部长，深知身上的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责任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变重，因此也做了更多的尝试。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组织常规的8项导医、献血、残障儿童康复中心志愿活动在2018年开展233余次，涵盖志愿者人数663人，累计提供志愿时长4181.5小时。同时2018年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为了帮助CPR急救技能培训活动的顺利开展，带领部门干事参加南京市红十字会的急救技能培训课程，并顺利结业取得急救证，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之后顺利开展受益人数为200人的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急救技能与知识培训活动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，同时在艾滋讲座的基础上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带领部门设计、打印出艾滋病的宣传单，在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医院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进行发放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，扩大活动的受惠面。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318385" cy="1454150"/>
            <wp:effectExtent l="0" t="0" r="5715" b="12700"/>
            <wp:docPr id="3" name="图片 3" descr="158385372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3853725082"/>
                    <pic:cNvPicPr>
                      <a:picLocks noChangeAspect="1"/>
                    </pic:cNvPicPr>
                  </pic:nvPicPr>
                  <pic:blipFill>
                    <a:blip r:embed="rId6"/>
                    <a:srcRect l="8937" t="34978" r="13267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199640" cy="1466215"/>
            <wp:effectExtent l="0" t="0" r="10160" b="635"/>
            <wp:docPr id="4" name="图片 4" descr="IMG_3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34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960" w:firstLineChars="40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进行CPR心肺复苏训练                讲座与老师合影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2019年6月留任润园青协主席一职以来，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她明白自己要敢于担当、敢于实践，做公益路上的躬亲者。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截止目前，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已带领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青协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顺利拓展三个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志愿服务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实践基地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包括浦口区尽孝道护理志愿实践基地、浦口区法治宣传教育中心暨青少年法治宣传教育基地、“寻味民俗”社会实践基地；负责的志愿服务项目也获得大大小小的奖项12项，涉及省级、市级、区县级、校级各个层次，其中</w:t>
      </w:r>
      <w:r>
        <w:rPr>
          <w:rFonts w:hint="eastAsia" w:ascii="宋体" w:hAnsi="宋体" w:eastAsia="宋体" w:cs="宋体"/>
          <w:kern w:val="0"/>
          <w:sz w:val="24"/>
          <w:szCs w:val="24"/>
        </w:rPr>
        <w:t>“法治伴我行”公益普法项目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获得2019年</w:t>
      </w:r>
      <w:r>
        <w:rPr>
          <w:rFonts w:hint="eastAsia" w:ascii="宋体" w:hAnsi="宋体" w:eastAsia="宋体" w:cs="宋体"/>
          <w:sz w:val="24"/>
          <w:szCs w:val="24"/>
        </w:rPr>
        <w:t>第四届江苏志愿服务项目展示交流会中获铜奖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“乐动青春”——阳光音乐课堂计划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获得南京市2019年优秀青年志愿服务项目，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更进一步，</w:t>
      </w:r>
      <w:r>
        <w:rPr>
          <w:rFonts w:hint="eastAsia" w:ascii="宋体" w:hAnsi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法治伴我行</w:t>
      </w:r>
      <w:r>
        <w:rPr>
          <w:rFonts w:hint="eastAsia" w:ascii="宋体" w:hAnsi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公益普法项目、“青倾童心”阳光课堂纷纷进入省赛、冲刺国赛，代表南京审计大学参加2019年江苏省青年志愿服务项目大赛终审答辩，同时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润园青协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整体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也获得</w:t>
      </w:r>
      <w:r>
        <w:rPr>
          <w:rFonts w:hint="eastAsia" w:ascii="宋体" w:hAnsi="宋体" w:eastAsia="宋体" w:cs="宋体"/>
          <w:sz w:val="24"/>
          <w:szCs w:val="24"/>
        </w:rPr>
        <w:t>南京市201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年度社科普及工作先进集体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所获校外报道19篇，其中包括南京晨报、新华网、东方卫报、江苏省文明网等多家大型媒体。数据的展现是青协人一同努力的结果，也是润园青协“有梦有爱、润青同在”口号的最佳体现，除此之外也积极营造温暖的活动氛围，让志愿精神深入每一位参与者的内心，于2019年12月初开展“公益圆周率”暖冬创益周系列活动，吸引共576余名校内外同学参加，联合9所高校、9个学生社团，共同展开这一场公益狂欢，在校内外产生了巨大的影响，展现了润园青协和润园书院温暖阳光的一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377440" cy="1468755"/>
            <wp:effectExtent l="0" t="0" r="3810" b="17145"/>
            <wp:docPr id="5" name="图片 5" descr="mmexport157279159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mexport1572791596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051685" cy="1470025"/>
            <wp:effectExtent l="0" t="0" r="5715" b="15875"/>
            <wp:docPr id="6" name="图片 6" descr="IMG_20200310_23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00310_232733"/>
                    <pic:cNvPicPr>
                      <a:picLocks noChangeAspect="1"/>
                    </pic:cNvPicPr>
                  </pic:nvPicPr>
                  <pic:blipFill>
                    <a:blip r:embed="rId9"/>
                    <a:srcRect t="5626" r="1223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浦口区尽孝道护理志愿实践基地挂牌        2019年省赛答辩终审现场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现在的她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将过往的经历和感动内化于心，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继续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做着志愿，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参加公益活动，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一边带着青协人在公益路上奋斗者、拼搏着，因为她知道“奉献、友爱、互助、进步”的志愿者精神是经得起考验的真理。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78C400"/>
    <w:multiLevelType w:val="singleLevel"/>
    <w:tmpl w:val="9E78C4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11583"/>
    <w:rsid w:val="02560003"/>
    <w:rsid w:val="4D782F0B"/>
    <w:rsid w:val="59FE311A"/>
    <w:rsid w:val="5AC1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2020-03-10T13:44:00Z</dcterms:created>
  <dc:creator>He</dc:creator>
  <cp:lastModifiedBy>He</cp:lastModifiedBy>
  <dcterms:modified xsi:type="dcterms:W3CDTF">2020-03-19T13:13:35Z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