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A5E2" w14:textId="77777777" w:rsidR="00891C41" w:rsidRDefault="00E71914" w:rsidP="00891C41">
      <w:pPr>
        <w:pStyle w:val="Heading2"/>
      </w:pPr>
      <w:r>
        <w:rPr>
          <w:rFonts w:hint="eastAsia"/>
        </w:rPr>
        <w:t xml:space="preserve">CptS </w:t>
      </w:r>
      <w:r>
        <w:t>487</w:t>
      </w:r>
      <w:r>
        <w:rPr>
          <w:rFonts w:hint="eastAsia"/>
        </w:rPr>
        <w:t xml:space="preserve"> Software Design</w:t>
      </w:r>
      <w:r>
        <w:t xml:space="preserve"> and Architecture</w:t>
      </w:r>
    </w:p>
    <w:p w14:paraId="1967BAB4" w14:textId="42840D91" w:rsidR="00E71914" w:rsidRDefault="006E3F22" w:rsidP="00891C41">
      <w:pPr>
        <w:pStyle w:val="Heading2"/>
      </w:pPr>
      <w:r>
        <w:t>Assignment</w:t>
      </w:r>
      <w:r w:rsidR="000F4780">
        <w:t xml:space="preserve"> </w:t>
      </w:r>
      <w:r>
        <w:t>6</w:t>
      </w:r>
      <w:r w:rsidR="000F4780">
        <w:t xml:space="preserve"> </w:t>
      </w:r>
      <w:r w:rsidR="00C1436A">
        <w:rPr>
          <w:rFonts w:hint="eastAsia"/>
        </w:rPr>
        <w:t>Sol</w:t>
      </w:r>
      <w:r w:rsidR="00C1436A">
        <w:t>ution</w:t>
      </w:r>
    </w:p>
    <w:p w14:paraId="3B723893" w14:textId="77777777" w:rsidR="00E5372B" w:rsidRDefault="006D2BDB" w:rsidP="00034909">
      <w:pPr>
        <w:pStyle w:val="ListParagraph"/>
        <w:numPr>
          <w:ilvl w:val="0"/>
          <w:numId w:val="3"/>
        </w:numPr>
        <w:ind w:firstLineChars="0"/>
      </w:pPr>
      <w:r w:rsidRPr="00F22BCE">
        <w:rPr>
          <w:b/>
        </w:rPr>
        <w:t>[</w:t>
      </w:r>
      <w:r w:rsidR="006C080D">
        <w:rPr>
          <w:b/>
        </w:rPr>
        <w:t>1</w:t>
      </w:r>
      <w:r w:rsidR="00E069C5">
        <w:rPr>
          <w:b/>
        </w:rPr>
        <w:t>0</w:t>
      </w:r>
      <w:r w:rsidRPr="00F22BCE">
        <w:rPr>
          <w:b/>
        </w:rPr>
        <w:t>pts]</w:t>
      </w:r>
      <w:r>
        <w:t xml:space="preserve"> </w:t>
      </w:r>
    </w:p>
    <w:p w14:paraId="27F1272F" w14:textId="77777777" w:rsidR="00ED543C" w:rsidRDefault="00ED543C" w:rsidP="00ED543C"/>
    <w:p w14:paraId="6979105C" w14:textId="199940F6" w:rsidR="00ED543C" w:rsidRPr="00DE705E" w:rsidRDefault="00E46705" w:rsidP="00ED543C">
      <w:pPr>
        <w:ind w:left="360"/>
        <w:rPr>
          <w:rFonts w:eastAsia="MS Mincho"/>
          <w:color w:val="0070C0"/>
          <w:lang w:eastAsia="ja-JP"/>
        </w:rPr>
      </w:pPr>
      <w:r w:rsidRPr="00DE705E">
        <w:rPr>
          <w:color w:val="0070C0"/>
        </w:rPr>
        <w:t xml:space="preserve">See the diagram below. </w:t>
      </w:r>
      <w:r w:rsidR="00742379" w:rsidRPr="00DE705E">
        <w:rPr>
          <w:rFonts w:eastAsia="MS Mincho"/>
          <w:color w:val="0070C0"/>
          <w:lang w:eastAsia="ja-JP"/>
        </w:rPr>
        <w:t>Also</w:t>
      </w:r>
      <w:r w:rsidR="000F572E" w:rsidRPr="00DE705E">
        <w:rPr>
          <w:rFonts w:eastAsia="MS Mincho"/>
          <w:color w:val="0070C0"/>
          <w:lang w:eastAsia="ja-JP"/>
        </w:rPr>
        <w:t xml:space="preserve"> available</w:t>
      </w:r>
      <w:r w:rsidR="00742379" w:rsidRPr="00DE705E">
        <w:rPr>
          <w:rFonts w:eastAsia="MS Mincho"/>
          <w:color w:val="0070C0"/>
          <w:lang w:eastAsia="ja-JP"/>
        </w:rPr>
        <w:t xml:space="preserve"> in </w:t>
      </w:r>
      <w:r w:rsidR="006E3F22">
        <w:rPr>
          <w:rFonts w:eastAsia="MS Mincho"/>
          <w:color w:val="0070C0"/>
          <w:lang w:eastAsia="ja-JP"/>
        </w:rPr>
        <w:t>Assignment6-solution</w:t>
      </w:r>
      <w:r w:rsidR="00AE20BF">
        <w:rPr>
          <w:rFonts w:eastAsia="MS Mincho"/>
          <w:color w:val="0070C0"/>
          <w:lang w:eastAsia="ja-JP"/>
        </w:rPr>
        <w:t>.mdj/.jpg</w:t>
      </w:r>
      <w:r w:rsidR="00EF56A9">
        <w:rPr>
          <w:rFonts w:eastAsia="MS Mincho"/>
          <w:color w:val="0070C0"/>
          <w:lang w:eastAsia="ja-JP"/>
        </w:rPr>
        <w:t xml:space="preserve">. </w:t>
      </w:r>
    </w:p>
    <w:p w14:paraId="647594E7" w14:textId="77777777" w:rsidR="00742379" w:rsidRPr="00CF2CDD" w:rsidRDefault="00742379" w:rsidP="005139E3">
      <w:pPr>
        <w:ind w:leftChars="-981" w:hangingChars="981" w:hanging="2060"/>
        <w:jc w:val="left"/>
        <w:rPr>
          <w:color w:val="00B0F0"/>
        </w:rPr>
      </w:pPr>
    </w:p>
    <w:p w14:paraId="0DDE48F3" w14:textId="77777777" w:rsidR="00015E46" w:rsidRPr="00CF2CDD" w:rsidRDefault="00A24AFE" w:rsidP="00A24AFE">
      <w:pPr>
        <w:pStyle w:val="ListParagraph"/>
        <w:ind w:leftChars="-846" w:hangingChars="846" w:hanging="1777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55B6BBA2" wp14:editId="5E4920FF">
            <wp:extent cx="7455020" cy="553949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020" cy="55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3C64" w14:textId="42110853" w:rsidR="000D5FC0" w:rsidRDefault="003B6496" w:rsidP="00015E46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You don’t need to</w:t>
      </w:r>
      <w:r w:rsidR="00FC1AF6">
        <w:rPr>
          <w:color w:val="0070C0"/>
        </w:rPr>
        <w:t xml:space="preserve"> include GameEventManager (GEM) or GameObjectManager (GOM). </w:t>
      </w:r>
    </w:p>
    <w:p w14:paraId="7B967EF3" w14:textId="77777777" w:rsidR="00C72973" w:rsidRDefault="00C72973" w:rsidP="00015E46">
      <w:pPr>
        <w:pStyle w:val="ListParagraph"/>
        <w:ind w:left="360" w:firstLineChars="0" w:firstLine="0"/>
        <w:rPr>
          <w:color w:val="0070C0"/>
        </w:rPr>
      </w:pPr>
    </w:p>
    <w:p w14:paraId="57911A13" w14:textId="7C2C6071" w:rsidR="007A399F" w:rsidRDefault="007A399F" w:rsidP="007A399F">
      <w:pPr>
        <w:pStyle w:val="ListParagraph"/>
        <w:numPr>
          <w:ilvl w:val="0"/>
          <w:numId w:val="6"/>
        </w:numPr>
        <w:ind w:firstLineChars="0"/>
        <w:rPr>
          <w:color w:val="0070C0"/>
        </w:rPr>
      </w:pPr>
      <w:r>
        <w:rPr>
          <w:color w:val="0070C0"/>
        </w:rPr>
        <w:t>The Decorator Pattern section:</w:t>
      </w:r>
    </w:p>
    <w:p w14:paraId="4D7CCDAE" w14:textId="5ACAEA12" w:rsid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 xml:space="preserve">Match-ups: </w:t>
      </w:r>
    </w:p>
    <w:p w14:paraId="35828FF4" w14:textId="0C629B67" w:rsid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>Component – AdversaryObject</w:t>
      </w:r>
    </w:p>
    <w:p w14:paraId="4B40482A" w14:textId="7C995DAD" w:rsid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>ConcreteComponent – Zombie</w:t>
      </w:r>
    </w:p>
    <w:p w14:paraId="761B2D38" w14:textId="79C487E6" w:rsid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lastRenderedPageBreak/>
        <w:t>Decorator – Decorator</w:t>
      </w:r>
    </w:p>
    <w:p w14:paraId="60B7E7B5" w14:textId="75CD3417" w:rsid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>ConcreteDecorator – Cone/Bucket/ScreenDoor</w:t>
      </w:r>
    </w:p>
    <w:p w14:paraId="5C544B3E" w14:textId="28D77127" w:rsidR="00D64D84" w:rsidRDefault="00D64D84" w:rsidP="00D64D84">
      <w:pPr>
        <w:pStyle w:val="ListParagraph"/>
        <w:ind w:left="720" w:firstLineChars="0" w:firstLine="0"/>
        <w:rPr>
          <w:color w:val="0070C0"/>
        </w:rPr>
      </w:pPr>
    </w:p>
    <w:p w14:paraId="6C1CA0A9" w14:textId="1911F140" w:rsidR="00D64D84" w:rsidRPr="00D64D84" w:rsidRDefault="00D64D84" w:rsidP="00D64D84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 xml:space="preserve">Note that the structure is the same as in HW4. In this case, the decorator is used to wrap around other </w:t>
      </w:r>
      <w:r>
        <w:rPr>
          <w:i/>
          <w:color w:val="0070C0"/>
        </w:rPr>
        <w:t>Component</w:t>
      </w:r>
      <w:r>
        <w:rPr>
          <w:color w:val="0070C0"/>
        </w:rPr>
        <w:t xml:space="preserve"> inside it, and “shed” itself when it dies.</w:t>
      </w:r>
    </w:p>
    <w:p w14:paraId="2C9453F3" w14:textId="77777777" w:rsidR="00D64D84" w:rsidRDefault="00D64D84" w:rsidP="00D64D84">
      <w:pPr>
        <w:pStyle w:val="ListParagraph"/>
        <w:ind w:left="720" w:firstLineChars="0" w:firstLine="0"/>
        <w:rPr>
          <w:color w:val="0070C0"/>
        </w:rPr>
      </w:pPr>
    </w:p>
    <w:p w14:paraId="74A23705" w14:textId="6478FC4E" w:rsidR="00C72973" w:rsidRDefault="00C72973" w:rsidP="007A399F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 xml:space="preserve">In my solution, I did not include “addedBehavior/addedState” in the “Decorator” section of the class diagram, mostly because the new requirements can be implemented by the existing functions. The type check </w:t>
      </w:r>
      <w:r w:rsidR="00D64D84">
        <w:rPr>
          <w:color w:val="0070C0"/>
        </w:rPr>
        <w:t xml:space="preserve">is performed once </w:t>
      </w:r>
      <w:r>
        <w:rPr>
          <w:color w:val="0070C0"/>
        </w:rPr>
        <w:t>in GameEventManager before applyMagnetForce().</w:t>
      </w:r>
    </w:p>
    <w:p w14:paraId="1074380C" w14:textId="77777777" w:rsidR="00AA0CBD" w:rsidRPr="00A858A6" w:rsidRDefault="00AA0CBD" w:rsidP="007A399F">
      <w:pPr>
        <w:pStyle w:val="ListParagraph"/>
        <w:ind w:left="720" w:firstLineChars="0" w:firstLine="0"/>
        <w:rPr>
          <w:color w:val="0070C0"/>
        </w:rPr>
      </w:pPr>
    </w:p>
    <w:p w14:paraId="0E25BF25" w14:textId="77777777" w:rsidR="00B15E73" w:rsidRDefault="007A399F" w:rsidP="007A399F">
      <w:pPr>
        <w:pStyle w:val="ListParagraph"/>
        <w:numPr>
          <w:ilvl w:val="0"/>
          <w:numId w:val="6"/>
        </w:numPr>
        <w:ind w:firstLineChars="0"/>
        <w:rPr>
          <w:color w:val="0070C0"/>
        </w:rPr>
      </w:pPr>
      <w:r>
        <w:rPr>
          <w:color w:val="0070C0"/>
        </w:rPr>
        <w:t>The Builder Pattern section:</w:t>
      </w:r>
    </w:p>
    <w:p w14:paraId="59229986" w14:textId="3C839F1B" w:rsidR="007A399F" w:rsidRDefault="007A399F" w:rsidP="007A399F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>Because GOM is the Observer to the AdversaryObjects, we need to configure the Observer</w:t>
      </w:r>
      <w:r w:rsidR="00DF607E">
        <w:rPr>
          <w:color w:val="0070C0"/>
        </w:rPr>
        <w:t xml:space="preserve"> to </w:t>
      </w:r>
      <w:r>
        <w:rPr>
          <w:color w:val="0070C0"/>
        </w:rPr>
        <w:t>when creating the</w:t>
      </w:r>
      <w:r w:rsidR="00DF607E">
        <w:rPr>
          <w:color w:val="0070C0"/>
        </w:rPr>
        <w:t xml:space="preserve"> Zombies and Accessories</w:t>
      </w:r>
      <w:r>
        <w:rPr>
          <w:color w:val="0070C0"/>
        </w:rPr>
        <w:t xml:space="preserve">. Therefore a </w:t>
      </w:r>
      <w:r>
        <w:rPr>
          <w:i/>
          <w:color w:val="0070C0"/>
        </w:rPr>
        <w:t>unique</w:t>
      </w:r>
      <w:r>
        <w:rPr>
          <w:color w:val="0070C0"/>
        </w:rPr>
        <w:t xml:space="preserve"> GOM is passed into the make() functions in the Builder</w:t>
      </w:r>
      <w:r w:rsidR="00BC27E6">
        <w:rPr>
          <w:color w:val="0070C0"/>
        </w:rPr>
        <w:t xml:space="preserve"> – this might be missed in the implementation. </w:t>
      </w:r>
    </w:p>
    <w:p w14:paraId="163F25CA" w14:textId="77777777" w:rsidR="00AA0CBD" w:rsidRDefault="00AA0CBD" w:rsidP="007A399F">
      <w:pPr>
        <w:pStyle w:val="ListParagraph"/>
        <w:ind w:left="720" w:firstLineChars="0" w:firstLine="0"/>
        <w:rPr>
          <w:color w:val="0070C0"/>
        </w:rPr>
      </w:pPr>
    </w:p>
    <w:p w14:paraId="1F689488" w14:textId="77777777" w:rsidR="007A399F" w:rsidRDefault="007A399F" w:rsidP="007A399F">
      <w:pPr>
        <w:pStyle w:val="ListParagraph"/>
        <w:numPr>
          <w:ilvl w:val="0"/>
          <w:numId w:val="6"/>
        </w:numPr>
        <w:ind w:firstLineChars="0"/>
        <w:rPr>
          <w:color w:val="0070C0"/>
        </w:rPr>
      </w:pPr>
      <w:r>
        <w:rPr>
          <w:color w:val="0070C0"/>
        </w:rPr>
        <w:t>The Observer Pattern section:</w:t>
      </w:r>
    </w:p>
    <w:p w14:paraId="0A16D9A3" w14:textId="0F996E22" w:rsidR="007A399F" w:rsidRDefault="005656B2" w:rsidP="007A399F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 xml:space="preserve">As specified above, GOM is the Observer, and AdversaryObject and its subclasses are subject. There should be arrows pointing from the ConcreteSubject classes (Zombie/Cone/Bucket/Door) to the GOM due to the “die()” notification, but I’m skipping them for clarity. </w:t>
      </w:r>
    </w:p>
    <w:p w14:paraId="0C22C73A" w14:textId="77777777" w:rsidR="00AA0CBD" w:rsidRDefault="00AA0CBD" w:rsidP="007A399F">
      <w:pPr>
        <w:pStyle w:val="ListParagraph"/>
        <w:ind w:left="720" w:firstLineChars="0" w:firstLine="0"/>
        <w:rPr>
          <w:color w:val="0070C0"/>
        </w:rPr>
      </w:pPr>
    </w:p>
    <w:p w14:paraId="29A7E67B" w14:textId="77777777" w:rsidR="00493BE3" w:rsidRDefault="00493BE3" w:rsidP="00493BE3">
      <w:pPr>
        <w:pStyle w:val="ListParagraph"/>
        <w:numPr>
          <w:ilvl w:val="0"/>
          <w:numId w:val="6"/>
        </w:numPr>
        <w:ind w:firstLineChars="0"/>
        <w:rPr>
          <w:color w:val="0070C0"/>
        </w:rPr>
      </w:pPr>
      <w:r>
        <w:rPr>
          <w:color w:val="0070C0"/>
        </w:rPr>
        <w:t>Others:</w:t>
      </w:r>
    </w:p>
    <w:p w14:paraId="2941D33A" w14:textId="77777777" w:rsidR="00493BE3" w:rsidRPr="007A399F" w:rsidRDefault="00493BE3" w:rsidP="00493BE3">
      <w:pPr>
        <w:pStyle w:val="ListParagraph"/>
        <w:ind w:left="720" w:firstLineChars="0" w:firstLine="0"/>
        <w:rPr>
          <w:color w:val="0070C0"/>
        </w:rPr>
      </w:pPr>
      <w:r>
        <w:rPr>
          <w:color w:val="0070C0"/>
        </w:rPr>
        <w:t xml:space="preserve">GEM only functions as a controller that works as a bridge between user input and game logic. It separates the responsibility from the Main class. </w:t>
      </w:r>
    </w:p>
    <w:p w14:paraId="5D512A0A" w14:textId="77777777" w:rsidR="005813A6" w:rsidRDefault="005813A6" w:rsidP="00015E46">
      <w:pPr>
        <w:pStyle w:val="ListParagraph"/>
        <w:ind w:left="360" w:firstLineChars="0" w:firstLine="0"/>
      </w:pPr>
    </w:p>
    <w:p w14:paraId="0DC6B6E6" w14:textId="77777777" w:rsidR="00340234" w:rsidRPr="00340234" w:rsidRDefault="00340234" w:rsidP="00015E46">
      <w:pPr>
        <w:pStyle w:val="ListParagraph"/>
        <w:ind w:left="360" w:firstLineChars="0" w:firstLine="0"/>
        <w:rPr>
          <w:b/>
          <w:color w:val="FF0000"/>
        </w:rPr>
      </w:pPr>
      <w:r w:rsidRPr="00340234">
        <w:rPr>
          <w:rFonts w:hint="eastAsia"/>
          <w:b/>
          <w:color w:val="FF0000"/>
        </w:rPr>
        <w:t xml:space="preserve">Even more </w:t>
      </w:r>
      <w:r w:rsidRPr="00340234">
        <w:rPr>
          <w:b/>
          <w:color w:val="FF0000"/>
        </w:rPr>
        <w:t>flexibility is available in this case. All reasonable strategies will be accepted depending on how well you utilized the patterns.</w:t>
      </w:r>
    </w:p>
    <w:p w14:paraId="1B63534C" w14:textId="77777777" w:rsidR="000D5FC0" w:rsidRDefault="000D5FC0" w:rsidP="00015E46">
      <w:pPr>
        <w:pStyle w:val="ListParagraph"/>
        <w:ind w:left="360" w:firstLineChars="0" w:firstLine="0"/>
      </w:pPr>
    </w:p>
    <w:p w14:paraId="4C7F57DC" w14:textId="0034AC23" w:rsidR="00374392" w:rsidRPr="00D64D84" w:rsidRDefault="000525A9" w:rsidP="00374392">
      <w:pPr>
        <w:pStyle w:val="ListParagraph"/>
        <w:numPr>
          <w:ilvl w:val="0"/>
          <w:numId w:val="3"/>
        </w:numPr>
        <w:ind w:firstLineChars="0"/>
        <w:rPr>
          <w:color w:val="FF0000"/>
        </w:rPr>
      </w:pPr>
      <w:r w:rsidRPr="000525A9">
        <w:rPr>
          <w:b/>
        </w:rPr>
        <w:t>[</w:t>
      </w:r>
      <w:r w:rsidR="0068501F">
        <w:rPr>
          <w:b/>
        </w:rPr>
        <w:t>8</w:t>
      </w:r>
      <w:r w:rsidRPr="000525A9">
        <w:rPr>
          <w:b/>
        </w:rPr>
        <w:t>0pts]</w:t>
      </w:r>
      <w:r>
        <w:t xml:space="preserve"> </w:t>
      </w:r>
      <w:r w:rsidR="00353BB0">
        <w:t>Write</w:t>
      </w:r>
      <w:r w:rsidR="00727EA9">
        <w:t xml:space="preserve"> an executable demo program that </w:t>
      </w:r>
      <w:r w:rsidR="00727EA9" w:rsidRPr="009C4F43">
        <w:rPr>
          <w:color w:val="FF0000"/>
        </w:rPr>
        <w:t>follows</w:t>
      </w:r>
      <w:r w:rsidR="00727EA9">
        <w:t xml:space="preserve"> your design</w:t>
      </w:r>
      <w:r w:rsidR="00351D19">
        <w:t xml:space="preserve"> above.</w:t>
      </w:r>
      <w:r w:rsidR="00727EA9">
        <w:t xml:space="preserve"> </w:t>
      </w:r>
    </w:p>
    <w:p w14:paraId="4C5A772D" w14:textId="77777777" w:rsidR="00374392" w:rsidRPr="0068501F" w:rsidRDefault="00374392" w:rsidP="00374392">
      <w:pPr>
        <w:pStyle w:val="ListParagraph"/>
        <w:ind w:left="360" w:firstLineChars="0" w:firstLine="0"/>
        <w:rPr>
          <w:b/>
        </w:rPr>
      </w:pPr>
    </w:p>
    <w:p w14:paraId="459AD489" w14:textId="5925D405" w:rsidR="00A01765" w:rsidRDefault="00374392" w:rsidP="00374392">
      <w:pPr>
        <w:pStyle w:val="ListParagraph"/>
        <w:ind w:left="360" w:firstLineChars="0" w:firstLine="0"/>
        <w:rPr>
          <w:color w:val="0070C0"/>
        </w:rPr>
      </w:pPr>
      <w:r w:rsidRPr="00A01765">
        <w:rPr>
          <w:color w:val="0070C0"/>
        </w:rPr>
        <w:t xml:space="preserve">See attached solution code </w:t>
      </w:r>
      <w:r w:rsidR="003B54AE">
        <w:rPr>
          <w:color w:val="0070C0"/>
        </w:rPr>
        <w:t xml:space="preserve">and comments </w:t>
      </w:r>
      <w:r w:rsidRPr="00A01765">
        <w:rPr>
          <w:color w:val="0070C0"/>
        </w:rPr>
        <w:t>in Java.</w:t>
      </w:r>
      <w:r w:rsidR="004C53F6">
        <w:rPr>
          <w:color w:val="0070C0"/>
        </w:rPr>
        <w:t xml:space="preserve"> Changes to the code template are permitted because they are necessary. In my solution, for instance, </w:t>
      </w:r>
      <w:r w:rsidR="00DF607E">
        <w:rPr>
          <w:color w:val="0070C0"/>
        </w:rPr>
        <w:t>the applyMagnetForce()</w:t>
      </w:r>
      <w:r w:rsidR="004C53F6">
        <w:rPr>
          <w:color w:val="0070C0"/>
        </w:rPr>
        <w:t xml:space="preserve"> simply call</w:t>
      </w:r>
      <w:r w:rsidR="00DF607E">
        <w:rPr>
          <w:color w:val="0070C0"/>
        </w:rPr>
        <w:t>s</w:t>
      </w:r>
      <w:r w:rsidR="004C53F6">
        <w:rPr>
          <w:color w:val="0070C0"/>
        </w:rPr>
        <w:t xml:space="preserve"> the die() function directly</w:t>
      </w:r>
      <w:r w:rsidR="00DF607E">
        <w:rPr>
          <w:color w:val="0070C0"/>
        </w:rPr>
        <w:t xml:space="preserve"> on the metal objects</w:t>
      </w:r>
      <w:r w:rsidR="004C53F6">
        <w:rPr>
          <w:color w:val="0070C0"/>
        </w:rPr>
        <w:t xml:space="preserve">. </w:t>
      </w:r>
    </w:p>
    <w:p w14:paraId="1B439F88" w14:textId="0C4BE479" w:rsidR="00A55F30" w:rsidRDefault="00A55F30" w:rsidP="00374392">
      <w:pPr>
        <w:pStyle w:val="ListParagraph"/>
        <w:ind w:left="360" w:firstLineChars="0" w:firstLine="0"/>
        <w:rPr>
          <w:color w:val="0070C0"/>
        </w:rPr>
      </w:pPr>
    </w:p>
    <w:p w14:paraId="5688B50C" w14:textId="24A6FC8D" w:rsidR="00A55F30" w:rsidRDefault="00A55F30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The match-ups for the Observer pattern are:</w:t>
      </w:r>
    </w:p>
    <w:p w14:paraId="2103C4C0" w14:textId="06132B5B" w:rsidR="00A55F30" w:rsidRDefault="00A55F30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Observer/ConcreteObserver – GameObjectManager (they are merged as we don’t have multiple concreteObservers)</w:t>
      </w:r>
    </w:p>
    <w:p w14:paraId="2873038C" w14:textId="5AB44064" w:rsidR="00A55F30" w:rsidRDefault="00A55F30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 xml:space="preserve">Subject – </w:t>
      </w:r>
      <w:r w:rsidR="00BC27E6">
        <w:rPr>
          <w:color w:val="0070C0"/>
        </w:rPr>
        <w:t>AdversaryObject</w:t>
      </w:r>
    </w:p>
    <w:p w14:paraId="3B21EDF1" w14:textId="0F35CED8" w:rsidR="00A55F30" w:rsidRDefault="00A55F30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 xml:space="preserve">ConcreteSubject </w:t>
      </w:r>
      <w:r w:rsidR="00BC27E6">
        <w:rPr>
          <w:color w:val="0070C0"/>
        </w:rPr>
        <w:t>–</w:t>
      </w:r>
      <w:r>
        <w:rPr>
          <w:color w:val="0070C0"/>
        </w:rPr>
        <w:t xml:space="preserve"> </w:t>
      </w:r>
      <w:r w:rsidR="00BC27E6">
        <w:rPr>
          <w:color w:val="0070C0"/>
        </w:rPr>
        <w:t>Zombie/Cone/ScreenDoor/Bucket</w:t>
      </w:r>
    </w:p>
    <w:p w14:paraId="1E4CFEBA" w14:textId="0AD4D946" w:rsidR="00BC27E6" w:rsidRDefault="00BC27E6" w:rsidP="00374392">
      <w:pPr>
        <w:pStyle w:val="ListParagraph"/>
        <w:ind w:left="360" w:firstLineChars="0" w:firstLine="0"/>
        <w:rPr>
          <w:color w:val="0070C0"/>
        </w:rPr>
      </w:pPr>
    </w:p>
    <w:p w14:paraId="22A012A5" w14:textId="04751590" w:rsidR="00BC27E6" w:rsidRDefault="00BC27E6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See explanation after the class diagram in Q1 too.</w:t>
      </w:r>
      <w:r w:rsidR="00BE403E">
        <w:rPr>
          <w:color w:val="0070C0"/>
        </w:rPr>
        <w:t xml:space="preserve"> Remember that in Observer pattern, the Subject must have an Observer(s) “attached” to the subject. In my code, this happen in the Builder/Factory stage which makes the most sense to me. </w:t>
      </w:r>
    </w:p>
    <w:p w14:paraId="5FD867C8" w14:textId="77777777" w:rsidR="004C53F6" w:rsidRDefault="004C53F6" w:rsidP="00374392">
      <w:pPr>
        <w:pStyle w:val="ListParagraph"/>
        <w:ind w:left="360" w:firstLineChars="0" w:firstLine="0"/>
        <w:rPr>
          <w:color w:val="0070C0"/>
        </w:rPr>
      </w:pPr>
    </w:p>
    <w:p w14:paraId="0C123F99" w14:textId="77777777" w:rsidR="004C53F6" w:rsidRDefault="004C53F6" w:rsidP="00374392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Functions that are crucial to patterns should be correctly utilized. For instance, an update() in GOM, using die() in the AdversaryObjects as “notify()”, and implement getState() in the Zombie/Decorators should be the proper way of implementing the Observer pattern.</w:t>
      </w:r>
    </w:p>
    <w:p w14:paraId="331E7F30" w14:textId="77777777" w:rsidR="00B0775A" w:rsidRPr="00313A69" w:rsidRDefault="00B0775A" w:rsidP="004F346A">
      <w:pPr>
        <w:pStyle w:val="ListParagraph"/>
        <w:ind w:left="840" w:firstLineChars="0" w:firstLine="0"/>
        <w:rPr>
          <w:color w:val="FF0000"/>
        </w:rPr>
      </w:pPr>
    </w:p>
    <w:p w14:paraId="34022D87" w14:textId="77777777" w:rsidR="006C080D" w:rsidRPr="008D4AD0" w:rsidRDefault="00015E46" w:rsidP="008D4AD0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8D4AD0">
        <w:rPr>
          <w:rFonts w:hint="eastAsia"/>
          <w:b/>
        </w:rPr>
        <w:t>[</w:t>
      </w:r>
      <w:r w:rsidR="008D4AD0" w:rsidRPr="008D4AD0">
        <w:rPr>
          <w:b/>
        </w:rPr>
        <w:t>1</w:t>
      </w:r>
      <w:r w:rsidRPr="008D4AD0">
        <w:rPr>
          <w:rFonts w:hint="eastAsia"/>
          <w:b/>
        </w:rPr>
        <w:t>0pts]</w:t>
      </w:r>
      <w:r w:rsidRPr="008D4AD0">
        <w:rPr>
          <w:b/>
        </w:rPr>
        <w:t xml:space="preserve"> </w:t>
      </w:r>
      <w:r w:rsidR="008D4AD0" w:rsidRPr="008D4AD0">
        <w:t>Compare Composite and Decorator patterns. In your opinion, which one works better for this particular example? Explain your choice.</w:t>
      </w:r>
    </w:p>
    <w:p w14:paraId="52996CC2" w14:textId="77777777" w:rsidR="008D4AD0" w:rsidRDefault="008D4AD0" w:rsidP="00571A27">
      <w:pPr>
        <w:pStyle w:val="ListParagraph"/>
        <w:ind w:left="360" w:firstLineChars="0" w:firstLine="0"/>
        <w:rPr>
          <w:color w:val="0070C0"/>
        </w:rPr>
      </w:pPr>
    </w:p>
    <w:p w14:paraId="62EE2AB6" w14:textId="77777777" w:rsidR="000D75B4" w:rsidRDefault="008D4AD0" w:rsidP="00571A27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 xml:space="preserve">My personal opinion is that Decorator is much better. As you can see from my code, every function has only a minimum of lines, and the objects are much more light-weighted and flexible. </w:t>
      </w:r>
    </w:p>
    <w:p w14:paraId="65E978F5" w14:textId="77777777" w:rsidR="008D4AD0" w:rsidRDefault="008D4AD0" w:rsidP="00571A27">
      <w:pPr>
        <w:pStyle w:val="ListParagraph"/>
        <w:ind w:left="360" w:firstLineChars="0" w:firstLine="0"/>
        <w:rPr>
          <w:color w:val="0070C0"/>
        </w:rPr>
      </w:pPr>
    </w:p>
    <w:p w14:paraId="48D23DF9" w14:textId="77777777" w:rsidR="008D4AD0" w:rsidRDefault="008D4AD0" w:rsidP="00571A27">
      <w:pPr>
        <w:pStyle w:val="ListParagraph"/>
        <w:ind w:left="360" w:firstLineChars="0" w:firstLine="0"/>
        <w:rPr>
          <w:color w:val="0070C0"/>
        </w:rPr>
      </w:pPr>
      <w:r>
        <w:rPr>
          <w:color w:val="0070C0"/>
        </w:rPr>
        <w:t>But your argument is what mattered here.</w:t>
      </w:r>
    </w:p>
    <w:p w14:paraId="44A053AC" w14:textId="77777777" w:rsidR="000D75B4" w:rsidRPr="00DD3DA2" w:rsidRDefault="000D75B4" w:rsidP="00571A27">
      <w:pPr>
        <w:pStyle w:val="ListParagraph"/>
        <w:ind w:left="360" w:firstLineChars="0" w:firstLine="0"/>
        <w:rPr>
          <w:color w:val="0070C0"/>
        </w:rPr>
      </w:pPr>
    </w:p>
    <w:sectPr w:rsidR="000D75B4" w:rsidRPr="00DD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D88F" w14:textId="77777777" w:rsidR="00D10FB3" w:rsidRDefault="00D10FB3" w:rsidP="00355FB5">
      <w:r>
        <w:separator/>
      </w:r>
    </w:p>
  </w:endnote>
  <w:endnote w:type="continuationSeparator" w:id="0">
    <w:p w14:paraId="4DE16428" w14:textId="77777777" w:rsidR="00D10FB3" w:rsidRDefault="00D10FB3" w:rsidP="003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8AA5" w14:textId="77777777" w:rsidR="00D10FB3" w:rsidRDefault="00D10FB3" w:rsidP="00355FB5">
      <w:r>
        <w:separator/>
      </w:r>
    </w:p>
  </w:footnote>
  <w:footnote w:type="continuationSeparator" w:id="0">
    <w:p w14:paraId="61141EA8" w14:textId="77777777" w:rsidR="00D10FB3" w:rsidRDefault="00D10FB3" w:rsidP="0035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8D7"/>
    <w:multiLevelType w:val="hybridMultilevel"/>
    <w:tmpl w:val="35D0F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27675"/>
    <w:multiLevelType w:val="hybridMultilevel"/>
    <w:tmpl w:val="191E0882"/>
    <w:lvl w:ilvl="0" w:tplc="CAEC6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105E0"/>
    <w:multiLevelType w:val="hybridMultilevel"/>
    <w:tmpl w:val="ED741064"/>
    <w:lvl w:ilvl="0" w:tplc="3EAEEA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7B0"/>
    <w:multiLevelType w:val="hybridMultilevel"/>
    <w:tmpl w:val="E84A0B50"/>
    <w:lvl w:ilvl="0" w:tplc="EE6C6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2508C0"/>
    <w:multiLevelType w:val="hybridMultilevel"/>
    <w:tmpl w:val="32BC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145C"/>
    <w:multiLevelType w:val="hybridMultilevel"/>
    <w:tmpl w:val="09D0AAB2"/>
    <w:lvl w:ilvl="0" w:tplc="BC58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F6612"/>
    <w:multiLevelType w:val="hybridMultilevel"/>
    <w:tmpl w:val="9DD69A22"/>
    <w:lvl w:ilvl="0" w:tplc="19260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30569603">
    <w:abstractNumId w:val="5"/>
  </w:num>
  <w:num w:numId="2" w16cid:durableId="1611741900">
    <w:abstractNumId w:val="1"/>
  </w:num>
  <w:num w:numId="3" w16cid:durableId="117725461">
    <w:abstractNumId w:val="2"/>
  </w:num>
  <w:num w:numId="4" w16cid:durableId="1730225184">
    <w:abstractNumId w:val="0"/>
  </w:num>
  <w:num w:numId="5" w16cid:durableId="269748617">
    <w:abstractNumId w:val="4"/>
  </w:num>
  <w:num w:numId="6" w16cid:durableId="477383700">
    <w:abstractNumId w:val="3"/>
  </w:num>
  <w:num w:numId="7" w16cid:durableId="1387677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28"/>
    <w:rsid w:val="00000F55"/>
    <w:rsid w:val="00015E46"/>
    <w:rsid w:val="000254B8"/>
    <w:rsid w:val="00034909"/>
    <w:rsid w:val="00046CCC"/>
    <w:rsid w:val="000525A9"/>
    <w:rsid w:val="00056A5E"/>
    <w:rsid w:val="00097061"/>
    <w:rsid w:val="000A44F1"/>
    <w:rsid w:val="000B04C9"/>
    <w:rsid w:val="000C2CB4"/>
    <w:rsid w:val="000D52F9"/>
    <w:rsid w:val="000D5FC0"/>
    <w:rsid w:val="000D75B4"/>
    <w:rsid w:val="000F4780"/>
    <w:rsid w:val="000F572E"/>
    <w:rsid w:val="001043D2"/>
    <w:rsid w:val="00116650"/>
    <w:rsid w:val="001179C6"/>
    <w:rsid w:val="00130CEF"/>
    <w:rsid w:val="00134BC3"/>
    <w:rsid w:val="00136EAB"/>
    <w:rsid w:val="00142F82"/>
    <w:rsid w:val="00151546"/>
    <w:rsid w:val="00181E13"/>
    <w:rsid w:val="0018264F"/>
    <w:rsid w:val="00183F21"/>
    <w:rsid w:val="00197715"/>
    <w:rsid w:val="001A1CED"/>
    <w:rsid w:val="001A50A3"/>
    <w:rsid w:val="001B5DD3"/>
    <w:rsid w:val="001F051B"/>
    <w:rsid w:val="00210B54"/>
    <w:rsid w:val="00211707"/>
    <w:rsid w:val="002148BA"/>
    <w:rsid w:val="00222B00"/>
    <w:rsid w:val="002248E4"/>
    <w:rsid w:val="0023787B"/>
    <w:rsid w:val="002448E2"/>
    <w:rsid w:val="00260C4B"/>
    <w:rsid w:val="00261214"/>
    <w:rsid w:val="00282629"/>
    <w:rsid w:val="00285462"/>
    <w:rsid w:val="00285B17"/>
    <w:rsid w:val="002A3B21"/>
    <w:rsid w:val="002D5D51"/>
    <w:rsid w:val="002D7B0E"/>
    <w:rsid w:val="0030471B"/>
    <w:rsid w:val="00313A69"/>
    <w:rsid w:val="00340234"/>
    <w:rsid w:val="00351D19"/>
    <w:rsid w:val="00353A71"/>
    <w:rsid w:val="00353BB0"/>
    <w:rsid w:val="00355FB5"/>
    <w:rsid w:val="0036521D"/>
    <w:rsid w:val="00374392"/>
    <w:rsid w:val="003A4916"/>
    <w:rsid w:val="003A49D2"/>
    <w:rsid w:val="003B54AE"/>
    <w:rsid w:val="003B6496"/>
    <w:rsid w:val="003C26BB"/>
    <w:rsid w:val="003C613E"/>
    <w:rsid w:val="003D3413"/>
    <w:rsid w:val="003D51BB"/>
    <w:rsid w:val="003E14E7"/>
    <w:rsid w:val="003F43B3"/>
    <w:rsid w:val="0040415B"/>
    <w:rsid w:val="0040582A"/>
    <w:rsid w:val="00405E68"/>
    <w:rsid w:val="004108D9"/>
    <w:rsid w:val="00421271"/>
    <w:rsid w:val="00440363"/>
    <w:rsid w:val="00442AE7"/>
    <w:rsid w:val="0045193E"/>
    <w:rsid w:val="0046528D"/>
    <w:rsid w:val="00471177"/>
    <w:rsid w:val="00472286"/>
    <w:rsid w:val="004771A0"/>
    <w:rsid w:val="004773B7"/>
    <w:rsid w:val="004806EC"/>
    <w:rsid w:val="0048182F"/>
    <w:rsid w:val="00482296"/>
    <w:rsid w:val="0048392F"/>
    <w:rsid w:val="00493BE3"/>
    <w:rsid w:val="004950D7"/>
    <w:rsid w:val="0049777C"/>
    <w:rsid w:val="004B3DB8"/>
    <w:rsid w:val="004B6DD7"/>
    <w:rsid w:val="004C46AD"/>
    <w:rsid w:val="004C53F6"/>
    <w:rsid w:val="004D5B0D"/>
    <w:rsid w:val="004E17BA"/>
    <w:rsid w:val="004F2402"/>
    <w:rsid w:val="004F346A"/>
    <w:rsid w:val="004F4869"/>
    <w:rsid w:val="005051E7"/>
    <w:rsid w:val="005139E3"/>
    <w:rsid w:val="00514F85"/>
    <w:rsid w:val="00530B81"/>
    <w:rsid w:val="00535C28"/>
    <w:rsid w:val="0054157F"/>
    <w:rsid w:val="00545D96"/>
    <w:rsid w:val="005505FC"/>
    <w:rsid w:val="005656B2"/>
    <w:rsid w:val="00571A27"/>
    <w:rsid w:val="005813A6"/>
    <w:rsid w:val="005B3EA3"/>
    <w:rsid w:val="005C3B94"/>
    <w:rsid w:val="005D326D"/>
    <w:rsid w:val="005D3B98"/>
    <w:rsid w:val="005D48CE"/>
    <w:rsid w:val="005D66D8"/>
    <w:rsid w:val="005F390A"/>
    <w:rsid w:val="00612D71"/>
    <w:rsid w:val="006225A7"/>
    <w:rsid w:val="00637890"/>
    <w:rsid w:val="00663EC9"/>
    <w:rsid w:val="006663B0"/>
    <w:rsid w:val="00667F0B"/>
    <w:rsid w:val="00671463"/>
    <w:rsid w:val="00682A86"/>
    <w:rsid w:val="0068483E"/>
    <w:rsid w:val="0068501F"/>
    <w:rsid w:val="006C080D"/>
    <w:rsid w:val="006C0BC0"/>
    <w:rsid w:val="006C392E"/>
    <w:rsid w:val="006D2BDB"/>
    <w:rsid w:val="006D344B"/>
    <w:rsid w:val="006D448A"/>
    <w:rsid w:val="006D7762"/>
    <w:rsid w:val="006E3F22"/>
    <w:rsid w:val="006F1474"/>
    <w:rsid w:val="006F4FC8"/>
    <w:rsid w:val="006F78B4"/>
    <w:rsid w:val="00703E8E"/>
    <w:rsid w:val="00727EA9"/>
    <w:rsid w:val="0073460E"/>
    <w:rsid w:val="007413AA"/>
    <w:rsid w:val="00742379"/>
    <w:rsid w:val="00747684"/>
    <w:rsid w:val="00764F5D"/>
    <w:rsid w:val="00785348"/>
    <w:rsid w:val="007A1404"/>
    <w:rsid w:val="007A3975"/>
    <w:rsid w:val="007A399F"/>
    <w:rsid w:val="007B093A"/>
    <w:rsid w:val="007B5389"/>
    <w:rsid w:val="007C45EF"/>
    <w:rsid w:val="007C4AE8"/>
    <w:rsid w:val="007C7017"/>
    <w:rsid w:val="007D1228"/>
    <w:rsid w:val="007D594D"/>
    <w:rsid w:val="007D7907"/>
    <w:rsid w:val="007E0B93"/>
    <w:rsid w:val="00802A19"/>
    <w:rsid w:val="00807F11"/>
    <w:rsid w:val="00832D1F"/>
    <w:rsid w:val="00841286"/>
    <w:rsid w:val="00891C41"/>
    <w:rsid w:val="008C7B79"/>
    <w:rsid w:val="008D4AD0"/>
    <w:rsid w:val="00900E21"/>
    <w:rsid w:val="009203E1"/>
    <w:rsid w:val="00922821"/>
    <w:rsid w:val="009378EB"/>
    <w:rsid w:val="00950FA8"/>
    <w:rsid w:val="00965FC4"/>
    <w:rsid w:val="009677BF"/>
    <w:rsid w:val="0098224A"/>
    <w:rsid w:val="009909F5"/>
    <w:rsid w:val="009B13A4"/>
    <w:rsid w:val="009C2681"/>
    <w:rsid w:val="009C4F43"/>
    <w:rsid w:val="009D40E0"/>
    <w:rsid w:val="009F480B"/>
    <w:rsid w:val="00A009F2"/>
    <w:rsid w:val="00A01765"/>
    <w:rsid w:val="00A24AFE"/>
    <w:rsid w:val="00A252F7"/>
    <w:rsid w:val="00A37846"/>
    <w:rsid w:val="00A47EEF"/>
    <w:rsid w:val="00A55F30"/>
    <w:rsid w:val="00A67AE7"/>
    <w:rsid w:val="00A83323"/>
    <w:rsid w:val="00A83B92"/>
    <w:rsid w:val="00A858A6"/>
    <w:rsid w:val="00AA0CBD"/>
    <w:rsid w:val="00AA3691"/>
    <w:rsid w:val="00AA79FB"/>
    <w:rsid w:val="00AB4DDE"/>
    <w:rsid w:val="00AC7AF8"/>
    <w:rsid w:val="00AD35AF"/>
    <w:rsid w:val="00AE20BF"/>
    <w:rsid w:val="00AE49A3"/>
    <w:rsid w:val="00AF0A69"/>
    <w:rsid w:val="00AF41BB"/>
    <w:rsid w:val="00AF523C"/>
    <w:rsid w:val="00B0775A"/>
    <w:rsid w:val="00B103C3"/>
    <w:rsid w:val="00B15E73"/>
    <w:rsid w:val="00B41361"/>
    <w:rsid w:val="00B52095"/>
    <w:rsid w:val="00B75D82"/>
    <w:rsid w:val="00BB0B16"/>
    <w:rsid w:val="00BB68A7"/>
    <w:rsid w:val="00BB7009"/>
    <w:rsid w:val="00BC27E6"/>
    <w:rsid w:val="00BD5DD7"/>
    <w:rsid w:val="00BE0C9F"/>
    <w:rsid w:val="00BE0E56"/>
    <w:rsid w:val="00BE403E"/>
    <w:rsid w:val="00BF1036"/>
    <w:rsid w:val="00C112B2"/>
    <w:rsid w:val="00C1436A"/>
    <w:rsid w:val="00C22661"/>
    <w:rsid w:val="00C45FE4"/>
    <w:rsid w:val="00C57106"/>
    <w:rsid w:val="00C614CD"/>
    <w:rsid w:val="00C72973"/>
    <w:rsid w:val="00C80C41"/>
    <w:rsid w:val="00C91444"/>
    <w:rsid w:val="00C944ED"/>
    <w:rsid w:val="00C94B60"/>
    <w:rsid w:val="00CA0F5D"/>
    <w:rsid w:val="00CA243D"/>
    <w:rsid w:val="00CB132F"/>
    <w:rsid w:val="00CE0B52"/>
    <w:rsid w:val="00CE23B5"/>
    <w:rsid w:val="00CF2CDD"/>
    <w:rsid w:val="00D10FB3"/>
    <w:rsid w:val="00D2708B"/>
    <w:rsid w:val="00D27672"/>
    <w:rsid w:val="00D34BD9"/>
    <w:rsid w:val="00D4103C"/>
    <w:rsid w:val="00D53A6D"/>
    <w:rsid w:val="00D64D84"/>
    <w:rsid w:val="00D728F1"/>
    <w:rsid w:val="00D81FD1"/>
    <w:rsid w:val="00D85131"/>
    <w:rsid w:val="00D8728F"/>
    <w:rsid w:val="00D874A4"/>
    <w:rsid w:val="00D9752D"/>
    <w:rsid w:val="00DA0341"/>
    <w:rsid w:val="00DA4616"/>
    <w:rsid w:val="00DD3DA2"/>
    <w:rsid w:val="00DE53E0"/>
    <w:rsid w:val="00DE705E"/>
    <w:rsid w:val="00DF2C88"/>
    <w:rsid w:val="00DF385B"/>
    <w:rsid w:val="00DF607E"/>
    <w:rsid w:val="00E05CB1"/>
    <w:rsid w:val="00E069C5"/>
    <w:rsid w:val="00E45C77"/>
    <w:rsid w:val="00E46705"/>
    <w:rsid w:val="00E470DA"/>
    <w:rsid w:val="00E5372B"/>
    <w:rsid w:val="00E71914"/>
    <w:rsid w:val="00E7373D"/>
    <w:rsid w:val="00E94EE8"/>
    <w:rsid w:val="00EA4AA8"/>
    <w:rsid w:val="00EB0918"/>
    <w:rsid w:val="00EB60C3"/>
    <w:rsid w:val="00ED0CED"/>
    <w:rsid w:val="00ED543C"/>
    <w:rsid w:val="00EF0D86"/>
    <w:rsid w:val="00EF0E2C"/>
    <w:rsid w:val="00EF56A9"/>
    <w:rsid w:val="00F05BC4"/>
    <w:rsid w:val="00F07B88"/>
    <w:rsid w:val="00F15B94"/>
    <w:rsid w:val="00F17A6A"/>
    <w:rsid w:val="00F17DCD"/>
    <w:rsid w:val="00F17FD5"/>
    <w:rsid w:val="00F22BCE"/>
    <w:rsid w:val="00F26396"/>
    <w:rsid w:val="00F45027"/>
    <w:rsid w:val="00F4677C"/>
    <w:rsid w:val="00F60250"/>
    <w:rsid w:val="00F62666"/>
    <w:rsid w:val="00F736DB"/>
    <w:rsid w:val="00F83066"/>
    <w:rsid w:val="00FC1AF6"/>
    <w:rsid w:val="00FD1D8C"/>
    <w:rsid w:val="00FD5970"/>
    <w:rsid w:val="00FE346C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264"/>
  <w15:chartTrackingRefBased/>
  <w15:docId w15:val="{6F33FB84-A80E-4310-9550-61E9A59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5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719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19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191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34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5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FB5"/>
  </w:style>
  <w:style w:type="paragraph" w:styleId="Footer">
    <w:name w:val="footer"/>
    <w:basedOn w:val="Normal"/>
    <w:link w:val="FooterChar"/>
    <w:uiPriority w:val="99"/>
    <w:unhideWhenUsed/>
    <w:rsid w:val="00355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bzeng</dc:creator>
  <cp:keywords/>
  <dc:description/>
  <cp:lastModifiedBy>Zeng, Bolong</cp:lastModifiedBy>
  <cp:revision>211</cp:revision>
  <cp:lastPrinted>2016-08-02T06:15:00Z</cp:lastPrinted>
  <dcterms:created xsi:type="dcterms:W3CDTF">2016-07-19T05:03:00Z</dcterms:created>
  <dcterms:modified xsi:type="dcterms:W3CDTF">2022-04-20T21:47:00Z</dcterms:modified>
</cp:coreProperties>
</file>