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1276CD" w14:textId="710A2B9C" w:rsidR="00926BF3" w:rsidRDefault="00371F3D" w:rsidP="00D76E61">
      <w:pPr>
        <w:spacing w:before="100" w:beforeAutospacing="1" w:after="100" w:afterAutospacing="1"/>
        <w:jc w:val="center"/>
        <w:outlineLvl w:val="0"/>
        <w:rPr>
          <w:rFonts w:eastAsia="Times New Roman" w:cs="Times New Roman"/>
          <w:b/>
          <w:bCs/>
          <w:color w:val="000000"/>
          <w:kern w:val="36"/>
          <w:lang w:eastAsia="en-GB"/>
        </w:rPr>
      </w:pPr>
      <w:r>
        <w:rPr>
          <w:rFonts w:eastAsia="Times New Roman" w:cs="Times New Roman"/>
          <w:b/>
          <w:bCs/>
          <w:color w:val="000000"/>
          <w:kern w:val="36"/>
          <w:lang w:eastAsia="en-GB"/>
        </w:rPr>
        <w:t>Story Map</w:t>
      </w:r>
      <w:bookmarkStart w:id="0" w:name="_GoBack"/>
      <w:bookmarkEnd w:id="0"/>
      <w:r>
        <w:rPr>
          <w:rFonts w:eastAsia="Times New Roman" w:cs="Times New Roman"/>
          <w:b/>
          <w:bCs/>
          <w:color w:val="000000"/>
          <w:kern w:val="36"/>
          <w:lang w:eastAsia="en-GB"/>
        </w:rPr>
        <w:tab/>
      </w:r>
      <w:r>
        <w:rPr>
          <w:rFonts w:eastAsia="Times New Roman" w:cs="Times New Roman"/>
          <w:b/>
          <w:bCs/>
          <w:color w:val="000000"/>
          <w:kern w:val="36"/>
          <w:lang w:eastAsia="en-GB"/>
        </w:rPr>
        <w:br/>
      </w:r>
      <w:r>
        <w:rPr>
          <w:rFonts w:eastAsia="Times New Roman" w:cs="Times New Roman"/>
          <w:b/>
          <w:bCs/>
          <w:color w:val="000000"/>
          <w:kern w:val="36"/>
          <w:lang w:eastAsia="en-GB"/>
        </w:rPr>
        <w:br/>
      </w:r>
      <w:r w:rsidR="00926BF3" w:rsidRPr="00926BF3">
        <w:rPr>
          <w:rFonts w:eastAsia="Times New Roman" w:cs="Times New Roman"/>
          <w:b/>
          <w:bCs/>
          <w:color w:val="000000"/>
          <w:kern w:val="36"/>
          <w:lang w:eastAsia="en-GB"/>
        </w:rPr>
        <w:t xml:space="preserve">Following the River: From </w:t>
      </w:r>
      <w:proofErr w:type="spellStart"/>
      <w:r w:rsidR="00926BF3" w:rsidRPr="00926BF3">
        <w:rPr>
          <w:rFonts w:eastAsia="Times New Roman" w:cs="Times New Roman"/>
          <w:b/>
          <w:bCs/>
          <w:color w:val="000000"/>
          <w:kern w:val="36"/>
          <w:lang w:eastAsia="en-GB"/>
        </w:rPr>
        <w:t>Kurichhu</w:t>
      </w:r>
      <w:proofErr w:type="spellEnd"/>
      <w:r w:rsidR="00926BF3" w:rsidRPr="00926BF3">
        <w:rPr>
          <w:rFonts w:eastAsia="Times New Roman" w:cs="Times New Roman"/>
          <w:b/>
          <w:bCs/>
          <w:color w:val="000000"/>
          <w:kern w:val="36"/>
          <w:lang w:eastAsia="en-GB"/>
        </w:rPr>
        <w:t xml:space="preserve"> to the </w:t>
      </w:r>
      <w:proofErr w:type="spellStart"/>
      <w:r w:rsidR="00926BF3" w:rsidRPr="00926BF3">
        <w:rPr>
          <w:rFonts w:eastAsia="Times New Roman" w:cs="Times New Roman"/>
          <w:b/>
          <w:bCs/>
          <w:color w:val="000000"/>
          <w:kern w:val="36"/>
          <w:lang w:eastAsia="en-GB"/>
        </w:rPr>
        <w:t>Manas</w:t>
      </w:r>
      <w:proofErr w:type="spellEnd"/>
      <w:r w:rsidR="00926BF3" w:rsidRPr="00926BF3">
        <w:rPr>
          <w:rFonts w:eastAsia="Times New Roman" w:cs="Times New Roman"/>
          <w:b/>
          <w:bCs/>
          <w:color w:val="000000"/>
          <w:kern w:val="36"/>
          <w:lang w:eastAsia="en-GB"/>
        </w:rPr>
        <w:t>–Beki</w:t>
      </w:r>
    </w:p>
    <w:p w14:paraId="1D5EA9FC" w14:textId="486E55DB" w:rsidR="0025138D" w:rsidRPr="0025138D" w:rsidRDefault="0025138D" w:rsidP="0025138D">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25138D">
        <w:rPr>
          <w:rFonts w:eastAsia="Times New Roman" w:cs="Times New Roman"/>
          <w:b/>
          <w:bCs/>
          <w:color w:val="000000"/>
          <w:lang w:eastAsia="en-GB"/>
        </w:rPr>
        <w:t>Tsatichhu</w:t>
      </w:r>
      <w:proofErr w:type="spellEnd"/>
      <w:r w:rsidRPr="0025138D">
        <w:rPr>
          <w:rFonts w:eastAsia="Times New Roman" w:cs="Times New Roman"/>
          <w:b/>
          <w:bCs/>
          <w:color w:val="000000"/>
          <w:lang w:eastAsia="en-GB"/>
        </w:rPr>
        <w:t xml:space="preserve"> — When the mountain became a dam </w:t>
      </w:r>
    </w:p>
    <w:p w14:paraId="53ABE22A" w14:textId="77777777" w:rsidR="0025138D" w:rsidRPr="00E3342A" w:rsidRDefault="0025138D" w:rsidP="0025138D">
      <w:pPr>
        <w:rPr>
          <w:rFonts w:ascii="Helvetica Neue" w:eastAsia="Times New Roman" w:hAnsi="Helvetica Neue" w:cs="Times New Roman"/>
          <w:b/>
          <w:bCs/>
          <w:color w:val="000000"/>
          <w:lang w:eastAsia="en-GB"/>
        </w:rPr>
      </w:pPr>
      <w:r>
        <w:rPr>
          <w:rFonts w:ascii="Helvetica Neue" w:eastAsia="Times New Roman" w:hAnsi="Helvetica Neue" w:cs="Times New Roman"/>
          <w:b/>
          <w:bCs/>
          <w:color w:val="000000"/>
          <w:lang w:eastAsia="en-GB"/>
        </w:rPr>
        <w:t>La</w:t>
      </w:r>
      <w:r w:rsidRPr="00E3342A">
        <w:rPr>
          <w:rFonts w:ascii="Helvetica Neue" w:eastAsia="Times New Roman" w:hAnsi="Helvetica Neue" w:cs="Times New Roman"/>
          <w:b/>
          <w:bCs/>
          <w:color w:val="000000"/>
          <w:lang w:eastAsia="en-GB"/>
        </w:rPr>
        <w:t>titude: 27° 30' N (27.51° N)</w:t>
      </w:r>
    </w:p>
    <w:p w14:paraId="04105940" w14:textId="77777777" w:rsidR="0025138D" w:rsidRPr="00E3342A" w:rsidRDefault="0025138D" w:rsidP="0025138D">
      <w:pPr>
        <w:rPr>
          <w:rFonts w:ascii="Times New Roman" w:eastAsia="Times New Roman" w:hAnsi="Times New Roman" w:cs="Times New Roman"/>
          <w:lang w:eastAsia="en-GB"/>
        </w:rPr>
      </w:pPr>
      <w:r>
        <w:rPr>
          <w:rFonts w:ascii="Helvetica Neue" w:eastAsia="Times New Roman" w:hAnsi="Helvetica Neue" w:cs="Times New Roman"/>
          <w:b/>
          <w:bCs/>
          <w:color w:val="000000"/>
          <w:lang w:eastAsia="en-GB"/>
        </w:rPr>
        <w:t>Longitude:</w:t>
      </w:r>
      <w:r w:rsidRPr="00E3342A">
        <w:rPr>
          <w:rFonts w:ascii="-webkit-standard" w:eastAsia="Times New Roman" w:hAnsi="-webkit-standard" w:cs="Times New Roman"/>
          <w:color w:val="000000"/>
          <w:sz w:val="27"/>
          <w:szCs w:val="27"/>
          <w:lang w:eastAsia="en-GB"/>
        </w:rPr>
        <w:t> </w:t>
      </w:r>
      <w:r w:rsidRPr="00E3342A">
        <w:rPr>
          <w:rFonts w:ascii="Helvetica Neue" w:eastAsia="Times New Roman" w:hAnsi="Helvetica Neue" w:cs="Times New Roman"/>
          <w:b/>
          <w:bCs/>
          <w:color w:val="000000"/>
          <w:lang w:eastAsia="en-GB"/>
        </w:rPr>
        <w:t>91° 10' E (91.16° E)</w:t>
      </w:r>
    </w:p>
    <w:p w14:paraId="30EA08C1" w14:textId="6BD0E858" w:rsidR="0025138D" w:rsidRPr="0025138D" w:rsidRDefault="0025138D" w:rsidP="0025138D">
      <w:pPr>
        <w:jc w:val="both"/>
        <w:rPr>
          <w:rFonts w:cs="Times New Roman"/>
          <w:color w:val="000000"/>
          <w:lang w:eastAsia="en-GB"/>
        </w:rPr>
      </w:pPr>
      <w:r>
        <w:rPr>
          <w:rFonts w:ascii="Helvetica Neue" w:eastAsia="Times New Roman" w:hAnsi="Helvetica Neue" w:cs="Times New Roman"/>
          <w:b/>
          <w:bCs/>
          <w:color w:val="000000"/>
          <w:lang w:eastAsia="en-GB"/>
        </w:rPr>
        <w:br/>
      </w:r>
      <w:r>
        <w:rPr>
          <w:rFonts w:cs="Times New Roman"/>
          <w:color w:val="000000"/>
          <w:lang w:eastAsia="en-GB"/>
        </w:rPr>
        <w:t xml:space="preserve">This is where the story begins. </w:t>
      </w:r>
      <w:r w:rsidRPr="00926BF3">
        <w:rPr>
          <w:rFonts w:cs="Times New Roman"/>
          <w:color w:val="000000"/>
          <w:lang w:eastAsia="en-GB"/>
        </w:rPr>
        <w:t xml:space="preserve">The event that would later become a reference point for almost every downstream conversation occurred not because the </w:t>
      </w:r>
      <w:proofErr w:type="spellStart"/>
      <w:r w:rsidRPr="00926BF3">
        <w:rPr>
          <w:rFonts w:cs="Times New Roman"/>
          <w:color w:val="000000"/>
          <w:lang w:eastAsia="en-GB"/>
        </w:rPr>
        <w:t>Kurichhu</w:t>
      </w:r>
      <w:proofErr w:type="spellEnd"/>
      <w:r w:rsidRPr="00926BF3">
        <w:rPr>
          <w:rFonts w:cs="Times New Roman"/>
          <w:color w:val="000000"/>
          <w:lang w:eastAsia="en-GB"/>
        </w:rPr>
        <w:t xml:space="preserve"> Hydropower Dam itself failed, but because of a landslide upstream. Extreme rainfall triggered a large landslide that blocked the </w:t>
      </w:r>
      <w:proofErr w:type="spellStart"/>
      <w:r w:rsidRPr="00926BF3">
        <w:rPr>
          <w:rFonts w:cs="Times New Roman"/>
          <w:color w:val="000000"/>
          <w:lang w:eastAsia="en-GB"/>
        </w:rPr>
        <w:t>Tsatichhu</w:t>
      </w:r>
      <w:proofErr w:type="spellEnd"/>
      <w:r w:rsidRPr="00926BF3">
        <w:rPr>
          <w:rFonts w:cs="Times New Roman"/>
          <w:color w:val="000000"/>
          <w:lang w:eastAsia="en-GB"/>
        </w:rPr>
        <w:t xml:space="preserve">, creating a temporary natural dam and an impounded lake upstream of the </w:t>
      </w:r>
      <w:proofErr w:type="spellStart"/>
      <w:r w:rsidRPr="00926BF3">
        <w:rPr>
          <w:rFonts w:cs="Times New Roman"/>
          <w:color w:val="000000"/>
          <w:lang w:eastAsia="en-GB"/>
        </w:rPr>
        <w:t>Kurichhu</w:t>
      </w:r>
      <w:proofErr w:type="spellEnd"/>
      <w:r w:rsidRPr="00926BF3">
        <w:rPr>
          <w:rFonts w:cs="Times New Roman"/>
          <w:color w:val="000000"/>
          <w:lang w:eastAsia="en-GB"/>
        </w:rPr>
        <w:t xml:space="preserve"> </w:t>
      </w:r>
      <w:r>
        <w:rPr>
          <w:rFonts w:cs="Times New Roman"/>
          <w:color w:val="000000"/>
          <w:lang w:eastAsia="en-GB"/>
        </w:rPr>
        <w:t xml:space="preserve">Hydropower </w:t>
      </w:r>
      <w:r w:rsidRPr="00926BF3">
        <w:rPr>
          <w:rFonts w:cs="Times New Roman"/>
          <w:color w:val="000000"/>
          <w:lang w:eastAsia="en-GB"/>
        </w:rPr>
        <w:t xml:space="preserve">project. For a while, the mountain itself became a barrier across the river. Water continued to accumulate behind it, increasing the pressure on the unstable landslide mass. The field reports describe this temporary lake as being approximately 30 kilometres upstream of the hydropower project. What happened next was not a normal seasonal flood. When the landslide dam failed, the stored water was suddenly released into the </w:t>
      </w:r>
      <w:proofErr w:type="spellStart"/>
      <w:r w:rsidRPr="00926BF3">
        <w:rPr>
          <w:rFonts w:cs="Times New Roman"/>
          <w:color w:val="000000"/>
          <w:lang w:eastAsia="en-GB"/>
        </w:rPr>
        <w:t>Kurichhu</w:t>
      </w:r>
      <w:proofErr w:type="spellEnd"/>
      <w:r w:rsidRPr="00926BF3">
        <w:rPr>
          <w:rFonts w:cs="Times New Roman"/>
          <w:color w:val="000000"/>
          <w:lang w:eastAsia="en-GB"/>
        </w:rPr>
        <w:t xml:space="preserve"> system. This distinction matters because the 2004 event is sometimes remembered simply as a “dam flood”, whereas the physical sequence described in the field reports was more complicated: extreme rainfall, landslide, temporary blockage, accumulation of water and eventual failure.</w:t>
      </w:r>
    </w:p>
    <w:p w14:paraId="7F644D2B" w14:textId="59ADD62C" w:rsidR="00926BF3" w:rsidRPr="0025138D" w:rsidRDefault="00926BF3" w:rsidP="0025138D">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25138D">
        <w:rPr>
          <w:rFonts w:eastAsia="Times New Roman" w:cs="Times New Roman"/>
          <w:b/>
          <w:bCs/>
          <w:color w:val="000000"/>
          <w:lang w:eastAsia="en-GB"/>
        </w:rPr>
        <w:t>Kurichhu</w:t>
      </w:r>
      <w:proofErr w:type="spellEnd"/>
      <w:r w:rsidRPr="0025138D">
        <w:rPr>
          <w:rFonts w:eastAsia="Times New Roman" w:cs="Times New Roman"/>
          <w:b/>
          <w:bCs/>
          <w:color w:val="000000"/>
          <w:lang w:eastAsia="en-GB"/>
        </w:rPr>
        <w:t xml:space="preserve"> Hydropower Project, Bhutan — Where the story begins</w:t>
      </w:r>
    </w:p>
    <w:p w14:paraId="44CC1725" w14:textId="0D37D1F1" w:rsidR="00E3342A" w:rsidRPr="0025138D" w:rsidRDefault="0025138D" w:rsidP="00E3342A">
      <w:pPr>
        <w:rPr>
          <w:rFonts w:ascii="Helvetica Neue" w:eastAsia="Times New Roman" w:hAnsi="Helvetica Neue" w:cs="Times New Roman"/>
          <w:b/>
          <w:bCs/>
          <w:color w:val="000000"/>
          <w:lang w:eastAsia="en-GB"/>
        </w:rPr>
      </w:pPr>
      <w:r w:rsidRPr="0025138D">
        <w:rPr>
          <w:rFonts w:ascii="Helvetica Neue" w:eastAsia="Times New Roman" w:hAnsi="Helvetica Neue" w:cs="Times New Roman"/>
          <w:b/>
          <w:bCs/>
          <w:color w:val="000000"/>
          <w:lang w:eastAsia="en-GB"/>
        </w:rPr>
        <w:t>(</w:t>
      </w:r>
      <w:proofErr w:type="spellStart"/>
      <w:r w:rsidR="00952450">
        <w:rPr>
          <w:rFonts w:ascii="Helvetica Neue" w:eastAsia="Times New Roman" w:hAnsi="Helvetica Neue" w:cs="Times New Roman"/>
          <w:b/>
          <w:bCs/>
          <w:color w:val="000000"/>
          <w:lang w:eastAsia="en-GB"/>
        </w:rPr>
        <w:t>Lat</w:t>
      </w:r>
      <w:proofErr w:type="spellEnd"/>
      <w:r w:rsidR="00952450">
        <w:rPr>
          <w:rFonts w:ascii="Helvetica Neue" w:eastAsia="Times New Roman" w:hAnsi="Helvetica Neue" w:cs="Times New Roman"/>
          <w:b/>
          <w:bCs/>
          <w:color w:val="000000"/>
          <w:lang w:eastAsia="en-GB"/>
        </w:rPr>
        <w:t xml:space="preserve"> </w:t>
      </w:r>
      <w:r w:rsidR="00E3342A" w:rsidRPr="0025138D">
        <w:rPr>
          <w:rFonts w:ascii="Helvetica Neue" w:eastAsia="Times New Roman" w:hAnsi="Helvetica Neue" w:cs="Times New Roman"/>
          <w:b/>
          <w:bCs/>
          <w:color w:val="000000"/>
          <w:lang w:eastAsia="en-GB"/>
        </w:rPr>
        <w:t xml:space="preserve">27° 12′ 58″ N, </w:t>
      </w:r>
      <w:r w:rsidR="00952450">
        <w:rPr>
          <w:rFonts w:ascii="Helvetica Neue" w:eastAsia="Times New Roman" w:hAnsi="Helvetica Neue" w:cs="Times New Roman"/>
          <w:b/>
          <w:bCs/>
          <w:color w:val="000000"/>
          <w:lang w:eastAsia="en-GB"/>
        </w:rPr>
        <w:t xml:space="preserve">Lon </w:t>
      </w:r>
      <w:r w:rsidR="00E3342A" w:rsidRPr="0025138D">
        <w:rPr>
          <w:rFonts w:ascii="Helvetica Neue" w:eastAsia="Times New Roman" w:hAnsi="Helvetica Neue" w:cs="Times New Roman"/>
          <w:b/>
          <w:bCs/>
          <w:color w:val="000000"/>
          <w:lang w:eastAsia="en-GB"/>
        </w:rPr>
        <w:t>91° 12′ 18″ E)</w:t>
      </w:r>
    </w:p>
    <w:p w14:paraId="696ECFB1" w14:textId="29049C39" w:rsidR="00E3342A" w:rsidRPr="0025138D" w:rsidRDefault="00926BF3" w:rsidP="0025138D">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The journey begins upstream, at the </w:t>
      </w:r>
      <w:proofErr w:type="spellStart"/>
      <w:r w:rsidRPr="00926BF3">
        <w:rPr>
          <w:rFonts w:cs="Times New Roman"/>
          <w:color w:val="000000"/>
          <w:lang w:eastAsia="en-GB"/>
        </w:rPr>
        <w:t>Kurichhu</w:t>
      </w:r>
      <w:proofErr w:type="spellEnd"/>
      <w:r w:rsidRPr="00926BF3">
        <w:rPr>
          <w:rFonts w:cs="Times New Roman"/>
          <w:color w:val="000000"/>
          <w:lang w:eastAsia="en-GB"/>
        </w:rPr>
        <w:t xml:space="preserve"> Hydropower Project in </w:t>
      </w:r>
      <w:proofErr w:type="spellStart"/>
      <w:r w:rsidR="00E3342A">
        <w:rPr>
          <w:rFonts w:cs="Times New Roman"/>
          <w:color w:val="000000"/>
          <w:lang w:eastAsia="en-GB"/>
        </w:rPr>
        <w:t>Gyalpozhing</w:t>
      </w:r>
      <w:proofErr w:type="spellEnd"/>
      <w:r w:rsidR="00E3342A">
        <w:rPr>
          <w:rFonts w:cs="Times New Roman"/>
          <w:color w:val="000000"/>
          <w:lang w:eastAsia="en-GB"/>
        </w:rPr>
        <w:t xml:space="preserve">, </w:t>
      </w:r>
      <w:proofErr w:type="spellStart"/>
      <w:r w:rsidR="00E3342A">
        <w:rPr>
          <w:rFonts w:cs="Times New Roman"/>
          <w:color w:val="000000"/>
          <w:lang w:eastAsia="en-GB"/>
        </w:rPr>
        <w:t>Mongar</w:t>
      </w:r>
      <w:proofErr w:type="spellEnd"/>
      <w:r w:rsidR="00E3342A">
        <w:rPr>
          <w:rFonts w:cs="Times New Roman"/>
          <w:color w:val="000000"/>
          <w:lang w:eastAsia="en-GB"/>
        </w:rPr>
        <w:t xml:space="preserve">, </w:t>
      </w:r>
      <w:r w:rsidRPr="00926BF3">
        <w:rPr>
          <w:rFonts w:cs="Times New Roman"/>
          <w:color w:val="000000"/>
          <w:lang w:eastAsia="en-GB"/>
        </w:rPr>
        <w:t xml:space="preserve">Bhutan, where the river is still confined by the steep mountain terrain. The </w:t>
      </w:r>
      <w:proofErr w:type="spellStart"/>
      <w:r w:rsidRPr="00926BF3">
        <w:rPr>
          <w:rFonts w:cs="Times New Roman"/>
          <w:color w:val="000000"/>
          <w:lang w:eastAsia="en-GB"/>
        </w:rPr>
        <w:t>Kurichhu</w:t>
      </w:r>
      <w:proofErr w:type="spellEnd"/>
      <w:r w:rsidRPr="00926BF3">
        <w:rPr>
          <w:rFonts w:cs="Times New Roman"/>
          <w:color w:val="000000"/>
          <w:lang w:eastAsia="en-GB"/>
        </w:rPr>
        <w:t xml:space="preserve"> is part of the same transboundary river system that becomes the </w:t>
      </w:r>
      <w:proofErr w:type="spellStart"/>
      <w:r w:rsidRPr="00926BF3">
        <w:rPr>
          <w:rFonts w:cs="Times New Roman"/>
          <w:color w:val="000000"/>
          <w:lang w:eastAsia="en-GB"/>
        </w:rPr>
        <w:t>Manas</w:t>
      </w:r>
      <w:proofErr w:type="spellEnd"/>
      <w:r w:rsidRPr="00926BF3">
        <w:rPr>
          <w:rFonts w:cs="Times New Roman"/>
          <w:color w:val="000000"/>
          <w:lang w:eastAsia="en-GB"/>
        </w:rPr>
        <w:t>–Beki after entering Assam. The hydropower project is a run-of-the-river facility, and its operation is closely tied to the changing water levels of the river and seasonal conditions. The field discussions here were important because downstream communities in Assam often understand changes in the river through what they experience several hours later, while the people operating the project see the river through rainfall, reservoir levels, turbine requirements and dam safety. These are two very different views of the same river. The fieldwork therefore did not treat the hydropower project as the single explanation for downstream flooding. Instead, it brought out a larger issue: in a transboundary river, information about rainfall, river levels and water releases has to travel across institutions and borders before it reaches the people living beside the river.</w:t>
      </w:r>
    </w:p>
    <w:p w14:paraId="5B0FCEFC" w14:textId="70A58C25" w:rsidR="00926BF3" w:rsidRDefault="00926BF3" w:rsidP="0025138D">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25138D">
        <w:rPr>
          <w:rFonts w:eastAsia="Times New Roman" w:cs="Times New Roman"/>
          <w:b/>
          <w:bCs/>
          <w:color w:val="000000"/>
          <w:lang w:eastAsia="en-GB"/>
        </w:rPr>
        <w:t>Mathanguri</w:t>
      </w:r>
      <w:proofErr w:type="spellEnd"/>
      <w:r w:rsidRPr="0025138D">
        <w:rPr>
          <w:rFonts w:eastAsia="Times New Roman" w:cs="Times New Roman"/>
          <w:b/>
          <w:bCs/>
          <w:color w:val="000000"/>
          <w:lang w:eastAsia="en-GB"/>
        </w:rPr>
        <w:t xml:space="preserve"> — Where the river crosses a border</w:t>
      </w:r>
    </w:p>
    <w:p w14:paraId="6B629973" w14:textId="5C0BBC2D" w:rsidR="0025138D" w:rsidRPr="0025138D" w:rsidRDefault="0025138D" w:rsidP="0025138D">
      <w:pPr>
        <w:rPr>
          <w:rFonts w:ascii="Helvetica Neue" w:eastAsia="Times New Roman" w:hAnsi="Helvetica Neue" w:cs="Times New Roman"/>
          <w:b/>
          <w:bCs/>
          <w:color w:val="000000"/>
          <w:lang w:eastAsia="en-GB"/>
        </w:rPr>
      </w:pPr>
      <w:r w:rsidRPr="0025138D">
        <w:rPr>
          <w:rFonts w:ascii="Helvetica Neue" w:eastAsia="Times New Roman" w:hAnsi="Helvetica Neue" w:cs="Times New Roman"/>
          <w:b/>
          <w:bCs/>
          <w:color w:val="000000"/>
          <w:lang w:eastAsia="en-GB"/>
        </w:rPr>
        <w:t>(</w:t>
      </w:r>
      <w:proofErr w:type="spellStart"/>
      <w:r w:rsidR="00952450">
        <w:rPr>
          <w:rFonts w:ascii="Helvetica Neue" w:eastAsia="Times New Roman" w:hAnsi="Helvetica Neue" w:cs="Times New Roman"/>
          <w:b/>
          <w:bCs/>
          <w:color w:val="000000"/>
          <w:lang w:eastAsia="en-GB"/>
        </w:rPr>
        <w:t>Lat</w:t>
      </w:r>
      <w:proofErr w:type="spellEnd"/>
      <w:r w:rsidR="00952450">
        <w:rPr>
          <w:rFonts w:ascii="Helvetica Neue" w:eastAsia="Times New Roman" w:hAnsi="Helvetica Neue" w:cs="Times New Roman"/>
          <w:b/>
          <w:bCs/>
          <w:color w:val="000000"/>
          <w:lang w:eastAsia="en-GB"/>
        </w:rPr>
        <w:t xml:space="preserve"> </w:t>
      </w:r>
      <w:r w:rsidRPr="0025138D">
        <w:rPr>
          <w:rFonts w:ascii="Helvetica Neue" w:eastAsia="Times New Roman" w:hAnsi="Helvetica Neue" w:cs="Times New Roman"/>
          <w:b/>
          <w:bCs/>
          <w:color w:val="000000"/>
          <w:lang w:eastAsia="en-GB"/>
        </w:rPr>
        <w:t xml:space="preserve">26° 46' 57" N, </w:t>
      </w:r>
      <w:r w:rsidR="00952450">
        <w:rPr>
          <w:rFonts w:ascii="Helvetica Neue" w:eastAsia="Times New Roman" w:hAnsi="Helvetica Neue" w:cs="Times New Roman"/>
          <w:b/>
          <w:bCs/>
          <w:color w:val="000000"/>
          <w:lang w:eastAsia="en-GB"/>
        </w:rPr>
        <w:t xml:space="preserve">Lon </w:t>
      </w:r>
      <w:r w:rsidRPr="0025138D">
        <w:rPr>
          <w:rFonts w:ascii="Helvetica Neue" w:eastAsia="Times New Roman" w:hAnsi="Helvetica Neue" w:cs="Times New Roman"/>
          <w:b/>
          <w:bCs/>
          <w:color w:val="000000"/>
          <w:lang w:eastAsia="en-GB"/>
        </w:rPr>
        <w:t>90° 57' 28" E)</w:t>
      </w:r>
    </w:p>
    <w:p w14:paraId="088489F1" w14:textId="1C9F04B6" w:rsidR="00926BF3" w:rsidRDefault="00926BF3"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At </w:t>
      </w:r>
      <w:proofErr w:type="spellStart"/>
      <w:r w:rsidRPr="00926BF3">
        <w:rPr>
          <w:rFonts w:cs="Times New Roman"/>
          <w:color w:val="000000"/>
          <w:lang w:eastAsia="en-GB"/>
        </w:rPr>
        <w:t>Mathanguri</w:t>
      </w:r>
      <w:proofErr w:type="spellEnd"/>
      <w:r w:rsidRPr="00926BF3">
        <w:rPr>
          <w:rFonts w:cs="Times New Roman"/>
          <w:color w:val="000000"/>
          <w:lang w:eastAsia="en-GB"/>
        </w:rPr>
        <w:t xml:space="preserve">, the river enters India from Bhutan and the name and meaning of the river begin to change with the landscape around it. What is called the </w:t>
      </w:r>
      <w:proofErr w:type="spellStart"/>
      <w:r w:rsidRPr="00926BF3">
        <w:rPr>
          <w:rFonts w:cs="Times New Roman"/>
          <w:color w:val="000000"/>
          <w:lang w:eastAsia="en-GB"/>
        </w:rPr>
        <w:t>Kurichhu</w:t>
      </w:r>
      <w:proofErr w:type="spellEnd"/>
      <w:r w:rsidRPr="00926BF3">
        <w:rPr>
          <w:rFonts w:cs="Times New Roman"/>
          <w:color w:val="000000"/>
          <w:lang w:eastAsia="en-GB"/>
        </w:rPr>
        <w:t xml:space="preserve"> upstream becomes </w:t>
      </w:r>
      <w:r w:rsidRPr="00926BF3">
        <w:rPr>
          <w:rFonts w:cs="Times New Roman"/>
          <w:color w:val="000000"/>
          <w:lang w:eastAsia="en-GB"/>
        </w:rPr>
        <w:lastRenderedPageBreak/>
        <w:t xml:space="preserve">part of the </w:t>
      </w:r>
      <w:proofErr w:type="spellStart"/>
      <w:r w:rsidRPr="00926BF3">
        <w:rPr>
          <w:rFonts w:cs="Times New Roman"/>
          <w:color w:val="000000"/>
          <w:lang w:eastAsia="en-GB"/>
        </w:rPr>
        <w:t>Manas</w:t>
      </w:r>
      <w:proofErr w:type="spellEnd"/>
      <w:r w:rsidRPr="00926BF3">
        <w:rPr>
          <w:rFonts w:cs="Times New Roman"/>
          <w:color w:val="000000"/>
          <w:lang w:eastAsia="en-GB"/>
        </w:rPr>
        <w:t xml:space="preserve">–Beki system downstream. The river </w:t>
      </w:r>
      <w:r w:rsidR="0025138D">
        <w:rPr>
          <w:rFonts w:cs="Times New Roman"/>
          <w:color w:val="000000"/>
          <w:lang w:eastAsia="en-GB"/>
        </w:rPr>
        <w:t>moves</w:t>
      </w:r>
      <w:r w:rsidRPr="00926BF3">
        <w:rPr>
          <w:rFonts w:cs="Times New Roman"/>
          <w:color w:val="000000"/>
          <w:lang w:eastAsia="en-GB"/>
        </w:rPr>
        <w:t xml:space="preserve"> through a different physical setting: from the confined mountain valley into the foothills and eventually towards the broad alluvial plains. This is where the transboundary nature of the river becomes particularly visible. </w:t>
      </w:r>
    </w:p>
    <w:p w14:paraId="662601CA" w14:textId="39183492" w:rsidR="0025138D" w:rsidRPr="00926BF3" w:rsidRDefault="0025138D"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When the temporary landslide dam burst in 2004, a very large volume of water entered the </w:t>
      </w:r>
      <w:proofErr w:type="spellStart"/>
      <w:r w:rsidRPr="00926BF3">
        <w:rPr>
          <w:rFonts w:cs="Times New Roman"/>
          <w:color w:val="000000"/>
          <w:lang w:eastAsia="en-GB"/>
        </w:rPr>
        <w:t>Kurichhu</w:t>
      </w:r>
      <w:proofErr w:type="spellEnd"/>
      <w:r w:rsidRPr="00926BF3">
        <w:rPr>
          <w:rFonts w:cs="Times New Roman"/>
          <w:color w:val="000000"/>
          <w:lang w:eastAsia="en-GB"/>
        </w:rPr>
        <w:t xml:space="preserve">. The hydropower authorities had to respond to the rapidly changing conditions, and the resulting flood travelled downstream into Assam. For communities along the </w:t>
      </w:r>
      <w:proofErr w:type="spellStart"/>
      <w:r w:rsidRPr="00926BF3">
        <w:rPr>
          <w:rFonts w:cs="Times New Roman"/>
          <w:color w:val="000000"/>
          <w:lang w:eastAsia="en-GB"/>
        </w:rPr>
        <w:t>Manas</w:t>
      </w:r>
      <w:proofErr w:type="spellEnd"/>
      <w:r w:rsidRPr="00926BF3">
        <w:rPr>
          <w:rFonts w:cs="Times New Roman"/>
          <w:color w:val="000000"/>
          <w:lang w:eastAsia="en-GB"/>
        </w:rPr>
        <w:t>–Beki, however, 2004 was remembered for more than the immediate inundation. The flood carried a large quantity of sediment and debris into the downstream system</w:t>
      </w:r>
      <w:r>
        <w:rPr>
          <w:rFonts w:cs="Times New Roman"/>
          <w:color w:val="000000"/>
          <w:lang w:eastAsia="en-GB"/>
        </w:rPr>
        <w:t xml:space="preserve"> and poured it over </w:t>
      </w:r>
      <w:proofErr w:type="spellStart"/>
      <w:r>
        <w:rPr>
          <w:rFonts w:cs="Times New Roman"/>
          <w:color w:val="000000"/>
          <w:lang w:eastAsia="en-GB"/>
        </w:rPr>
        <w:t>Mathanguri</w:t>
      </w:r>
      <w:proofErr w:type="spellEnd"/>
      <w:r>
        <w:rPr>
          <w:rFonts w:cs="Times New Roman"/>
          <w:color w:val="000000"/>
          <w:lang w:eastAsia="en-GB"/>
        </w:rPr>
        <w:t xml:space="preserve"> confluence, from where Beki and </w:t>
      </w:r>
      <w:proofErr w:type="spellStart"/>
      <w:r>
        <w:rPr>
          <w:rFonts w:cs="Times New Roman"/>
          <w:color w:val="000000"/>
          <w:lang w:eastAsia="en-GB"/>
        </w:rPr>
        <w:t>Hakuwa</w:t>
      </w:r>
      <w:proofErr w:type="spellEnd"/>
      <w:r>
        <w:rPr>
          <w:rFonts w:cs="Times New Roman"/>
          <w:color w:val="000000"/>
          <w:lang w:eastAsia="en-GB"/>
        </w:rPr>
        <w:t xml:space="preserve"> rivers bifurcate</w:t>
      </w:r>
      <w:r w:rsidRPr="00926BF3">
        <w:rPr>
          <w:rFonts w:cs="Times New Roman"/>
          <w:color w:val="000000"/>
          <w:lang w:eastAsia="en-GB"/>
        </w:rPr>
        <w:t>. Houses and agricultural land were lost, families moved to higher ground, and people who had previously understood the river through a relatively familiar seasonal pattern found themselves dealing with a different river. The field reports record 2007, 2014 and 2023 as</w:t>
      </w:r>
      <w:r>
        <w:rPr>
          <w:rFonts w:cs="Times New Roman"/>
          <w:color w:val="000000"/>
          <w:lang w:eastAsia="en-GB"/>
        </w:rPr>
        <w:t xml:space="preserve"> other years of severe flooding which changed the morphology and functionality of the entire Beki basin.</w:t>
      </w:r>
    </w:p>
    <w:p w14:paraId="5FACA7B5" w14:textId="34C21E79" w:rsidR="00926BF3" w:rsidRDefault="00926BF3" w:rsidP="0025138D">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25138D">
        <w:rPr>
          <w:rFonts w:eastAsia="Times New Roman" w:cs="Times New Roman"/>
          <w:b/>
          <w:bCs/>
          <w:color w:val="000000"/>
          <w:lang w:eastAsia="en-GB"/>
        </w:rPr>
        <w:t>Hakuwa</w:t>
      </w:r>
      <w:proofErr w:type="spellEnd"/>
      <w:r w:rsidRPr="0025138D">
        <w:rPr>
          <w:rFonts w:eastAsia="Times New Roman" w:cs="Times New Roman"/>
          <w:b/>
          <w:bCs/>
          <w:color w:val="000000"/>
          <w:lang w:eastAsia="en-GB"/>
        </w:rPr>
        <w:t xml:space="preserve"> — The river that stopped being the main river</w:t>
      </w:r>
    </w:p>
    <w:p w14:paraId="073D0654" w14:textId="76598D6E" w:rsidR="005960D5" w:rsidRPr="005960D5" w:rsidRDefault="005960D5" w:rsidP="005960D5">
      <w:pPr>
        <w:spacing w:before="100" w:beforeAutospacing="1" w:after="100" w:afterAutospacing="1"/>
        <w:jc w:val="both"/>
        <w:outlineLvl w:val="1"/>
        <w:rPr>
          <w:rFonts w:eastAsia="Times New Roman" w:cs="Times New Roman"/>
          <w:b/>
          <w:bCs/>
          <w:color w:val="000000"/>
          <w:lang w:eastAsia="en-GB"/>
        </w:rPr>
      </w:pPr>
      <w:r>
        <w:rPr>
          <w:rFonts w:eastAsia="Times New Roman" w:cs="Times New Roman"/>
          <w:b/>
          <w:bCs/>
          <w:color w:val="000000"/>
          <w:lang w:eastAsia="en-GB"/>
        </w:rPr>
        <w:t>(</w:t>
      </w:r>
      <w:proofErr w:type="spellStart"/>
      <w:r w:rsidRPr="005960D5">
        <w:rPr>
          <w:rFonts w:eastAsia="Times New Roman" w:cs="Times New Roman"/>
          <w:b/>
          <w:bCs/>
          <w:color w:val="000000"/>
          <w:lang w:val="en-IN" w:eastAsia="en-GB"/>
        </w:rPr>
        <w:t>Lat</w:t>
      </w:r>
      <w:proofErr w:type="spellEnd"/>
      <w:r w:rsidRPr="005960D5">
        <w:rPr>
          <w:rFonts w:eastAsia="Times New Roman" w:cs="Times New Roman"/>
          <w:b/>
          <w:bCs/>
          <w:color w:val="000000"/>
          <w:lang w:val="en-IN" w:eastAsia="en-GB"/>
        </w:rPr>
        <w:t>: 26.63 | Lon: 90.91</w:t>
      </w:r>
      <w:r>
        <w:rPr>
          <w:rFonts w:eastAsia="Times New Roman" w:cs="Times New Roman"/>
          <w:b/>
          <w:bCs/>
          <w:color w:val="000000"/>
          <w:lang w:val="en-IN" w:eastAsia="en-GB"/>
        </w:rPr>
        <w:t>)</w:t>
      </w:r>
    </w:p>
    <w:p w14:paraId="7DAABDB1" w14:textId="77777777" w:rsidR="00926BF3" w:rsidRPr="00926BF3" w:rsidRDefault="00926BF3"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Further downstream, the most striking evidence of change is not always found in a flooded village. Sometimes it is found in a river that is no longer carrying the water it once did. Before 2004, local accounts describe </w:t>
      </w:r>
      <w:proofErr w:type="spellStart"/>
      <w:r w:rsidRPr="00926BF3">
        <w:rPr>
          <w:rFonts w:cs="Times New Roman"/>
          <w:color w:val="000000"/>
          <w:lang w:eastAsia="en-GB"/>
        </w:rPr>
        <w:t>Hakuwa</w:t>
      </w:r>
      <w:proofErr w:type="spellEnd"/>
      <w:r w:rsidRPr="00926BF3">
        <w:rPr>
          <w:rFonts w:cs="Times New Roman"/>
          <w:color w:val="000000"/>
          <w:lang w:eastAsia="en-GB"/>
        </w:rPr>
        <w:t xml:space="preserve"> as carrying much of the lean-season flow, while the Beki remained comparatively dry except during the monsoon. After the 2004 flood, this relationship changed. Large quantities of water, sediment and debris altered the channel system, and the main flow gradually shifted towards the Beki. </w:t>
      </w:r>
      <w:proofErr w:type="spellStart"/>
      <w:r w:rsidRPr="00926BF3">
        <w:rPr>
          <w:rFonts w:cs="Times New Roman"/>
          <w:color w:val="000000"/>
          <w:lang w:eastAsia="en-GB"/>
        </w:rPr>
        <w:t>Hakuwa</w:t>
      </w:r>
      <w:proofErr w:type="spellEnd"/>
      <w:r w:rsidRPr="00926BF3">
        <w:rPr>
          <w:rFonts w:cs="Times New Roman"/>
          <w:color w:val="000000"/>
          <w:lang w:eastAsia="en-GB"/>
        </w:rPr>
        <w:t xml:space="preserve">, once an important channel, became what local people call “mora </w:t>
      </w:r>
      <w:proofErr w:type="spellStart"/>
      <w:r w:rsidRPr="00926BF3">
        <w:rPr>
          <w:rFonts w:cs="Times New Roman"/>
          <w:color w:val="000000"/>
          <w:lang w:eastAsia="en-GB"/>
        </w:rPr>
        <w:t>suti</w:t>
      </w:r>
      <w:proofErr w:type="spellEnd"/>
      <w:r w:rsidRPr="00926BF3">
        <w:rPr>
          <w:rFonts w:cs="Times New Roman"/>
          <w:color w:val="000000"/>
          <w:lang w:eastAsia="en-GB"/>
        </w:rPr>
        <w:t xml:space="preserve">”, or a dead river. What remains today is largely a much smaller stream compared with its former condition. The change also created different experiences for different communities. Some areas that had previously lived with </w:t>
      </w:r>
      <w:proofErr w:type="spellStart"/>
      <w:r w:rsidRPr="00926BF3">
        <w:rPr>
          <w:rFonts w:cs="Times New Roman"/>
          <w:color w:val="000000"/>
          <w:lang w:eastAsia="en-GB"/>
        </w:rPr>
        <w:t>Hakuwa</w:t>
      </w:r>
      <w:proofErr w:type="spellEnd"/>
      <w:r w:rsidRPr="00926BF3">
        <w:rPr>
          <w:rFonts w:cs="Times New Roman"/>
          <w:color w:val="000000"/>
          <w:lang w:eastAsia="en-GB"/>
        </w:rPr>
        <w:t xml:space="preserve"> erosion found newly deposited land that could be cultivated. Communities along the Beki, however, began to experience stronger flow, erosion and flooding. The river had not simply become bigger; its internal distribution of water had changed.</w:t>
      </w:r>
    </w:p>
    <w:p w14:paraId="1A3C2192" w14:textId="106C4C8C" w:rsidR="00926BF3" w:rsidRPr="0025138D" w:rsidRDefault="00926BF3" w:rsidP="0025138D">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25138D">
        <w:rPr>
          <w:rFonts w:eastAsia="Times New Roman" w:cs="Times New Roman"/>
          <w:b/>
          <w:bCs/>
          <w:color w:val="000000"/>
          <w:lang w:eastAsia="en-GB"/>
        </w:rPr>
        <w:t>Raghobill</w:t>
      </w:r>
      <w:proofErr w:type="spellEnd"/>
      <w:r w:rsidRPr="0025138D">
        <w:rPr>
          <w:rFonts w:eastAsia="Times New Roman" w:cs="Times New Roman"/>
          <w:b/>
          <w:bCs/>
          <w:color w:val="000000"/>
          <w:lang w:eastAsia="en-GB"/>
        </w:rPr>
        <w:t xml:space="preserve"> — Where the river meets the forest</w:t>
      </w:r>
    </w:p>
    <w:p w14:paraId="13E3575F" w14:textId="2B2783C3" w:rsidR="00F956D4" w:rsidRPr="00F956D4" w:rsidRDefault="00F956D4" w:rsidP="00F956D4">
      <w:pPr>
        <w:rPr>
          <w:rFonts w:ascii="Times New Roman" w:eastAsia="Times New Roman" w:hAnsi="Times New Roman" w:cs="Times New Roman"/>
          <w:lang w:eastAsia="en-GB"/>
        </w:rPr>
      </w:pPr>
      <w:r w:rsidRPr="00F956D4">
        <w:rPr>
          <w:rFonts w:ascii="Helvetica Neue" w:eastAsia="Times New Roman" w:hAnsi="Helvetica Neue" w:cs="Times New Roman"/>
          <w:b/>
          <w:bCs/>
          <w:lang w:eastAsia="en-GB"/>
        </w:rPr>
        <w:t>Latitude:</w:t>
      </w:r>
      <w:r w:rsidRPr="00F956D4">
        <w:rPr>
          <w:rFonts w:ascii="Helvetica Neue" w:eastAsia="Times New Roman" w:hAnsi="Helvetica Neue" w:cs="Times New Roman"/>
          <w:lang w:eastAsia="en-GB"/>
        </w:rPr>
        <w:t> 26.58° N</w:t>
      </w:r>
    </w:p>
    <w:p w14:paraId="3E383EE2" w14:textId="44A94001" w:rsidR="00F956D4" w:rsidRPr="00F956D4" w:rsidRDefault="00F956D4" w:rsidP="00F956D4">
      <w:pPr>
        <w:rPr>
          <w:rFonts w:ascii="Helvetica Neue" w:eastAsia="Times New Roman" w:hAnsi="Helvetica Neue" w:cs="Times New Roman"/>
          <w:color w:val="000000"/>
          <w:lang w:eastAsia="en-GB"/>
        </w:rPr>
      </w:pPr>
      <w:r w:rsidRPr="00F956D4">
        <w:rPr>
          <w:rFonts w:ascii="Helvetica Neue" w:eastAsia="Times New Roman" w:hAnsi="Helvetica Neue" w:cs="Times New Roman"/>
          <w:b/>
          <w:bCs/>
          <w:color w:val="000000"/>
          <w:lang w:eastAsia="en-GB"/>
        </w:rPr>
        <w:t>Longitude:</w:t>
      </w:r>
      <w:r w:rsidRPr="00F956D4">
        <w:rPr>
          <w:rFonts w:ascii="Helvetica Neue" w:eastAsia="Times New Roman" w:hAnsi="Helvetica Neue" w:cs="Times New Roman"/>
          <w:color w:val="000000"/>
          <w:lang w:eastAsia="en-GB"/>
        </w:rPr>
        <w:t> 90.97° E</w:t>
      </w:r>
    </w:p>
    <w:p w14:paraId="0FE091AB" w14:textId="20D0DDF6" w:rsidR="00926BF3" w:rsidRPr="00926BF3" w:rsidRDefault="00926BF3"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At </w:t>
      </w:r>
      <w:proofErr w:type="spellStart"/>
      <w:r w:rsidRPr="00926BF3">
        <w:rPr>
          <w:rFonts w:cs="Times New Roman"/>
          <w:color w:val="000000"/>
          <w:lang w:eastAsia="en-GB"/>
        </w:rPr>
        <w:t>Raghobill</w:t>
      </w:r>
      <w:proofErr w:type="spellEnd"/>
      <w:r w:rsidRPr="00926BF3">
        <w:rPr>
          <w:rFonts w:cs="Times New Roman"/>
          <w:color w:val="000000"/>
          <w:lang w:eastAsia="en-GB"/>
        </w:rPr>
        <w:t xml:space="preserve">, </w:t>
      </w:r>
      <w:r w:rsidR="00F956D4">
        <w:rPr>
          <w:rFonts w:cs="Times New Roman"/>
          <w:color w:val="000000"/>
          <w:lang w:eastAsia="en-GB"/>
        </w:rPr>
        <w:t xml:space="preserve">located in the </w:t>
      </w:r>
      <w:proofErr w:type="spellStart"/>
      <w:r w:rsidR="00F956D4">
        <w:rPr>
          <w:rFonts w:cs="Times New Roman"/>
          <w:color w:val="000000"/>
          <w:lang w:eastAsia="en-GB"/>
        </w:rPr>
        <w:t>Gobordhana</w:t>
      </w:r>
      <w:proofErr w:type="spellEnd"/>
      <w:r w:rsidR="00F956D4">
        <w:rPr>
          <w:rFonts w:cs="Times New Roman"/>
          <w:color w:val="000000"/>
          <w:lang w:eastAsia="en-GB"/>
        </w:rPr>
        <w:t xml:space="preserve"> region of Baksa, the river flows aside</w:t>
      </w:r>
      <w:r w:rsidRPr="00926BF3">
        <w:rPr>
          <w:rFonts w:cs="Times New Roman"/>
          <w:color w:val="000000"/>
          <w:lang w:eastAsia="en-GB"/>
        </w:rPr>
        <w:t xml:space="preserve"> the landscape of </w:t>
      </w:r>
      <w:proofErr w:type="spellStart"/>
      <w:r w:rsidRPr="00926BF3">
        <w:rPr>
          <w:rFonts w:cs="Times New Roman"/>
          <w:color w:val="000000"/>
          <w:lang w:eastAsia="en-GB"/>
        </w:rPr>
        <w:t>Manas</w:t>
      </w:r>
      <w:proofErr w:type="spellEnd"/>
      <w:r w:rsidRPr="00926BF3">
        <w:rPr>
          <w:rFonts w:cs="Times New Roman"/>
          <w:color w:val="000000"/>
          <w:lang w:eastAsia="en-GB"/>
        </w:rPr>
        <w:t xml:space="preserve"> National Park. The Beki flows close to the </w:t>
      </w:r>
      <w:proofErr w:type="spellStart"/>
      <w:r w:rsidRPr="00926BF3">
        <w:rPr>
          <w:rFonts w:cs="Times New Roman"/>
          <w:color w:val="000000"/>
          <w:lang w:eastAsia="en-GB"/>
        </w:rPr>
        <w:t>Bansbari</w:t>
      </w:r>
      <w:proofErr w:type="spellEnd"/>
      <w:r w:rsidRPr="00926BF3">
        <w:rPr>
          <w:rFonts w:cs="Times New Roman"/>
          <w:color w:val="000000"/>
          <w:lang w:eastAsia="en-GB"/>
        </w:rPr>
        <w:t xml:space="preserve"> range, and embankments </w:t>
      </w:r>
      <w:r w:rsidR="00F956D4">
        <w:rPr>
          <w:rFonts w:cs="Times New Roman"/>
          <w:color w:val="000000"/>
          <w:lang w:eastAsia="en-GB"/>
        </w:rPr>
        <w:t xml:space="preserve">that </w:t>
      </w:r>
      <w:r w:rsidRPr="00926BF3">
        <w:rPr>
          <w:rFonts w:cs="Times New Roman"/>
          <w:color w:val="000000"/>
          <w:lang w:eastAsia="en-GB"/>
        </w:rPr>
        <w:t xml:space="preserve">have been constructed along sections of its </w:t>
      </w:r>
      <w:proofErr w:type="gramStart"/>
      <w:r w:rsidRPr="00926BF3">
        <w:rPr>
          <w:rFonts w:cs="Times New Roman"/>
          <w:color w:val="000000"/>
          <w:lang w:eastAsia="en-GB"/>
        </w:rPr>
        <w:t>bank</w:t>
      </w:r>
      <w:r w:rsidR="00F956D4">
        <w:rPr>
          <w:rFonts w:cs="Times New Roman"/>
          <w:color w:val="000000"/>
          <w:lang w:eastAsia="en-GB"/>
        </w:rPr>
        <w:t xml:space="preserve"> </w:t>
      </w:r>
      <w:r w:rsidRPr="00926BF3">
        <w:rPr>
          <w:rFonts w:cs="Times New Roman"/>
          <w:color w:val="000000"/>
          <w:lang w:eastAsia="en-GB"/>
        </w:rPr>
        <w:t>.</w:t>
      </w:r>
      <w:proofErr w:type="gramEnd"/>
      <w:r w:rsidRPr="00926BF3">
        <w:rPr>
          <w:rFonts w:cs="Times New Roman"/>
          <w:color w:val="000000"/>
          <w:lang w:eastAsia="en-GB"/>
        </w:rPr>
        <w:t xml:space="preserve"> Here the purpose of flood protection becomes more complicated because the river is not only a threat to settlements and agricultural land. Seasonal flooding is also part of the ecological functioning of the grassland landscape. The field discussions with forest officials brought out another side of the problem: changes in rainfall, temperature and flooding are affecting the condition of the grasslands, while the embankments alter the frequency with which floodwater reaches adjoining areas. Reducing water in one location may provide greater security for people while also changing the environmental conditions that have his</w:t>
      </w:r>
      <w:r w:rsidR="00C4583D">
        <w:rPr>
          <w:rFonts w:cs="Times New Roman"/>
          <w:color w:val="000000"/>
          <w:lang w:eastAsia="en-GB"/>
        </w:rPr>
        <w:t>torically shaped the grassland.</w:t>
      </w:r>
    </w:p>
    <w:p w14:paraId="3541065E" w14:textId="6D3E9B8A" w:rsidR="00926BF3" w:rsidRDefault="00926BF3" w:rsidP="0025138D">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25138D">
        <w:rPr>
          <w:rFonts w:eastAsia="Times New Roman" w:cs="Times New Roman"/>
          <w:b/>
          <w:bCs/>
          <w:color w:val="000000"/>
          <w:lang w:eastAsia="en-GB"/>
        </w:rPr>
        <w:t>Gobardhana</w:t>
      </w:r>
      <w:proofErr w:type="spellEnd"/>
      <w:r w:rsidRPr="0025138D">
        <w:rPr>
          <w:rFonts w:eastAsia="Times New Roman" w:cs="Times New Roman"/>
          <w:b/>
          <w:bCs/>
          <w:color w:val="000000"/>
          <w:lang w:eastAsia="en-GB"/>
        </w:rPr>
        <w:t xml:space="preserve"> — The line between protection and failure</w:t>
      </w:r>
    </w:p>
    <w:p w14:paraId="17119647" w14:textId="0C571876" w:rsidR="00952450" w:rsidRPr="00952450" w:rsidRDefault="00952450" w:rsidP="00952450">
      <w:pPr>
        <w:spacing w:before="100" w:beforeAutospacing="1" w:after="100" w:afterAutospacing="1"/>
        <w:jc w:val="both"/>
        <w:outlineLvl w:val="1"/>
        <w:rPr>
          <w:rFonts w:eastAsia="Times New Roman" w:cs="Times New Roman"/>
          <w:b/>
          <w:bCs/>
          <w:color w:val="000000"/>
          <w:lang w:eastAsia="en-GB"/>
        </w:rPr>
      </w:pPr>
      <w:r>
        <w:rPr>
          <w:rFonts w:eastAsia="Times New Roman" w:cs="Times New Roman"/>
          <w:b/>
          <w:bCs/>
          <w:color w:val="000000"/>
          <w:lang w:val="en-IN" w:eastAsia="en-GB"/>
        </w:rPr>
        <w:t>(</w:t>
      </w:r>
      <w:proofErr w:type="spellStart"/>
      <w:r w:rsidRPr="00952450">
        <w:rPr>
          <w:rFonts w:eastAsia="Times New Roman" w:cs="Times New Roman"/>
          <w:b/>
          <w:bCs/>
          <w:color w:val="000000"/>
          <w:lang w:val="en-IN" w:eastAsia="en-GB"/>
        </w:rPr>
        <w:t>Lat</w:t>
      </w:r>
      <w:proofErr w:type="spellEnd"/>
      <w:r w:rsidRPr="00952450">
        <w:rPr>
          <w:rFonts w:eastAsia="Times New Roman" w:cs="Times New Roman"/>
          <w:b/>
          <w:bCs/>
          <w:color w:val="000000"/>
          <w:lang w:val="en-IN" w:eastAsia="en-GB"/>
        </w:rPr>
        <w:t>: 26.58 | Lon: 90.98</w:t>
      </w:r>
      <w:r>
        <w:rPr>
          <w:rFonts w:eastAsia="Times New Roman" w:cs="Times New Roman"/>
          <w:b/>
          <w:bCs/>
          <w:color w:val="000000"/>
          <w:lang w:val="en-IN" w:eastAsia="en-GB"/>
        </w:rPr>
        <w:t>)</w:t>
      </w:r>
    </w:p>
    <w:p w14:paraId="1A9E154C" w14:textId="77777777" w:rsidR="00926BF3" w:rsidRPr="00926BF3" w:rsidRDefault="00926BF3"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At </w:t>
      </w:r>
      <w:proofErr w:type="spellStart"/>
      <w:r w:rsidRPr="00926BF3">
        <w:rPr>
          <w:rFonts w:cs="Times New Roman"/>
          <w:color w:val="000000"/>
          <w:lang w:eastAsia="en-GB"/>
        </w:rPr>
        <w:t>Gobardhana</w:t>
      </w:r>
      <w:proofErr w:type="spellEnd"/>
      <w:r w:rsidRPr="00926BF3">
        <w:rPr>
          <w:rFonts w:cs="Times New Roman"/>
          <w:color w:val="000000"/>
          <w:lang w:eastAsia="en-GB"/>
        </w:rPr>
        <w:t xml:space="preserve">, the river is encountered through infrastructure. After the 2004 flood, permanent embankments were constructed along important sections of the Beki, including areas intended to protect settlements and the national park. Residents reported that these structures have reduced the frequency and intensity of flooding in the protected areas. But the embankment itself has become part of everyday life. It is not only a flood-control structure; in </w:t>
      </w:r>
      <w:proofErr w:type="gramStart"/>
      <w:r w:rsidRPr="00926BF3">
        <w:rPr>
          <w:rFonts w:cs="Times New Roman"/>
          <w:color w:val="000000"/>
          <w:lang w:eastAsia="en-GB"/>
        </w:rPr>
        <w:t>places</w:t>
      </w:r>
      <w:proofErr w:type="gramEnd"/>
      <w:r w:rsidRPr="00926BF3">
        <w:rPr>
          <w:rFonts w:cs="Times New Roman"/>
          <w:color w:val="000000"/>
          <w:lang w:eastAsia="en-GB"/>
        </w:rPr>
        <w:t xml:space="preserve"> it also functions as a road and a communication route. During the field visit, a breached section was observed, with </w:t>
      </w:r>
      <w:proofErr w:type="spellStart"/>
      <w:r w:rsidRPr="00926BF3">
        <w:rPr>
          <w:rFonts w:cs="Times New Roman"/>
          <w:color w:val="000000"/>
          <w:lang w:eastAsia="en-GB"/>
        </w:rPr>
        <w:t>geobags</w:t>
      </w:r>
      <w:proofErr w:type="spellEnd"/>
      <w:r w:rsidRPr="00926BF3">
        <w:rPr>
          <w:rFonts w:cs="Times New Roman"/>
          <w:color w:val="000000"/>
          <w:lang w:eastAsia="en-GB"/>
        </w:rPr>
        <w:t xml:space="preserve"> absent at the location. Residents described previous seepage and breaches and expressed concern about high floods carrying debris against the embankment. Even small weaknesses can become serious when water remains high for long periods. The embankment therefore provides a degree of protection, but it also creates dependence on its continued integrity. When it works, the river remains outside the settlement. When it fails, water can enter suddenly and with little time for people to respond.</w:t>
      </w:r>
    </w:p>
    <w:p w14:paraId="3DA3D396" w14:textId="3E29B8A6" w:rsidR="00926BF3" w:rsidRPr="00952450" w:rsidRDefault="00926BF3" w:rsidP="00952450">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952450">
        <w:rPr>
          <w:rFonts w:eastAsia="Times New Roman" w:cs="Times New Roman"/>
          <w:b/>
          <w:bCs/>
          <w:color w:val="000000"/>
          <w:lang w:eastAsia="en-GB"/>
        </w:rPr>
        <w:t>Elengamari</w:t>
      </w:r>
      <w:proofErr w:type="spellEnd"/>
      <w:r w:rsidRPr="00952450">
        <w:rPr>
          <w:rFonts w:eastAsia="Times New Roman" w:cs="Times New Roman"/>
          <w:b/>
          <w:bCs/>
          <w:color w:val="000000"/>
          <w:lang w:eastAsia="en-GB"/>
        </w:rPr>
        <w:t xml:space="preserve"> </w:t>
      </w:r>
      <w:proofErr w:type="spellStart"/>
      <w:r w:rsidRPr="00952450">
        <w:rPr>
          <w:rFonts w:eastAsia="Times New Roman" w:cs="Times New Roman"/>
          <w:b/>
          <w:bCs/>
          <w:color w:val="000000"/>
          <w:lang w:eastAsia="en-GB"/>
        </w:rPr>
        <w:t>Chapori</w:t>
      </w:r>
      <w:proofErr w:type="spellEnd"/>
      <w:r w:rsidRPr="00952450">
        <w:rPr>
          <w:rFonts w:eastAsia="Times New Roman" w:cs="Times New Roman"/>
          <w:b/>
          <w:bCs/>
          <w:color w:val="000000"/>
          <w:lang w:eastAsia="en-GB"/>
        </w:rPr>
        <w:t xml:space="preserve"> — Living on land made by the river</w:t>
      </w:r>
    </w:p>
    <w:p w14:paraId="317DB230" w14:textId="7941E355" w:rsidR="00952450" w:rsidRPr="00952450" w:rsidRDefault="00952450" w:rsidP="00952450">
      <w:pPr>
        <w:spacing w:before="100" w:beforeAutospacing="1" w:after="100" w:afterAutospacing="1"/>
        <w:jc w:val="both"/>
        <w:outlineLvl w:val="1"/>
        <w:rPr>
          <w:rFonts w:eastAsia="Times New Roman" w:cs="Times New Roman"/>
          <w:b/>
          <w:bCs/>
          <w:color w:val="000000"/>
          <w:lang w:eastAsia="en-GB"/>
        </w:rPr>
      </w:pPr>
      <w:r>
        <w:rPr>
          <w:rFonts w:eastAsia="Times New Roman" w:cs="Times New Roman"/>
          <w:b/>
          <w:bCs/>
          <w:color w:val="000000"/>
          <w:lang w:val="en-IN" w:eastAsia="en-GB"/>
        </w:rPr>
        <w:t>(</w:t>
      </w:r>
      <w:proofErr w:type="spellStart"/>
      <w:r w:rsidRPr="00952450">
        <w:rPr>
          <w:rFonts w:eastAsia="Times New Roman" w:cs="Times New Roman"/>
          <w:b/>
          <w:bCs/>
          <w:color w:val="000000"/>
          <w:lang w:val="en-IN" w:eastAsia="en-GB"/>
        </w:rPr>
        <w:t>Lat</w:t>
      </w:r>
      <w:proofErr w:type="spellEnd"/>
      <w:r w:rsidRPr="00952450">
        <w:rPr>
          <w:rFonts w:eastAsia="Times New Roman" w:cs="Times New Roman"/>
          <w:b/>
          <w:bCs/>
          <w:color w:val="000000"/>
          <w:lang w:val="en-IN" w:eastAsia="en-GB"/>
        </w:rPr>
        <w:t>: 26.63 | Lon: 90.98</w:t>
      </w:r>
      <w:r>
        <w:rPr>
          <w:rFonts w:eastAsia="Times New Roman" w:cs="Times New Roman"/>
          <w:b/>
          <w:bCs/>
          <w:color w:val="000000"/>
          <w:lang w:val="en-IN" w:eastAsia="en-GB"/>
        </w:rPr>
        <w:t>)</w:t>
      </w:r>
    </w:p>
    <w:p w14:paraId="50F8E633" w14:textId="6FBB27DE" w:rsidR="00926BF3" w:rsidRPr="00926BF3" w:rsidRDefault="00926BF3"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Beyond the embankments lies another kind of landscape—the </w:t>
      </w:r>
      <w:r w:rsidR="00952450">
        <w:rPr>
          <w:rFonts w:cs="Times New Roman"/>
          <w:color w:val="000000"/>
          <w:lang w:eastAsia="en-GB"/>
        </w:rPr>
        <w:t xml:space="preserve">floodplain sediments, or commonly called as chars or </w:t>
      </w:r>
      <w:proofErr w:type="spellStart"/>
      <w:r w:rsidRPr="00926BF3">
        <w:rPr>
          <w:rFonts w:cs="Times New Roman"/>
          <w:color w:val="000000"/>
          <w:lang w:eastAsia="en-GB"/>
        </w:rPr>
        <w:t>chapori</w:t>
      </w:r>
      <w:proofErr w:type="spellEnd"/>
      <w:r w:rsidRPr="00926BF3">
        <w:rPr>
          <w:rFonts w:cs="Times New Roman"/>
          <w:color w:val="000000"/>
          <w:lang w:eastAsia="en-GB"/>
        </w:rPr>
        <w:t xml:space="preserve">. </w:t>
      </w:r>
      <w:proofErr w:type="spellStart"/>
      <w:r w:rsidRPr="00926BF3">
        <w:rPr>
          <w:rFonts w:cs="Times New Roman"/>
          <w:color w:val="000000"/>
          <w:lang w:eastAsia="en-GB"/>
        </w:rPr>
        <w:t>Elengamari</w:t>
      </w:r>
      <w:proofErr w:type="spellEnd"/>
      <w:r w:rsidRPr="00926BF3">
        <w:rPr>
          <w:rFonts w:cs="Times New Roman"/>
          <w:color w:val="000000"/>
          <w:lang w:eastAsia="en-GB"/>
        </w:rPr>
        <w:t xml:space="preserve"> is not a piece of land that can be treated as permanent in the conventional sense. It exists because the river deposits sediment, and its boundaries can change as channels shift, erode and build again. People living there therefore depend on a landscape that is continually being rebuilt by the same river that threatens to remove it. During the field visit, the situation was complicated by unusually dry conditions and inadequate rainfall. Agriculture was affected, but the problem was not simply lack of land. Water had to be lifted for irrigation, and many households could not afford the pumps required to do so. The island also lacked a reliable energy source. </w:t>
      </w:r>
      <w:proofErr w:type="spellStart"/>
      <w:r w:rsidRPr="00926BF3">
        <w:rPr>
          <w:rFonts w:cs="Times New Roman"/>
          <w:color w:val="000000"/>
          <w:lang w:eastAsia="en-GB"/>
        </w:rPr>
        <w:t>Geobags</w:t>
      </w:r>
      <w:proofErr w:type="spellEnd"/>
      <w:r w:rsidRPr="00926BF3">
        <w:rPr>
          <w:rFonts w:cs="Times New Roman"/>
          <w:color w:val="000000"/>
          <w:lang w:eastAsia="en-GB"/>
        </w:rPr>
        <w:t xml:space="preserve"> have been used in places to slow erosion, but residents described them as temporary protection, with some reporting that they remain effective for roughly three years. The </w:t>
      </w:r>
      <w:proofErr w:type="spellStart"/>
      <w:r w:rsidRPr="00926BF3">
        <w:rPr>
          <w:rFonts w:cs="Times New Roman"/>
          <w:color w:val="000000"/>
          <w:lang w:eastAsia="en-GB"/>
        </w:rPr>
        <w:t>chapori</w:t>
      </w:r>
      <w:proofErr w:type="spellEnd"/>
      <w:r w:rsidRPr="00926BF3">
        <w:rPr>
          <w:rFonts w:cs="Times New Roman"/>
          <w:color w:val="000000"/>
          <w:lang w:eastAsia="en-GB"/>
        </w:rPr>
        <w:t xml:space="preserve"> therefore shows the other side of river vulnerability: too much water can destroy crops and land, but too little water can make cultivation equally difficult.</w:t>
      </w:r>
    </w:p>
    <w:p w14:paraId="77A42204" w14:textId="1F4D2C34" w:rsidR="00926BF3" w:rsidRPr="006677EC" w:rsidRDefault="006677EC" w:rsidP="006677EC">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6677EC">
        <w:rPr>
          <w:rFonts w:eastAsia="Times New Roman" w:cs="Times New Roman"/>
          <w:b/>
          <w:bCs/>
          <w:color w:val="000000"/>
          <w:lang w:eastAsia="en-GB"/>
        </w:rPr>
        <w:t>Bala</w:t>
      </w:r>
      <w:r w:rsidR="00926BF3" w:rsidRPr="006677EC">
        <w:rPr>
          <w:rFonts w:eastAsia="Times New Roman" w:cs="Times New Roman"/>
          <w:b/>
          <w:bCs/>
          <w:color w:val="000000"/>
          <w:lang w:eastAsia="en-GB"/>
        </w:rPr>
        <w:t>bheta</w:t>
      </w:r>
      <w:proofErr w:type="spellEnd"/>
      <w:r w:rsidR="00926BF3" w:rsidRPr="006677EC">
        <w:rPr>
          <w:rFonts w:eastAsia="Times New Roman" w:cs="Times New Roman"/>
          <w:b/>
          <w:bCs/>
          <w:color w:val="000000"/>
          <w:lang w:eastAsia="en-GB"/>
        </w:rPr>
        <w:t xml:space="preserve"> — When the river begins to take the land</w:t>
      </w:r>
    </w:p>
    <w:p w14:paraId="7DB4E1F3" w14:textId="342076F5" w:rsidR="006677EC" w:rsidRPr="006677EC" w:rsidRDefault="006677EC" w:rsidP="006677EC">
      <w:pPr>
        <w:rPr>
          <w:rFonts w:ascii="Times New Roman" w:eastAsia="Times New Roman" w:hAnsi="Times New Roman" w:cs="Times New Roman"/>
          <w:b/>
          <w:lang w:eastAsia="en-GB"/>
        </w:rPr>
      </w:pPr>
      <w:r w:rsidRPr="006677EC">
        <w:rPr>
          <w:rFonts w:ascii="Helvetica Neue" w:eastAsia="Times New Roman" w:hAnsi="Helvetica Neue" w:cs="Times New Roman"/>
          <w:b/>
          <w:lang w:eastAsia="en-GB"/>
        </w:rPr>
        <w:t>(26.495° N latitude</w:t>
      </w:r>
      <w:r w:rsidRPr="006677EC">
        <w:rPr>
          <w:rFonts w:ascii="Times New Roman" w:eastAsia="Times New Roman" w:hAnsi="Times New Roman" w:cs="Times New Roman"/>
          <w:b/>
          <w:lang w:eastAsia="en-GB"/>
        </w:rPr>
        <w:t xml:space="preserve"> | </w:t>
      </w:r>
      <w:r w:rsidRPr="006677EC">
        <w:rPr>
          <w:rFonts w:ascii="Helvetica Neue" w:eastAsia="Times New Roman" w:hAnsi="Helvetica Neue" w:cs="Times New Roman"/>
          <w:b/>
          <w:lang w:eastAsia="en-GB"/>
        </w:rPr>
        <w:t>90.934° E longitude)</w:t>
      </w:r>
    </w:p>
    <w:p w14:paraId="6EB9FE71" w14:textId="77777777" w:rsidR="00926BF3" w:rsidRPr="00926BF3" w:rsidRDefault="00926BF3"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At </w:t>
      </w:r>
      <w:proofErr w:type="spellStart"/>
      <w:r w:rsidRPr="00926BF3">
        <w:rPr>
          <w:rFonts w:cs="Times New Roman"/>
          <w:color w:val="000000"/>
          <w:lang w:eastAsia="en-GB"/>
        </w:rPr>
        <w:t>Balibheta</w:t>
      </w:r>
      <w:proofErr w:type="spellEnd"/>
      <w:r w:rsidRPr="00926BF3">
        <w:rPr>
          <w:rFonts w:cs="Times New Roman"/>
          <w:color w:val="000000"/>
          <w:lang w:eastAsia="en-GB"/>
        </w:rPr>
        <w:t>, the river becomes a more immediate physical threat. The village, close to the Beki bridge, has experienced severe bank erosion, and the field team returned to the area to understand how residents were responding to the continuing changes. Here erosion is not an abstract measurement of bank retreat. It determines how long a house can remain where it is, whether agricultural land can be cultivated again, and whether families can continue to invest in a place whose boundary may change after the next flood. Local discussions also showed that communities are not simply waiting for government intervention. People have developed their own ways of dealing with changing river conditions, although local structures such as bamboo porcupines have generally been considered inadequate against the present strength of the Beki. The repeated need to adapt to a moving river gradually turns a physical hazard into a livelihood problem.</w:t>
      </w:r>
    </w:p>
    <w:p w14:paraId="70633327" w14:textId="73DD33FA" w:rsidR="00926BF3" w:rsidRPr="00D76E61" w:rsidRDefault="00926BF3" w:rsidP="00D76E61">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D76E61">
        <w:rPr>
          <w:rFonts w:eastAsia="Times New Roman" w:cs="Times New Roman"/>
          <w:b/>
          <w:bCs/>
          <w:color w:val="000000"/>
          <w:lang w:eastAsia="en-GB"/>
        </w:rPr>
        <w:t>Suwapur</w:t>
      </w:r>
      <w:proofErr w:type="spellEnd"/>
      <w:r w:rsidRPr="00D76E61">
        <w:rPr>
          <w:rFonts w:eastAsia="Times New Roman" w:cs="Times New Roman"/>
          <w:b/>
          <w:bCs/>
          <w:color w:val="000000"/>
          <w:lang w:eastAsia="en-GB"/>
        </w:rPr>
        <w:t xml:space="preserve"> — When erosion becomes displacement</w:t>
      </w:r>
    </w:p>
    <w:p w14:paraId="79CD733A" w14:textId="5ED3F9BC" w:rsidR="00D76E61" w:rsidRPr="00D76E61" w:rsidRDefault="00D76E61" w:rsidP="00D76E61">
      <w:pPr>
        <w:rPr>
          <w:rFonts w:ascii="Times New Roman" w:eastAsia="Times New Roman" w:hAnsi="Times New Roman" w:cs="Times New Roman"/>
          <w:lang w:eastAsia="en-GB"/>
        </w:rPr>
      </w:pPr>
      <w:r w:rsidRPr="00D76E61">
        <w:rPr>
          <w:rFonts w:ascii="Helvetica Neue" w:eastAsia="Times New Roman" w:hAnsi="Helvetica Neue" w:cs="Times New Roman"/>
          <w:b/>
          <w:bCs/>
          <w:lang w:eastAsia="en-GB"/>
        </w:rPr>
        <w:t>Latitude:</w:t>
      </w:r>
      <w:r w:rsidRPr="00D76E61">
        <w:rPr>
          <w:rFonts w:ascii="Helvetica Neue" w:eastAsia="Times New Roman" w:hAnsi="Helvetica Neue" w:cs="Times New Roman"/>
          <w:lang w:eastAsia="en-GB"/>
        </w:rPr>
        <w:t> 26.3291° N</w:t>
      </w:r>
    </w:p>
    <w:p w14:paraId="3B9F9328" w14:textId="146A248E" w:rsidR="00D76E61" w:rsidRPr="00D76E61" w:rsidRDefault="00D76E61" w:rsidP="00D76E61">
      <w:pPr>
        <w:rPr>
          <w:rFonts w:ascii="Helvetica Neue" w:eastAsia="Times New Roman" w:hAnsi="Helvetica Neue" w:cs="Times New Roman"/>
          <w:color w:val="000000"/>
          <w:lang w:eastAsia="en-GB"/>
        </w:rPr>
      </w:pPr>
      <w:r w:rsidRPr="00D76E61">
        <w:rPr>
          <w:rFonts w:ascii="Helvetica Neue" w:eastAsia="Times New Roman" w:hAnsi="Helvetica Neue" w:cs="Times New Roman"/>
          <w:b/>
          <w:bCs/>
          <w:color w:val="000000"/>
          <w:lang w:eastAsia="en-GB"/>
        </w:rPr>
        <w:t>Longitude:</w:t>
      </w:r>
      <w:r w:rsidRPr="00D76E61">
        <w:rPr>
          <w:rFonts w:ascii="Helvetica Neue" w:eastAsia="Times New Roman" w:hAnsi="Helvetica Neue" w:cs="Times New Roman"/>
          <w:color w:val="000000"/>
          <w:lang w:eastAsia="en-GB"/>
        </w:rPr>
        <w:t> 91.0103° E</w:t>
      </w:r>
    </w:p>
    <w:p w14:paraId="28AE53FC" w14:textId="77777777" w:rsidR="00926BF3" w:rsidRPr="00926BF3" w:rsidRDefault="00926BF3"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At </w:t>
      </w:r>
      <w:proofErr w:type="spellStart"/>
      <w:r w:rsidRPr="00926BF3">
        <w:rPr>
          <w:rFonts w:cs="Times New Roman"/>
          <w:color w:val="000000"/>
          <w:lang w:eastAsia="en-GB"/>
        </w:rPr>
        <w:t>Suwapur</w:t>
      </w:r>
      <w:proofErr w:type="spellEnd"/>
      <w:r w:rsidRPr="00926BF3">
        <w:rPr>
          <w:rFonts w:cs="Times New Roman"/>
          <w:color w:val="000000"/>
          <w:lang w:eastAsia="en-GB"/>
        </w:rPr>
        <w:t xml:space="preserve">, near the </w:t>
      </w:r>
      <w:proofErr w:type="spellStart"/>
      <w:r w:rsidRPr="00926BF3">
        <w:rPr>
          <w:rFonts w:cs="Times New Roman"/>
          <w:color w:val="000000"/>
          <w:lang w:eastAsia="en-GB"/>
        </w:rPr>
        <w:t>Jania</w:t>
      </w:r>
      <w:proofErr w:type="spellEnd"/>
      <w:r w:rsidRPr="00926BF3">
        <w:rPr>
          <w:rFonts w:cs="Times New Roman"/>
          <w:color w:val="000000"/>
          <w:lang w:eastAsia="en-GB"/>
        </w:rPr>
        <w:t xml:space="preserve"> bridge, the consequences of erosion become more clearly social. Residents described the loss of land and the displacement of families as the river changed its course. Once land disappears, the loss is not limited to the physical plot. Agricultural production is affected, houses have to be rebuilt, social networks may be disrupted, and families have to decide where they can afford to move. The field interactions showed how shifting river boundaries create a continuing uncertainty: a family may rebuild after one erosion event only to face the same risk again. This is different from a flood that arrives, recedes and leaves the landscape broadly intact. Erosion gradually removes the place itself. In </w:t>
      </w:r>
      <w:proofErr w:type="spellStart"/>
      <w:r w:rsidRPr="00926BF3">
        <w:rPr>
          <w:rFonts w:cs="Times New Roman"/>
          <w:color w:val="000000"/>
          <w:lang w:eastAsia="en-GB"/>
        </w:rPr>
        <w:t>Suwapur</w:t>
      </w:r>
      <w:proofErr w:type="spellEnd"/>
      <w:r w:rsidRPr="00926BF3">
        <w:rPr>
          <w:rFonts w:cs="Times New Roman"/>
          <w:color w:val="000000"/>
          <w:lang w:eastAsia="en-GB"/>
        </w:rPr>
        <w:t>, the river is therefore experienced not only as moving water but as a process of losing land over time.</w:t>
      </w:r>
    </w:p>
    <w:p w14:paraId="42D8A4EB" w14:textId="4ACD37A0" w:rsidR="00926BF3" w:rsidRPr="00D76E61" w:rsidRDefault="00926BF3" w:rsidP="00D76E61">
      <w:pPr>
        <w:pStyle w:val="ListParagraph"/>
        <w:numPr>
          <w:ilvl w:val="0"/>
          <w:numId w:val="3"/>
        </w:numPr>
        <w:spacing w:before="100" w:beforeAutospacing="1" w:after="100" w:afterAutospacing="1"/>
        <w:jc w:val="both"/>
        <w:outlineLvl w:val="1"/>
        <w:rPr>
          <w:rFonts w:eastAsia="Times New Roman" w:cs="Times New Roman"/>
          <w:b/>
          <w:bCs/>
          <w:color w:val="000000"/>
          <w:lang w:eastAsia="en-GB"/>
        </w:rPr>
      </w:pPr>
      <w:proofErr w:type="spellStart"/>
      <w:r w:rsidRPr="00D76E61">
        <w:rPr>
          <w:rFonts w:eastAsia="Times New Roman" w:cs="Times New Roman"/>
          <w:b/>
          <w:bCs/>
          <w:color w:val="000000"/>
          <w:lang w:eastAsia="en-GB"/>
        </w:rPr>
        <w:t>Kalgachia</w:t>
      </w:r>
      <w:proofErr w:type="spellEnd"/>
      <w:r w:rsidRPr="00D76E61">
        <w:rPr>
          <w:rFonts w:eastAsia="Times New Roman" w:cs="Times New Roman"/>
          <w:b/>
          <w:bCs/>
          <w:color w:val="000000"/>
          <w:lang w:eastAsia="en-GB"/>
        </w:rPr>
        <w:t xml:space="preserve"> Circle — Where the transformation becomes visible</w:t>
      </w:r>
    </w:p>
    <w:p w14:paraId="260BFCB2" w14:textId="09B32DAB" w:rsidR="001D5BA6" w:rsidRPr="00926BF3" w:rsidRDefault="001D5BA6" w:rsidP="00926BF3">
      <w:pPr>
        <w:spacing w:before="100" w:beforeAutospacing="1" w:after="100" w:afterAutospacing="1"/>
        <w:jc w:val="both"/>
        <w:outlineLvl w:val="1"/>
        <w:rPr>
          <w:rFonts w:eastAsia="Times New Roman" w:cs="Times New Roman"/>
          <w:b/>
          <w:bCs/>
          <w:color w:val="000000"/>
          <w:lang w:eastAsia="en-GB"/>
        </w:rPr>
      </w:pPr>
      <w:r>
        <w:rPr>
          <w:rFonts w:eastAsia="Times New Roman" w:cs="Times New Roman"/>
          <w:b/>
          <w:bCs/>
          <w:color w:val="000000"/>
          <w:lang w:val="en-IN" w:eastAsia="en-GB"/>
        </w:rPr>
        <w:t>(</w:t>
      </w:r>
      <w:proofErr w:type="spellStart"/>
      <w:r w:rsidRPr="001D5BA6">
        <w:rPr>
          <w:rFonts w:eastAsia="Times New Roman" w:cs="Times New Roman"/>
          <w:b/>
          <w:bCs/>
          <w:color w:val="000000"/>
          <w:lang w:val="en-IN" w:eastAsia="en-GB"/>
        </w:rPr>
        <w:t>Lat</w:t>
      </w:r>
      <w:proofErr w:type="spellEnd"/>
      <w:r w:rsidRPr="001D5BA6">
        <w:rPr>
          <w:rFonts w:eastAsia="Times New Roman" w:cs="Times New Roman"/>
          <w:b/>
          <w:bCs/>
          <w:color w:val="000000"/>
          <w:lang w:val="en-IN" w:eastAsia="en-GB"/>
        </w:rPr>
        <w:t>: 26.35 | Lon: 90.89</w:t>
      </w:r>
      <w:r>
        <w:rPr>
          <w:rFonts w:eastAsia="Times New Roman" w:cs="Times New Roman"/>
          <w:b/>
          <w:bCs/>
          <w:color w:val="000000"/>
          <w:lang w:val="en-IN" w:eastAsia="en-GB"/>
        </w:rPr>
        <w:t>)</w:t>
      </w:r>
    </w:p>
    <w:p w14:paraId="211B22D3" w14:textId="05207FA3" w:rsidR="00514AA2" w:rsidRPr="00926BF3" w:rsidRDefault="00926BF3" w:rsidP="00926BF3">
      <w:pPr>
        <w:spacing w:before="100" w:beforeAutospacing="1" w:after="100" w:afterAutospacing="1"/>
        <w:jc w:val="both"/>
        <w:rPr>
          <w:rFonts w:cs="Times New Roman"/>
          <w:color w:val="000000"/>
          <w:lang w:eastAsia="en-GB"/>
        </w:rPr>
      </w:pPr>
      <w:r w:rsidRPr="00926BF3">
        <w:rPr>
          <w:rFonts w:cs="Times New Roman"/>
          <w:color w:val="000000"/>
          <w:lang w:eastAsia="en-GB"/>
        </w:rPr>
        <w:t xml:space="preserve">The downstream journey comes together in </w:t>
      </w:r>
      <w:proofErr w:type="spellStart"/>
      <w:r w:rsidRPr="00926BF3">
        <w:rPr>
          <w:rFonts w:cs="Times New Roman"/>
          <w:color w:val="000000"/>
          <w:lang w:eastAsia="en-GB"/>
        </w:rPr>
        <w:t>Kalgachia</w:t>
      </w:r>
      <w:proofErr w:type="spellEnd"/>
      <w:r w:rsidRPr="00926BF3">
        <w:rPr>
          <w:rFonts w:cs="Times New Roman"/>
          <w:color w:val="000000"/>
          <w:lang w:eastAsia="en-GB"/>
        </w:rPr>
        <w:t xml:space="preserve"> Circle, where </w:t>
      </w:r>
      <w:proofErr w:type="spellStart"/>
      <w:r w:rsidRPr="00926BF3">
        <w:rPr>
          <w:rFonts w:cs="Times New Roman"/>
          <w:color w:val="000000"/>
          <w:lang w:eastAsia="en-GB"/>
        </w:rPr>
        <w:t>Kalgachia</w:t>
      </w:r>
      <w:proofErr w:type="spellEnd"/>
      <w:r w:rsidRPr="00926BF3">
        <w:rPr>
          <w:rFonts w:cs="Times New Roman"/>
          <w:color w:val="000000"/>
          <w:lang w:eastAsia="en-GB"/>
        </w:rPr>
        <w:t xml:space="preserve"> and </w:t>
      </w:r>
      <w:proofErr w:type="spellStart"/>
      <w:r w:rsidRPr="00926BF3">
        <w:rPr>
          <w:rFonts w:cs="Times New Roman"/>
          <w:color w:val="000000"/>
          <w:lang w:eastAsia="en-GB"/>
        </w:rPr>
        <w:t>Kharbali</w:t>
      </w:r>
      <w:proofErr w:type="spellEnd"/>
      <w:r w:rsidRPr="00926BF3">
        <w:rPr>
          <w:rFonts w:cs="Times New Roman"/>
          <w:color w:val="000000"/>
          <w:lang w:eastAsia="en-GB"/>
        </w:rPr>
        <w:t xml:space="preserve"> </w:t>
      </w:r>
      <w:proofErr w:type="spellStart"/>
      <w:r w:rsidRPr="00926BF3">
        <w:rPr>
          <w:rFonts w:cs="Times New Roman"/>
          <w:color w:val="000000"/>
          <w:lang w:eastAsia="en-GB"/>
        </w:rPr>
        <w:t>Gaon</w:t>
      </w:r>
      <w:proofErr w:type="spellEnd"/>
      <w:r w:rsidRPr="00926BF3">
        <w:rPr>
          <w:rFonts w:cs="Times New Roman"/>
          <w:color w:val="000000"/>
          <w:lang w:eastAsia="en-GB"/>
        </w:rPr>
        <w:t xml:space="preserve"> can be understood as part of the same broader erosion landscape. </w:t>
      </w:r>
      <w:proofErr w:type="spellStart"/>
      <w:r w:rsidRPr="00926BF3">
        <w:rPr>
          <w:rFonts w:cs="Times New Roman"/>
          <w:color w:val="000000"/>
          <w:lang w:eastAsia="en-GB"/>
        </w:rPr>
        <w:t>Kalgachia</w:t>
      </w:r>
      <w:proofErr w:type="spellEnd"/>
      <w:r w:rsidRPr="00926BF3">
        <w:rPr>
          <w:rFonts w:cs="Times New Roman"/>
          <w:color w:val="000000"/>
          <w:lang w:eastAsia="en-GB"/>
        </w:rPr>
        <w:t xml:space="preserve"> has experienced repeated widening and shifting of the Beki, with residents describing the loss of houses and agricultural land and the movement of families away from areas that could no longer support them. At </w:t>
      </w:r>
      <w:proofErr w:type="spellStart"/>
      <w:r w:rsidRPr="00926BF3">
        <w:rPr>
          <w:rFonts w:cs="Times New Roman"/>
          <w:color w:val="000000"/>
          <w:lang w:eastAsia="en-GB"/>
        </w:rPr>
        <w:t>Kharbali</w:t>
      </w:r>
      <w:proofErr w:type="spellEnd"/>
      <w:r w:rsidRPr="00926BF3">
        <w:rPr>
          <w:rFonts w:cs="Times New Roman"/>
          <w:color w:val="000000"/>
          <w:lang w:eastAsia="en-GB"/>
        </w:rPr>
        <w:t xml:space="preserve"> </w:t>
      </w:r>
      <w:proofErr w:type="spellStart"/>
      <w:r w:rsidRPr="00926BF3">
        <w:rPr>
          <w:rFonts w:cs="Times New Roman"/>
          <w:color w:val="000000"/>
          <w:lang w:eastAsia="en-GB"/>
        </w:rPr>
        <w:t>Gaon</w:t>
      </w:r>
      <w:proofErr w:type="spellEnd"/>
      <w:r w:rsidRPr="00926BF3">
        <w:rPr>
          <w:rFonts w:cs="Times New Roman"/>
          <w:color w:val="000000"/>
          <w:lang w:eastAsia="en-GB"/>
        </w:rPr>
        <w:t xml:space="preserve">, severe erosion was also evident, with little visible government infrastructure at the field location to provide immediate protection. The contrast with places such as </w:t>
      </w:r>
      <w:proofErr w:type="spellStart"/>
      <w:r w:rsidRPr="00926BF3">
        <w:rPr>
          <w:rFonts w:cs="Times New Roman"/>
          <w:color w:val="000000"/>
          <w:lang w:eastAsia="en-GB"/>
        </w:rPr>
        <w:t>Gobardhana</w:t>
      </w:r>
      <w:proofErr w:type="spellEnd"/>
      <w:r w:rsidRPr="00926BF3">
        <w:rPr>
          <w:rFonts w:cs="Times New Roman"/>
          <w:color w:val="000000"/>
          <w:lang w:eastAsia="en-GB"/>
        </w:rPr>
        <w:t xml:space="preserve"> is important. Upstream sections of the Beki have received embankments and other forms of protection, while downstream stretches remain exposed. The field report describes this as a redistribution of pressure: protection in one stretch does not necessarily remove the river’s energy from the system. Where the bank is unprotected, erosion can continue. </w:t>
      </w:r>
      <w:proofErr w:type="spellStart"/>
      <w:r w:rsidRPr="00926BF3">
        <w:rPr>
          <w:rFonts w:cs="Times New Roman"/>
          <w:color w:val="000000"/>
          <w:lang w:eastAsia="en-GB"/>
        </w:rPr>
        <w:t>Kalgachia</w:t>
      </w:r>
      <w:proofErr w:type="spellEnd"/>
      <w:r w:rsidRPr="00926BF3">
        <w:rPr>
          <w:rFonts w:cs="Times New Roman"/>
          <w:color w:val="000000"/>
          <w:lang w:eastAsia="en-GB"/>
        </w:rPr>
        <w:t xml:space="preserve"> Circle therefore brings together the physical and social consequences of the changes that began much farther upstream—channel migration, loss of land, repeated displacement and increasing difficulty in maintaining a stable livelihood beside the river.</w:t>
      </w:r>
    </w:p>
    <w:sectPr w:rsidR="00514AA2" w:rsidRPr="00926BF3" w:rsidSect="002D3A3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webkit-standard">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F13915"/>
    <w:multiLevelType w:val="hybridMultilevel"/>
    <w:tmpl w:val="BBBEE3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4BDF0196"/>
    <w:multiLevelType w:val="hybridMultilevel"/>
    <w:tmpl w:val="901E537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nsid w:val="7CFD3EDE"/>
    <w:multiLevelType w:val="hybridMultilevel"/>
    <w:tmpl w:val="FCA4E39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BF3"/>
    <w:rsid w:val="0003159A"/>
    <w:rsid w:val="001D5BA6"/>
    <w:rsid w:val="0025138D"/>
    <w:rsid w:val="002D3A39"/>
    <w:rsid w:val="00371F3D"/>
    <w:rsid w:val="005960D5"/>
    <w:rsid w:val="006677EC"/>
    <w:rsid w:val="006C7605"/>
    <w:rsid w:val="00877B08"/>
    <w:rsid w:val="00926BF3"/>
    <w:rsid w:val="00952450"/>
    <w:rsid w:val="00C4583D"/>
    <w:rsid w:val="00D76E61"/>
    <w:rsid w:val="00E3342A"/>
    <w:rsid w:val="00EF5800"/>
    <w:rsid w:val="00F956D4"/>
    <w:rsid w:val="00FB06C2"/>
  </w:rsids>
  <m:mathPr>
    <m:mathFont m:val="Cambria Math"/>
    <m:brkBin m:val="before"/>
    <m:brkBinSub m:val="--"/>
    <m:smallFrac m:val="0"/>
    <m:dispDef/>
    <m:lMargin m:val="0"/>
    <m:rMargin m:val="0"/>
    <m:defJc m:val="centerGroup"/>
    <m:wrapIndent m:val="1440"/>
    <m:intLim m:val="subSup"/>
    <m:naryLim m:val="undOvr"/>
  </m:mathPr>
  <w:themeFontLang w:val="en-GB"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03B20B8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926BF3"/>
    <w:pPr>
      <w:spacing w:before="100" w:beforeAutospacing="1" w:after="100" w:afterAutospacing="1"/>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
    <w:qFormat/>
    <w:rsid w:val="00926BF3"/>
    <w:pPr>
      <w:spacing w:before="100" w:beforeAutospacing="1" w:after="100" w:afterAutospacing="1"/>
      <w:outlineLvl w:val="1"/>
    </w:pPr>
    <w:rPr>
      <w:rFonts w:ascii="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6BF3"/>
    <w:rPr>
      <w:rFonts w:ascii="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926BF3"/>
    <w:rPr>
      <w:rFonts w:ascii="Times New Roman" w:hAnsi="Times New Roman" w:cs="Times New Roman"/>
      <w:b/>
      <w:bCs/>
      <w:sz w:val="36"/>
      <w:szCs w:val="36"/>
      <w:lang w:eastAsia="en-GB"/>
    </w:rPr>
  </w:style>
  <w:style w:type="paragraph" w:customStyle="1" w:styleId="isselectedend">
    <w:name w:val="isselectedend"/>
    <w:basedOn w:val="Normal"/>
    <w:rsid w:val="00926BF3"/>
    <w:pPr>
      <w:spacing w:before="100" w:beforeAutospacing="1" w:after="100" w:afterAutospacing="1"/>
    </w:pPr>
    <w:rPr>
      <w:rFonts w:ascii="Times New Roman" w:hAnsi="Times New Roman" w:cs="Times New Roman"/>
      <w:lang w:eastAsia="en-GB"/>
    </w:rPr>
  </w:style>
  <w:style w:type="paragraph" w:styleId="NormalWeb">
    <w:name w:val="Normal (Web)"/>
    <w:basedOn w:val="Normal"/>
    <w:uiPriority w:val="99"/>
    <w:semiHidden/>
    <w:unhideWhenUsed/>
    <w:rsid w:val="00926BF3"/>
    <w:pPr>
      <w:spacing w:before="100" w:beforeAutospacing="1" w:after="100" w:afterAutospacing="1"/>
    </w:pPr>
    <w:rPr>
      <w:rFonts w:ascii="Times New Roman" w:hAnsi="Times New Roman" w:cs="Times New Roman"/>
      <w:lang w:eastAsia="en-GB"/>
    </w:rPr>
  </w:style>
  <w:style w:type="character" w:styleId="Strong">
    <w:name w:val="Strong"/>
    <w:basedOn w:val="DefaultParagraphFont"/>
    <w:uiPriority w:val="22"/>
    <w:qFormat/>
    <w:rsid w:val="00E3342A"/>
    <w:rPr>
      <w:b/>
      <w:bCs/>
    </w:rPr>
  </w:style>
  <w:style w:type="character" w:customStyle="1" w:styleId="apple-converted-space">
    <w:name w:val="apple-converted-space"/>
    <w:basedOn w:val="DefaultParagraphFont"/>
    <w:rsid w:val="00E3342A"/>
  </w:style>
  <w:style w:type="paragraph" w:styleId="ListParagraph">
    <w:name w:val="List Paragraph"/>
    <w:basedOn w:val="Normal"/>
    <w:uiPriority w:val="34"/>
    <w:qFormat/>
    <w:rsid w:val="00E3342A"/>
    <w:pPr>
      <w:ind w:left="720"/>
      <w:contextualSpacing/>
    </w:pPr>
  </w:style>
  <w:style w:type="character" w:styleId="Hyperlink">
    <w:name w:val="Hyperlink"/>
    <w:basedOn w:val="DefaultParagraphFont"/>
    <w:uiPriority w:val="99"/>
    <w:semiHidden/>
    <w:unhideWhenUsed/>
    <w:rsid w:val="00E3342A"/>
    <w:rPr>
      <w:color w:val="0000FF"/>
      <w:u w:val="single"/>
    </w:rPr>
  </w:style>
  <w:style w:type="character" w:styleId="HTMLCode">
    <w:name w:val="HTML Code"/>
    <w:basedOn w:val="DefaultParagraphFont"/>
    <w:uiPriority w:val="99"/>
    <w:semiHidden/>
    <w:unhideWhenUsed/>
    <w:rsid w:val="0025138D"/>
    <w:rPr>
      <w:rFonts w:ascii="Courier New" w:eastAsiaTheme="minorHAnsi" w:hAnsi="Courier New" w:cs="Courier New"/>
      <w:sz w:val="20"/>
      <w:szCs w:val="20"/>
    </w:rPr>
  </w:style>
  <w:style w:type="character" w:customStyle="1" w:styleId="inqyif">
    <w:name w:val="inqyif"/>
    <w:basedOn w:val="DefaultParagraphFont"/>
    <w:rsid w:val="00F956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860178">
      <w:bodyDiv w:val="1"/>
      <w:marLeft w:val="0"/>
      <w:marRight w:val="0"/>
      <w:marTop w:val="0"/>
      <w:marBottom w:val="0"/>
      <w:divBdr>
        <w:top w:val="none" w:sz="0" w:space="0" w:color="auto"/>
        <w:left w:val="none" w:sz="0" w:space="0" w:color="auto"/>
        <w:bottom w:val="none" w:sz="0" w:space="0" w:color="auto"/>
        <w:right w:val="none" w:sz="0" w:space="0" w:color="auto"/>
      </w:divBdr>
    </w:div>
    <w:div w:id="545065537">
      <w:bodyDiv w:val="1"/>
      <w:marLeft w:val="0"/>
      <w:marRight w:val="0"/>
      <w:marTop w:val="0"/>
      <w:marBottom w:val="0"/>
      <w:divBdr>
        <w:top w:val="none" w:sz="0" w:space="0" w:color="auto"/>
        <w:left w:val="none" w:sz="0" w:space="0" w:color="auto"/>
        <w:bottom w:val="none" w:sz="0" w:space="0" w:color="auto"/>
        <w:right w:val="none" w:sz="0" w:space="0" w:color="auto"/>
      </w:divBdr>
      <w:divsChild>
        <w:div w:id="16279847">
          <w:marLeft w:val="0"/>
          <w:marRight w:val="0"/>
          <w:marTop w:val="0"/>
          <w:marBottom w:val="0"/>
          <w:divBdr>
            <w:top w:val="none" w:sz="0" w:space="0" w:color="auto"/>
            <w:left w:val="none" w:sz="0" w:space="0" w:color="auto"/>
            <w:bottom w:val="none" w:sz="0" w:space="0" w:color="auto"/>
            <w:right w:val="none" w:sz="0" w:space="0" w:color="auto"/>
          </w:divBdr>
        </w:div>
      </w:divsChild>
    </w:div>
    <w:div w:id="608509514">
      <w:bodyDiv w:val="1"/>
      <w:marLeft w:val="0"/>
      <w:marRight w:val="0"/>
      <w:marTop w:val="0"/>
      <w:marBottom w:val="0"/>
      <w:divBdr>
        <w:top w:val="none" w:sz="0" w:space="0" w:color="auto"/>
        <w:left w:val="none" w:sz="0" w:space="0" w:color="auto"/>
        <w:bottom w:val="none" w:sz="0" w:space="0" w:color="auto"/>
        <w:right w:val="none" w:sz="0" w:space="0" w:color="auto"/>
      </w:divBdr>
    </w:div>
    <w:div w:id="1428691382">
      <w:bodyDiv w:val="1"/>
      <w:marLeft w:val="0"/>
      <w:marRight w:val="0"/>
      <w:marTop w:val="0"/>
      <w:marBottom w:val="0"/>
      <w:divBdr>
        <w:top w:val="none" w:sz="0" w:space="0" w:color="auto"/>
        <w:left w:val="none" w:sz="0" w:space="0" w:color="auto"/>
        <w:bottom w:val="none" w:sz="0" w:space="0" w:color="auto"/>
        <w:right w:val="none" w:sz="0" w:space="0" w:color="auto"/>
      </w:divBdr>
      <w:divsChild>
        <w:div w:id="1617903462">
          <w:marLeft w:val="0"/>
          <w:marRight w:val="0"/>
          <w:marTop w:val="0"/>
          <w:marBottom w:val="0"/>
          <w:divBdr>
            <w:top w:val="none" w:sz="0" w:space="0" w:color="auto"/>
            <w:left w:val="none" w:sz="0" w:space="0" w:color="auto"/>
            <w:bottom w:val="none" w:sz="0" w:space="0" w:color="auto"/>
            <w:right w:val="none" w:sz="0" w:space="0" w:color="auto"/>
          </w:divBdr>
        </w:div>
      </w:divsChild>
    </w:div>
    <w:div w:id="1477257473">
      <w:bodyDiv w:val="1"/>
      <w:marLeft w:val="0"/>
      <w:marRight w:val="0"/>
      <w:marTop w:val="0"/>
      <w:marBottom w:val="0"/>
      <w:divBdr>
        <w:top w:val="none" w:sz="0" w:space="0" w:color="auto"/>
        <w:left w:val="none" w:sz="0" w:space="0" w:color="auto"/>
        <w:bottom w:val="none" w:sz="0" w:space="0" w:color="auto"/>
        <w:right w:val="none" w:sz="0" w:space="0" w:color="auto"/>
      </w:divBdr>
    </w:div>
    <w:div w:id="1662125883">
      <w:bodyDiv w:val="1"/>
      <w:marLeft w:val="0"/>
      <w:marRight w:val="0"/>
      <w:marTop w:val="0"/>
      <w:marBottom w:val="0"/>
      <w:divBdr>
        <w:top w:val="none" w:sz="0" w:space="0" w:color="auto"/>
        <w:left w:val="none" w:sz="0" w:space="0" w:color="auto"/>
        <w:bottom w:val="none" w:sz="0" w:space="0" w:color="auto"/>
        <w:right w:val="none" w:sz="0" w:space="0" w:color="auto"/>
      </w:divBdr>
    </w:div>
    <w:div w:id="1919053278">
      <w:bodyDiv w:val="1"/>
      <w:marLeft w:val="0"/>
      <w:marRight w:val="0"/>
      <w:marTop w:val="0"/>
      <w:marBottom w:val="0"/>
      <w:divBdr>
        <w:top w:val="none" w:sz="0" w:space="0" w:color="auto"/>
        <w:left w:val="none" w:sz="0" w:space="0" w:color="auto"/>
        <w:bottom w:val="none" w:sz="0" w:space="0" w:color="auto"/>
        <w:right w:val="none" w:sz="0" w:space="0" w:color="auto"/>
      </w:divBdr>
    </w:div>
    <w:div w:id="21088866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1741</Words>
  <Characters>9930</Characters>
  <Application>Microsoft Macintosh Word</Application>
  <DocSecurity>0</DocSecurity>
  <Lines>82</Lines>
  <Paragraphs>23</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Story Map	  Following the River: From Kurichhu to the Manas–Beki</vt:lpstr>
      <vt:lpstr>    Tsatichhu — When the mountain became a dam </vt:lpstr>
      <vt:lpstr>    Kurichhu Hydropower Project, Bhutan — Where the story begins</vt:lpstr>
      <vt:lpstr>    Mathanguri — Where the river crosses a border</vt:lpstr>
      <vt:lpstr>    Hakuwa — The river that stopped being the main river</vt:lpstr>
      <vt:lpstr>    (Lat: 26.63 | Lon: 90.91)</vt:lpstr>
      <vt:lpstr>    Raghobill — Where the river meets the forest</vt:lpstr>
      <vt:lpstr>    Gobardhana — The line between protection and failure</vt:lpstr>
      <vt:lpstr>    (Lat: 26.58 | Lon: 90.98)</vt:lpstr>
      <vt:lpstr>    Elengamari Chapori — Living on land made by the river</vt:lpstr>
      <vt:lpstr>    (Lat: 26.63 | Lon: 90.98)</vt:lpstr>
      <vt:lpstr>    Balabheta — When the river begins to take the land</vt:lpstr>
      <vt:lpstr>    10. Suwapur — When erosion becomes displacement</vt:lpstr>
      <vt:lpstr>    11. Kalgachia Circle — Where the transformation becomes visible</vt:lpstr>
      <vt:lpstr>    (Lat: 26.35 | Lon: 90.89)</vt:lpstr>
      <vt:lpstr>    12. The river is not the same river anymore</vt:lpstr>
    </vt:vector>
  </TitlesOfParts>
  <LinksUpToDate>false</LinksUpToDate>
  <CharactersWithSpaces>11648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Rupam Bhaduri</dc:creator>
  <cp:keywords/>
  <dc:description/>
  <cp:lastModifiedBy>Rupam Bhaduri</cp:lastModifiedBy>
  <cp:revision>2</cp:revision>
  <dcterms:created xsi:type="dcterms:W3CDTF">2026-09-21T07:11:00Z</dcterms:created>
  <dcterms:modified xsi:type="dcterms:W3CDTF">2026-09-30T05:19:00Z</dcterms:modified>
</cp:coreProperties>
</file>