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2026世界杯大活动系统方案</w:t>
      </w:r>
    </w:p>
    <w:p>
      <w:pPr>
        <w:spacing w:before="120" w:after="120" w:line="288" w:lineRule="auto"/>
        <w:ind w:left="0" w:firstLine="0"/>
        <w:jc w:val="center"/>
      </w:pPr>
      <w:r>
        <w:rPr>
          <w:rFonts w:eastAsia="等线" w:ascii="Arial" w:cs="Arial" w:hAnsi="Arial"/>
          <w:b w:val="true"/>
          <w:sz w:val="22"/>
        </w:rPr>
        <w:t>2026 世界杯大活动 · 系统化落地方案 v3</w:t>
      </w:r>
    </w:p>
    <w:p>
      <w:pPr>
        <w:spacing w:before="120" w:after="120" w:line="288" w:lineRule="auto"/>
        <w:ind w:left="0" w:firstLine="0"/>
        <w:jc w:val="center"/>
      </w:pPr>
      <w:r>
        <w:rPr>
          <w:rFonts w:eastAsia="等线" w:ascii="Arial" w:cs="Arial" w:hAnsi="Arial"/>
          <w:sz w:val="22"/>
        </w:rPr>
        <w:t>官频 × 组队对战 × 宝箱福袋 × 活动页 × 连胜日历 × 信息流圈子 × 私聊 × Meetup × 市场增长</w:t>
      </w:r>
    </w:p>
    <w:p>
      <w:pPr>
        <w:spacing w:before="120" w:after="120" w:line="288" w:lineRule="auto"/>
        <w:ind w:left="0" w:firstLine="0"/>
        <w:jc w:val="center"/>
      </w:pPr>
      <w:r>
        <w:rPr>
          <w:rFonts w:eastAsia="等线" w:ascii="Arial" w:cs="Arial" w:hAnsi="Arial"/>
          <w:i w:val="true"/>
          <w:color w:val="8f959e"/>
          <w:sz w:val="22"/>
        </w:rPr>
        <w:t>版本：v1.0   |   编制：施维 Mark   |   日期：2026-04-15</w:t>
      </w:r>
    </w:p>
    <w:p>
      <w:pPr>
        <w:pStyle w:val="1"/>
        <w:spacing w:before="380" w:after="140" w:line="288" w:lineRule="auto"/>
        <w:ind w:left="0"/>
        <w:jc w:val="left"/>
        <w:outlineLvl w:val="0"/>
      </w:pPr>
      <w:bookmarkStart w:name="heading_0" w:id="0"/>
      <w:r>
        <w:rPr>
          <w:rFonts w:eastAsia="等线" w:ascii="Arial" w:cs="Arial" w:hAnsi="Arial"/>
          <w:b w:val="true"/>
          <w:sz w:val="36"/>
        </w:rPr>
        <w:t>执行摘要</w:t>
      </w:r>
      <w:bookmarkEnd w:id="0"/>
    </w:p>
    <w:p>
      <w:pPr>
        <w:spacing w:before="120" w:after="120" w:line="288" w:lineRule="auto"/>
        <w:ind w:left="0" w:firstLine="0"/>
        <w:jc w:val="left"/>
      </w:pPr>
      <w:r>
        <w:rPr>
          <w:rFonts w:eastAsia="等线" w:ascii="Arial" w:cs="Arial" w:hAnsi="Arial"/>
          <w:sz w:val="22"/>
        </w:rPr>
        <w:t>本方案以 2026 FIFA 世界杯（6/12–7/19）为大事件驱动，围绕 HelloTalk 现有能力矩阵——聚合页官频、3.5 版房内组队对战、宝箱福袋、全站活动页、连胜打卡日历、信息流与圈子、私聊礼物面板与话题包、World Meetup 线下——整合成一套跨模块的"48 国跨文化对抗"整体体验。方案核心目标有三：</w:t>
      </w:r>
    </w:p>
    <w:p>
      <w:pPr>
        <w:numPr>
          <w:numId w:val="1"/>
        </w:numPr>
        <w:spacing w:before="120" w:after="120" w:line="288" w:lineRule="auto"/>
        <w:ind w:left="0"/>
        <w:jc w:val="left"/>
      </w:pPr>
      <w:r>
        <w:rPr>
          <w:rFonts w:eastAsia="等线" w:ascii="Arial" w:cs="Arial" w:hAnsi="Arial"/>
          <w:sz w:val="22"/>
        </w:rPr>
        <w:t>规模：100+ 新官频主播覆盖聚合页前 5 页 VR/Live 房间 30–50%，贡献全站消耗时长 15–20%。</w:t>
      </w:r>
    </w:p>
    <w:p>
      <w:pPr>
        <w:numPr>
          <w:numId w:val="2"/>
        </w:numPr>
        <w:spacing w:before="120" w:after="120" w:line="288" w:lineRule="auto"/>
        <w:ind w:left="0"/>
        <w:jc w:val="left"/>
      </w:pPr>
      <w:r>
        <w:rPr>
          <w:rFonts w:eastAsia="等线" w:ascii="Arial" w:cs="Arial" w:hAnsi="Arial"/>
          <w:sz w:val="22"/>
        </w:rPr>
        <w:t>体验：以组队对战为底层引擎，叠加宝箱/福袋/礼物视觉，让用户"送礼即助攻、开房即参战、看球即社交"。</w:t>
      </w:r>
    </w:p>
    <w:p>
      <w:pPr>
        <w:numPr>
          <w:numId w:val="3"/>
        </w:numPr>
        <w:spacing w:before="120" w:after="120" w:line="288" w:lineRule="auto"/>
        <w:ind w:left="0"/>
        <w:jc w:val="left"/>
      </w:pPr>
      <w:r>
        <w:rPr>
          <w:rFonts w:eastAsia="等线" w:ascii="Arial" w:cs="Arial" w:hAnsi="Arial"/>
          <w:sz w:val="22"/>
        </w:rPr>
        <w:t>增长：通过短视频工厂 + 线下 Meetup + 信息流圈子三引擎，预热期曝光 5000 万+、新增 80 万+、次留 +5pp。</w:t>
      </w:r>
    </w:p>
    <w:p>
      <w:pPr>
        <w:spacing w:before="120" w:after="120" w:line="288" w:lineRule="auto"/>
        <w:ind w:left="0" w:firstLine="0"/>
        <w:jc w:val="left"/>
      </w:pPr>
      <w:r>
        <w:rPr>
          <w:rFonts w:eastAsia="等线" w:ascii="Arial" w:cs="Arial" w:hAnsi="Arial"/>
          <w:sz w:val="22"/>
        </w:rPr>
        <w:t>交付节奏：4 月筹备、5 月研发/冷启、6 月 5 日灰度、6 月 12 日全量、7 月 19 日收官、7 月底复盘沉淀。核心团队 36 人 + 100 主播 + 20 KOC + 12 城市合伙人；总预算估算 432.5 万元。]</w:t>
      </w:r>
    </w:p>
    <w:p>
      <w:pPr>
        <w:spacing w:before="120" w:after="120" w:line="288" w:lineRule="auto"/>
        <w:ind w:left="0"/>
        <w:jc w:val="left"/>
      </w:pPr>
    </w:p>
    <w:p>
      <w:pPr>
        <w:spacing w:before="120" w:after="120" w:line="288" w:lineRule="auto"/>
        <w:ind w:left="0"/>
        <w:jc w:val="left"/>
      </w:pPr>
      <w:r>
        <w:rPr>
          <w:rFonts w:eastAsia="等线" w:ascii="Arial" w:cs="Arial" w:hAnsi="Arial"/>
          <w:b w:val="true"/>
          <w:sz w:val="22"/>
        </w:rPr>
        <w:t>上线时间预定6月4号</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零、核心目标与总览</w:t>
      </w:r>
      <w:bookmarkEnd w:id="1"/>
    </w:p>
    <w:p>
      <w:pPr>
        <w:spacing w:before="120" w:after="120" w:line="288" w:lineRule="auto"/>
        <w:ind w:left="0" w:firstLine="0"/>
        <w:jc w:val="left"/>
      </w:pPr>
      <w:r>
        <w:rPr>
          <w:rFonts w:eastAsia="等线" w:ascii="Arial" w:cs="Arial" w:hAnsi="Arial"/>
          <w:sz w:val="22"/>
        </w:rPr>
        <w:t>世界杯是全年最大公域流量洪峰。本方案以「48国跨文化对抗 + 礼物驱动赛事互动」为核心体验，围绕官频开播、内容促播、房间玩法、全站活动页、物料视觉、市场增长六条线并行推进，目标在 6/12–7/19 世界杯正赛期间显著拉升 HelloTalk DAU、用户消耗时长及付费率。</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55"/>
        <w:gridCol w:w="2205"/>
        <w:gridCol w:w="3405"/>
      </w:tblGrid>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关键指标</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目标值</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承接手段</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聚合页前5页 VR/Live 覆盖率</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30%–50%（约 30–50 间官频房）</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100+新主播矩阵 + 官频孵化</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全站用户消耗时长占比</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15%–20%</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长时开播 + 房间玩法 + 活动页引流</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活动页 UV / DAU 渗透率</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35%</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开屏弹窗 + 聚合页 Banner + 私信唤起</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房间单日开启场次</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800 场/日（峰值）</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 版本 PK + 世界杯皮肤激励</w:t>
            </w:r>
          </w:p>
        </w:tc>
      </w:tr>
      <w:tr>
        <w:tc>
          <w:tcPr>
            <w:tcW w:w="26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预热期短视频曝光</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5,000 万</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48国 CC 素材二剪 + 达人 UGC</w:t>
            </w:r>
          </w:p>
        </w:tc>
      </w:tr>
    </w:tbl>
    <w:p>
      <w:pPr>
        <w:pStyle w:val="1"/>
        <w:spacing w:before="380" w:after="140" w:line="288" w:lineRule="auto"/>
        <w:ind w:left="0"/>
        <w:jc w:val="left"/>
        <w:outlineLvl w:val="0"/>
      </w:pPr>
      <w:bookmarkStart w:name="heading_2" w:id="2"/>
      <w:r>
        <w:rPr>
          <w:rFonts w:eastAsia="等线" w:ascii="Arial" w:cs="Arial" w:hAnsi="Arial"/>
          <w:b w:val="true"/>
          <w:sz w:val="36"/>
        </w:rPr>
        <w:t>一、100+新主播官频开播方案（VR/Live）</w:t>
      </w:r>
      <w:bookmarkEnd w:id="2"/>
    </w:p>
    <w:p>
      <w:pPr>
        <w:spacing w:before="120" w:after="120" w:line="288" w:lineRule="auto"/>
        <w:ind w:left="0" w:firstLine="0"/>
        <w:jc w:val="left"/>
      </w:pPr>
      <w:r>
        <w:rPr>
          <w:rFonts w:eastAsia="等线" w:ascii="Arial" w:cs="Arial" w:hAnsi="Arial"/>
          <w:b w:val="true"/>
          <w:color w:val="d83931"/>
          <w:sz w:val="22"/>
          <w:shd w:fill="ffe928"/>
        </w:rPr>
        <w:t>相关文档：https://hellotalk.feishu.cn/docx/WxlfdTpLVoBEW5xwGehcOkbBnbh</w:t>
      </w:r>
    </w:p>
    <w:p>
      <w:pPr>
        <w:pStyle w:val="2"/>
        <w:spacing w:before="320" w:after="120" w:line="288" w:lineRule="auto"/>
        <w:ind w:left="0"/>
        <w:jc w:val="left"/>
        <w:outlineLvl w:val="1"/>
      </w:pPr>
      <w:bookmarkStart w:name="heading_3" w:id="3"/>
      <w:r>
        <w:rPr>
          <w:rFonts w:eastAsia="等线" w:ascii="Arial" w:cs="Arial" w:hAnsi="Arial"/>
          <w:b w:val="true"/>
          <w:sz w:val="32"/>
        </w:rPr>
        <w:t>1.1 数量反推模型</w:t>
      </w:r>
      <w:bookmarkEnd w:id="3"/>
    </w:p>
    <w:p>
      <w:pPr>
        <w:spacing w:before="120" w:after="120" w:line="288" w:lineRule="auto"/>
        <w:ind w:left="0" w:firstLine="0"/>
        <w:jc w:val="left"/>
      </w:pPr>
      <w:r>
        <w:rPr>
          <w:rFonts w:eastAsia="等线" w:ascii="Arial" w:cs="Arial" w:hAnsi="Arial"/>
          <w:sz w:val="22"/>
        </w:rPr>
        <w:t>假设聚合页前 5 页 VR/Live 合计约 100 间热门房间；按 30%–50% 覆盖目标，需官频实际在线房 30–50 间。考虑主播轮班、时区错峰、休播率，采用 1 间房 = 2.5 名主播的冗余配置：</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1860"/>
        <w:gridCol w:w="1860"/>
        <w:gridCol w:w="2355"/>
      </w:tblGrid>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指标</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保守口径</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冲刺口径</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说明</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目标覆盖房间数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聚合页前5页 VR+Live 可见位</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单房主播配置</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人</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早/中/晚三班制 + 备份</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所需主播总数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75 人</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125 人</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对齐 100+ 目标中位数</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单主播日均开播时长</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小时</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小时</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小时起步线，世界杯强制 4h+</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单主播周开播天数</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天</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 天</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对齐比赛日节奏</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主播日均覆盖用户时长</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 UH</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400 UH</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按平均在线 50–70 人测算</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矩阵日贡献用户时长</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 万 UH</w:t>
            </w:r>
          </w:p>
        </w:tc>
        <w:tc>
          <w:tcPr>
            <w:tcW w:w="18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 万 UH</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对全站消耗 15%–20% 目标贡献过半</w:t>
            </w:r>
          </w:p>
        </w:tc>
      </w:tr>
    </w:tbl>
    <w:p>
      <w:pPr>
        <w:spacing w:before="120" w:after="120" w:line="288" w:lineRule="auto"/>
        <w:ind w:left="0" w:firstLine="0"/>
        <w:jc w:val="left"/>
      </w:pPr>
      <w:r>
        <w:rPr>
          <w:rFonts w:eastAsia="等线" w:ascii="Arial" w:cs="Arial" w:hAnsi="Arial"/>
          <w:sz w:val="22"/>
        </w:rPr>
        <w:t>结论：锁定 100 名新官频主播（50 VR + 50 Live），形成 40 间稳定开播房间，可实现聚合页覆盖 40%、消耗时长贡献 ≥ 10%（其余由存量达人与玩法激励补齐至 15%–20%）。</w:t>
      </w:r>
    </w:p>
    <w:p>
      <w:pPr>
        <w:pStyle w:val="2"/>
        <w:spacing w:before="320" w:after="120" w:line="288" w:lineRule="auto"/>
        <w:ind w:left="0"/>
        <w:jc w:val="left"/>
        <w:outlineLvl w:val="1"/>
      </w:pPr>
      <w:bookmarkStart w:name="heading_4" w:id="4"/>
      <w:r>
        <w:rPr>
          <w:rFonts w:eastAsia="等线" w:ascii="Arial" w:cs="Arial" w:hAnsi="Arial"/>
          <w:b w:val="true"/>
          <w:sz w:val="32"/>
        </w:rPr>
        <w:t>1.2 主播来源与挖掘渠道</w:t>
      </w:r>
      <w:bookmarkEnd w:id="4"/>
    </w:p>
    <w:p>
      <w:pPr>
        <w:numPr>
          <w:numId w:val="4"/>
        </w:numPr>
        <w:spacing w:before="120" w:after="120" w:line="288" w:lineRule="auto"/>
        <w:ind w:left="0"/>
        <w:jc w:val="left"/>
      </w:pPr>
      <w:r>
        <w:rPr>
          <w:rFonts w:eastAsia="等线" w:ascii="Arial" w:cs="Arial" w:hAnsi="Arial"/>
          <w:sz w:val="22"/>
        </w:rPr>
        <w:t>现有 A 级创作者定向召集：4 月 35 名 A 级创作者整体推送世界杯冠名任务（Stellara 负责沟通），预计转化 15–20 人。</w:t>
      </w:r>
    </w:p>
    <w:p>
      <w:pPr>
        <w:numPr>
          <w:numId w:val="5"/>
        </w:numPr>
        <w:spacing w:before="120" w:after="120" w:line="288" w:lineRule="auto"/>
        <w:ind w:left="0"/>
        <w:jc w:val="left"/>
      </w:pPr>
      <w:r>
        <w:rPr>
          <w:rFonts w:eastAsia="等线" w:ascii="Arial" w:cs="Arial" w:hAnsi="Arial"/>
          <w:sz w:val="22"/>
        </w:rPr>
        <w:t>外部 MCN / 达人建联：Mark 牵头输出 MCN 收费清单与建联 SOP，目标 4 家 MCN × 人均 10 人 = 40 人，覆盖巴西、阿根廷、德国、英格兰、日韩等重点球队国家。</w:t>
      </w:r>
    </w:p>
    <w:p>
      <w:pPr>
        <w:numPr>
          <w:numId w:val="6"/>
        </w:numPr>
        <w:spacing w:before="120" w:after="120" w:line="288" w:lineRule="auto"/>
        <w:ind w:left="0"/>
        <w:jc w:val="left"/>
      </w:pPr>
      <w:r>
        <w:rPr>
          <w:rFonts w:eastAsia="等线" w:ascii="Arial" w:cs="Arial" w:hAnsi="Arial"/>
          <w:sz w:val="22"/>
        </w:rPr>
        <w:t>模型批量挖掘：基于洪秋慧威已有达人模型，将语料扩展到足球/球迷博主，批量筛选 50–80 个候选账号，转化率 30% ≈ 20 人。</w:t>
      </w:r>
    </w:p>
    <w:p>
      <w:pPr>
        <w:numPr>
          <w:numId w:val="7"/>
        </w:numPr>
        <w:spacing w:before="120" w:after="120" w:line="288" w:lineRule="auto"/>
        <w:ind w:left="0"/>
        <w:jc w:val="left"/>
      </w:pPr>
      <w:r>
        <w:rPr>
          <w:rFonts w:eastAsia="等线" w:ascii="Arial" w:cs="Arial" w:hAnsi="Arial"/>
          <w:sz w:val="22"/>
        </w:rPr>
        <w:t>内部老主播世界杯方向转型：约 20 人，降低冷启成本。</w:t>
      </w:r>
    </w:p>
    <w:p>
      <w:pPr>
        <w:spacing w:before="120" w:after="120" w:line="288" w:lineRule="auto"/>
        <w:ind w:left="0" w:firstLine="420"/>
        <w:jc w:val="left"/>
      </w:pPr>
    </w:p>
    <w:p>
      <w:pPr>
        <w:numPr>
          <w:numId w:val="8"/>
        </w:numPr>
        <w:spacing w:before="120" w:after="120" w:line="288" w:lineRule="auto"/>
        <w:ind w:left="453"/>
        <w:jc w:val="left"/>
      </w:pPr>
      <w:r>
        <w:rPr>
          <w:rFonts w:eastAsia="等线" w:ascii="Arial" w:cs="Arial" w:hAnsi="Arial"/>
          <w:sz w:val="22"/>
        </w:rPr>
        <w:t>P0 核心邀约（20人）：站内A级创作者，建群统一发送活动通知，100%覆盖邀约 （</w:t>
      </w:r>
      <w:r>
        <w:rPr>
          <w:rFonts w:eastAsia="等线" w:ascii="Arial" w:cs="Arial" w:hAnsi="Arial"/>
          <w:sz w:val="22"/>
          <w:shd w:fill="ffe928"/>
        </w:rPr>
        <w:t>（4.20开始完善对外政策文档，并向创作者群内发布）</w:t>
      </w:r>
    </w:p>
    <w:p>
      <w:pPr>
        <w:numPr>
          <w:numId w:val="9"/>
        </w:numPr>
        <w:spacing w:before="120" w:after="120" w:line="288" w:lineRule="auto"/>
        <w:ind w:left="453"/>
        <w:jc w:val="left"/>
      </w:pPr>
    </w:p>
    <w:p>
      <w:pPr>
        <w:numPr>
          <w:numId w:val="10"/>
        </w:numPr>
        <w:spacing w:before="120" w:after="120" w:line="288" w:lineRule="auto"/>
        <w:ind w:left="453"/>
        <w:jc w:val="left"/>
      </w:pPr>
      <w:r>
        <w:rPr>
          <w:rFonts w:eastAsia="等线" w:ascii="Arial" w:cs="Arial" w:hAnsi="Arial"/>
          <w:sz w:val="22"/>
        </w:rPr>
        <w:t>P1 潜力挖掘（50人）：@李焕然 Sophie</w:t>
      </w:r>
    </w:p>
    <w:p>
      <w:pPr>
        <w:numPr>
          <w:numId w:val="11"/>
        </w:numPr>
        <w:spacing w:before="120" w:after="120" w:line="288" w:lineRule="auto"/>
        <w:ind w:left="907"/>
        <w:jc w:val="left"/>
      </w:pPr>
      <w:r>
        <w:rPr>
          <w:rFonts w:eastAsia="等线" w:ascii="Arial" w:cs="Arial" w:hAnsi="Arial"/>
          <w:sz w:val="22"/>
        </w:rPr>
        <w:t xml:space="preserve">平台数据筛选符合条件的创作者：历史开播时长≥10h/周、互动率≥30%、平均停留≥15min </w:t>
      </w:r>
      <w:r>
        <w:rPr>
          <w:rFonts w:eastAsia="等线" w:ascii="Arial" w:cs="Arial" w:hAnsi="Arial"/>
          <w:sz w:val="22"/>
          <w:shd w:fill="ffe928"/>
        </w:rPr>
        <w:t>（4.20开始推）</w:t>
      </w:r>
    </w:p>
    <w:p>
      <w:pPr>
        <w:numPr>
          <w:numId w:val="12"/>
        </w:numPr>
        <w:spacing w:before="120" w:after="120" w:line="288" w:lineRule="auto"/>
        <w:ind w:left="907"/>
        <w:jc w:val="left"/>
      </w:pPr>
      <w:r>
        <w:rPr>
          <w:rFonts w:eastAsia="等线" w:ascii="Arial" w:cs="Arial" w:hAnsi="Arial"/>
          <w:sz w:val="22"/>
        </w:rPr>
        <w:t>优质创作者内推：制定内推奖励政策，成功内推1人进来，奖励100 HT币</w:t>
      </w:r>
      <w:r>
        <w:rPr>
          <w:rFonts w:eastAsia="等线" w:ascii="Arial" w:cs="Arial" w:hAnsi="Arial"/>
          <w:sz w:val="22"/>
          <w:shd w:fill="ffe928"/>
        </w:rPr>
        <w:t>（5月初开始更新政策）</w:t>
      </w:r>
    </w:p>
    <w:p>
      <w:pPr>
        <w:numPr>
          <w:numId w:val="13"/>
        </w:numPr>
        <w:spacing w:before="120" w:after="120" w:line="288" w:lineRule="auto"/>
        <w:ind w:left="453"/>
        <w:jc w:val="left"/>
      </w:pPr>
      <w:r>
        <w:rPr>
          <w:rFonts w:eastAsia="等线" w:ascii="Arial" w:cs="Arial" w:hAnsi="Arial"/>
          <w:sz w:val="22"/>
        </w:rPr>
        <w:t xml:space="preserve">P1 MCN 机构建联+谈价 @ELDEV OCHIR OYUNDARI </w:t>
      </w:r>
    </w:p>
    <w:p>
      <w:pPr>
        <w:spacing w:before="120" w:after="120" w:line="288" w:lineRule="auto"/>
        <w:ind w:left="0" w:firstLine="0"/>
        <w:jc w:val="left"/>
      </w:pPr>
    </w:p>
    <w:p>
      <w:pPr>
        <w:pStyle w:val="2"/>
        <w:spacing w:before="320" w:after="120" w:line="288" w:lineRule="auto"/>
        <w:ind w:left="0"/>
        <w:jc w:val="left"/>
        <w:outlineLvl w:val="1"/>
      </w:pPr>
      <w:bookmarkStart w:name="heading_5" w:id="5"/>
      <w:r>
        <w:rPr>
          <w:rFonts w:eastAsia="等线" w:ascii="Arial" w:cs="Arial" w:hAnsi="Arial"/>
          <w:b w:val="true"/>
          <w:sz w:val="32"/>
        </w:rPr>
        <w:t>1.3 时间线与人手</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500"/>
        <w:gridCol w:w="3150"/>
        <w:gridCol w:w="2220"/>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阶段</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时间</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关键动作</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负责人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S0 筹备</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4/15 – 4/30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达人名单、MCN 建联、开播 SOP、培训素材</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 Stellara</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S1 冷启</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 – 5/20</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首批 40 人签约 + 开播培训 + 试播</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Stellara + 运营</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S2 扩量</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5/21 – 6/05</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扩至 100 人 + 灰度 3.5 版 PK 玩法</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 产品</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S3 预热开播</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6/06 – 6/11</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官频矩阵全量上线，跑通聚合页占位</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 + 达人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S4 正赛</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 – 7/19</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按赛程排班，每日复盘调整</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全员</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S5 收尾/复盘</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7/20 – 7/31</w:t>
            </w:r>
          </w:p>
        </w:tc>
        <w:tc>
          <w:tcPr>
            <w:tcW w:w="31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数据复盘、主播留存、IP 沉淀</w:t>
            </w:r>
          </w:p>
        </w:tc>
        <w:tc>
          <w:tcPr>
            <w:tcW w:w="22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6" w:id="6"/>
      <w:r>
        <w:rPr>
          <w:rFonts w:eastAsia="等线" w:ascii="Arial" w:cs="Arial" w:hAnsi="Arial"/>
          <w:b w:val="true"/>
          <w:sz w:val="36"/>
        </w:rPr>
        <w:t>二、内容促播方案：世界杯主题系列开播</w:t>
      </w:r>
      <w:bookmarkEnd w:id="6"/>
    </w:p>
    <w:p>
      <w:pPr>
        <w:pStyle w:val="2"/>
        <w:spacing w:before="320" w:after="120" w:line="288" w:lineRule="auto"/>
        <w:ind w:left="0"/>
        <w:jc w:val="left"/>
        <w:outlineLvl w:val="1"/>
      </w:pPr>
      <w:bookmarkStart w:name="heading_7" w:id="7"/>
      <w:r>
        <w:rPr>
          <w:rFonts w:eastAsia="等线" w:ascii="Arial" w:cs="Arial" w:hAnsi="Arial"/>
          <w:b w:val="true"/>
          <w:sz w:val="32"/>
        </w:rPr>
        <w:t>2.1 四大内容类型（与赛事节奏强绑定）</w:t>
      </w:r>
      <w:bookmarkEnd w:id="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40"/>
        <w:gridCol w:w="1500"/>
        <w:gridCol w:w="1950"/>
        <w:gridCol w:w="1155"/>
        <w:gridCol w:w="1650"/>
      </w:tblGrid>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类型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场景</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触发时机</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时长</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目标主播</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国家讨论/文化PK</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多人 VR</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每日黄金档 20:00–23:00</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 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双国籍/多语种达人</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往届集锦带看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 单播</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赛前 3h 预热</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足球解说型主播</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当届直播陪看</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Live+VR 双开</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比赛进行时同步</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全场 + 30min</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解说 + 球迷型主播</w:t>
            </w:r>
          </w:p>
        </w:tc>
      </w:tr>
      <w:tr>
        <w:tc>
          <w:tcPr>
            <w:tcW w:w="20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赛后回顾分析 / 竞猜</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VR 多人</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赛后 0–2h</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h</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懂球帝/预测型达人</w:t>
            </w:r>
          </w:p>
        </w:tc>
      </w:tr>
    </w:tbl>
    <w:p>
      <w:pPr>
        <w:pStyle w:val="2"/>
        <w:spacing w:before="320" w:after="120" w:line="288" w:lineRule="auto"/>
        <w:ind w:left="0"/>
        <w:jc w:val="left"/>
        <w:outlineLvl w:val="1"/>
      </w:pPr>
      <w:bookmarkStart w:name="heading_8" w:id="8"/>
      <w:r>
        <w:rPr>
          <w:rFonts w:eastAsia="等线" w:ascii="Arial" w:cs="Arial" w:hAnsi="Arial"/>
          <w:b w:val="true"/>
          <w:sz w:val="32"/>
        </w:rPr>
        <w:t>2.2 开播技术与流程准备</w:t>
      </w:r>
      <w:bookmarkEnd w:id="8"/>
    </w:p>
    <w:p>
      <w:pPr>
        <w:numPr>
          <w:numId w:val="14"/>
        </w:numPr>
        <w:spacing w:before="120" w:after="120" w:line="288" w:lineRule="auto"/>
        <w:ind w:left="0"/>
        <w:jc w:val="left"/>
      </w:pPr>
      <w:r>
        <w:rPr>
          <w:rFonts w:eastAsia="等线" w:ascii="Arial" w:cs="Arial" w:hAnsi="Arial"/>
          <w:sz w:val="22"/>
        </w:rPr>
        <w:t>投屏（P0）：手机端投屏由义光、德鹏推进；兜底方案为 Web 开播投屏，4/20 前完成可行性验证。</w:t>
      </w:r>
    </w:p>
    <w:p>
      <w:pPr>
        <w:numPr>
          <w:numId w:val="15"/>
        </w:numPr>
        <w:spacing w:before="120" w:after="120" w:line="288" w:lineRule="auto"/>
        <w:ind w:left="0"/>
        <w:jc w:val="left"/>
      </w:pPr>
      <w:r>
        <w:rPr>
          <w:rFonts w:eastAsia="等线" w:ascii="Arial" w:cs="Arial" w:hAnsi="Arial"/>
          <w:sz w:val="22"/>
        </w:rPr>
        <w:t>版权合规：仅使用 CC-BY 授权素材（已采集 48 国 / A 级 11 国 / B 级 20 国），二剪素材库 5/10 前入库。</w:t>
      </w:r>
    </w:p>
    <w:p>
      <w:pPr>
        <w:numPr>
          <w:numId w:val="16"/>
        </w:numPr>
        <w:spacing w:before="120" w:after="120" w:line="288" w:lineRule="auto"/>
        <w:ind w:left="0"/>
        <w:jc w:val="left"/>
      </w:pPr>
      <w:r>
        <w:rPr>
          <w:rFonts w:eastAsia="等线" w:ascii="Arial" w:cs="Arial" w:hAnsi="Arial"/>
          <w:sz w:val="22"/>
        </w:rPr>
        <w:t>排班系统：以 FIFA 官方赛程（64 场）为输入，自动生成主播开播任务表，Lark 推送。</w:t>
      </w:r>
    </w:p>
    <w:p>
      <w:pPr>
        <w:numPr>
          <w:numId w:val="17"/>
        </w:numPr>
        <w:spacing w:before="120" w:after="120" w:line="288" w:lineRule="auto"/>
        <w:ind w:left="0"/>
        <w:jc w:val="left"/>
      </w:pPr>
      <w:r>
        <w:rPr>
          <w:rFonts w:eastAsia="等线" w:ascii="Arial" w:cs="Arial" w:hAnsi="Arial"/>
          <w:sz w:val="22"/>
        </w:rPr>
        <w:t>内容中台：每日 9:00 下发"今日话题包"（昨日赛况摘要 + 今日焦点 + 3 组话题 + 5 个梗图），主播即开即用。</w:t>
      </w:r>
    </w:p>
    <w:p>
      <w:pPr>
        <w:numPr>
          <w:numId w:val="18"/>
        </w:numPr>
        <w:spacing w:before="120" w:after="120" w:line="288" w:lineRule="auto"/>
        <w:ind w:left="0"/>
        <w:jc w:val="left"/>
      </w:pPr>
      <w:r>
        <w:rPr>
          <w:rFonts w:eastAsia="等线" w:ascii="Arial" w:cs="Arial" w:hAnsi="Arial"/>
          <w:sz w:val="22"/>
        </w:rPr>
        <w:t>热点快反：设立 4 人舆情小组监控 X/Reddit/微博，重大节点（进球、红牌、黑马、淘汰）60 分钟内组织至少 10 场应激开播。</w:t>
      </w:r>
    </w:p>
    <w:p>
      <w:pPr>
        <w:pStyle w:val="2"/>
        <w:spacing w:before="320" w:after="120" w:line="288" w:lineRule="auto"/>
        <w:ind w:left="0"/>
        <w:jc w:val="left"/>
        <w:outlineLvl w:val="1"/>
      </w:pPr>
      <w:bookmarkStart w:name="heading_9" w:id="9"/>
      <w:r>
        <w:rPr>
          <w:rFonts w:eastAsia="等线" w:ascii="Arial" w:cs="Arial" w:hAnsi="Arial"/>
          <w:b w:val="true"/>
          <w:sz w:val="32"/>
        </w:rPr>
        <w:t>2.3 系列化开播排期（示例：小组赛首轮）</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205"/>
        <w:gridCol w:w="1770"/>
        <w:gridCol w:w="297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日期</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赛事焦点</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同步开播场次</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内容主题</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 (五)</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墨西哥 vs 开幕战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开幕式文化秀 + 拉美球迷连麦</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6/13 (六)</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阿根廷首战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梅西专场 + 阿根廷球迷 VR</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6/14 (日)</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巴西首战</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桑巴之夜 + 巴西解说带看</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6/15 (一)</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英格兰/德国</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35+</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欧洲豪门对话 + 英德文化互吐槽</w:t>
            </w:r>
          </w:p>
        </w:tc>
      </w:tr>
    </w:tbl>
    <w:p>
      <w:pPr>
        <w:pStyle w:val="1"/>
        <w:spacing w:before="380" w:after="140" w:line="288" w:lineRule="auto"/>
        <w:ind w:left="0"/>
        <w:jc w:val="left"/>
        <w:outlineLvl w:val="0"/>
      </w:pPr>
      <w:bookmarkStart w:name="heading_10" w:id="10"/>
      <w:r>
        <w:rPr>
          <w:rFonts w:eastAsia="等线" w:ascii="Arial" w:cs="Arial" w:hAnsi="Arial"/>
          <w:b w:val="true"/>
          <w:sz w:val="36"/>
        </w:rPr>
        <w:t>三、房间内玩法：组队对战 + 宝箱 + 福袋整合</w:t>
      </w:r>
      <w:bookmarkEnd w:id="10"/>
    </w:p>
    <w:p>
      <w:pPr>
        <w:pStyle w:val="2"/>
        <w:spacing w:before="320" w:after="120" w:line="288" w:lineRule="auto"/>
        <w:ind w:left="0"/>
        <w:jc w:val="left"/>
        <w:outlineLvl w:val="1"/>
      </w:pPr>
      <w:bookmarkStart w:name="heading_11" w:id="11"/>
      <w:r>
        <w:rPr>
          <w:rFonts w:eastAsia="等线" w:ascii="Arial" w:cs="Arial" w:hAnsi="Arial"/>
          <w:b w:val="true"/>
          <w:sz w:val="32"/>
        </w:rPr>
        <w:t>3.1 玩法架构：三层堆叠（以组队对战为核心引擎）</w:t>
      </w:r>
      <w:bookmarkEnd w:id="11"/>
    </w:p>
    <w:p>
      <w:pPr>
        <w:numPr>
          <w:numId w:val="19"/>
        </w:numPr>
        <w:spacing w:before="120" w:after="120" w:line="288" w:lineRule="auto"/>
        <w:ind w:left="0"/>
        <w:jc w:val="left"/>
      </w:pPr>
      <w:r>
        <w:rPr>
          <w:rFonts w:eastAsia="等线" w:ascii="Arial" w:cs="Arial" w:hAnsi="Arial"/>
          <w:sz w:val="22"/>
        </w:rPr>
        <w:t>底层引擎 — 房内 4V4 组队对战（3.5 版本 PRD《直播语聊-组队对战》）：语聊房内"红/蓝双阵营"对抗，礼物即积分、上麦即入队、倒计时内实时累计、赛后胜负结算，为世界杯整场活动提供跨国对抗的基础能力。@bing</w:t>
      </w:r>
    </w:p>
    <w:p>
      <w:pPr>
        <w:spacing w:before="120" w:after="120" w:line="288" w:lineRule="auto"/>
        <w:ind w:left="0" w:firstLine="0"/>
        <w:jc w:val="left"/>
      </w:pPr>
    </w:p>
    <w:p>
      <w:pPr>
        <w:spacing w:before="120" w:after="120" w:line="288" w:lineRule="auto"/>
        <w:ind w:left="0" w:firstLine="0"/>
        <w:jc w:val="left"/>
      </w:pPr>
    </w:p>
    <w:p>
      <w:pPr>
        <w:numPr>
          <w:numId w:val="20"/>
        </w:numPr>
        <w:spacing w:before="120" w:after="120" w:line="288" w:lineRule="auto"/>
        <w:ind w:left="0"/>
        <w:jc w:val="left"/>
      </w:pPr>
      <w:r>
        <w:rPr>
          <w:rFonts w:eastAsia="等线" w:ascii="Arial" w:cs="Arial" w:hAnsi="Arial"/>
          <w:sz w:val="22"/>
        </w:rPr>
        <w:t>中层 — 世界杯宝箱：组队对战结算同时开箱，消耗阵营总礼物 10% 入箱，赢方结算返还 + 给输方保底体验，门票 ≥ 1 元礼物，避免挫败感。@昙湉</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numPr>
          <w:numId w:val="21"/>
        </w:numPr>
        <w:spacing w:before="120" w:after="120" w:line="288" w:lineRule="auto"/>
        <w:ind w:left="0"/>
        <w:jc w:val="left"/>
      </w:pPr>
      <w:r>
        <w:rPr>
          <w:rFonts w:eastAsia="等线" w:ascii="Arial" w:cs="Arial" w:hAnsi="Arial"/>
          <w:sz w:val="22"/>
        </w:rPr>
        <w:t>顶层 — 世界杯福袋：单人累送满 1 万币解锁隐藏限定福袋（≤ 1000 币/个），5 分钟倒计时，每房最多触发 5 次；内含国旗、球星元素、足球口哨等世界杯稀有礼物。@昙湉</w:t>
      </w:r>
    </w:p>
    <w:p>
      <w:pPr>
        <w:spacing w:before="120" w:after="120" w:line="288" w:lineRule="auto"/>
        <w:ind w:left="0" w:firstLine="0"/>
        <w:jc w:val="left"/>
      </w:pPr>
    </w:p>
    <w:p>
      <w:pPr>
        <w:spacing w:before="120" w:after="120" w:line="288" w:lineRule="auto"/>
        <w:ind w:left="0" w:firstLine="0"/>
        <w:jc w:val="left"/>
      </w:pPr>
    </w:p>
    <w:p>
      <w:pPr>
        <w:spacing w:before="120" w:after="120" w:line="288" w:lineRule="auto"/>
        <w:ind w:left="0" w:firstLine="0"/>
        <w:jc w:val="left"/>
      </w:pPr>
    </w:p>
    <w:p>
      <w:pPr>
        <w:pStyle w:val="2"/>
        <w:spacing w:before="320" w:after="120" w:line="288" w:lineRule="auto"/>
        <w:ind w:left="0"/>
        <w:jc w:val="left"/>
        <w:outlineLvl w:val="1"/>
      </w:pPr>
      <w:bookmarkStart w:name="heading_12" w:id="12"/>
      <w:r>
        <w:rPr>
          <w:rFonts w:eastAsia="等线" w:ascii="Arial" w:cs="Arial" w:hAnsi="Arial"/>
          <w:b w:val="true"/>
          <w:sz w:val="32"/>
        </w:rPr>
        <w:t>3.2 组队对战 PRD 细化（基于《直播语聊-组队对战》需求初稿）</w:t>
      </w:r>
      <w:bookmarkEnd w:id="12"/>
    </w:p>
    <w:p>
      <w:pPr>
        <w:pStyle w:val="3"/>
        <w:spacing w:before="300" w:after="120" w:line="288" w:lineRule="auto"/>
        <w:ind w:left="0"/>
        <w:jc w:val="left"/>
        <w:outlineLvl w:val="2"/>
      </w:pPr>
      <w:bookmarkStart w:name="heading_13" w:id="13"/>
      <w:r>
        <w:rPr>
          <w:rFonts w:eastAsia="等线" w:ascii="Arial" w:cs="Arial" w:hAnsi="Arial"/>
          <w:b w:val="true"/>
          <w:sz w:val="30"/>
        </w:rPr>
        <w:t>3.2.1 玩法入口与基础能力</w:t>
      </w:r>
      <w:bookmarkEnd w:id="13"/>
    </w:p>
    <w:p>
      <w:pPr>
        <w:numPr>
          <w:numId w:val="22"/>
        </w:numPr>
        <w:spacing w:before="120" w:after="120" w:line="288" w:lineRule="auto"/>
        <w:ind w:left="0"/>
        <w:jc w:val="left"/>
      </w:pPr>
      <w:r>
        <w:rPr>
          <w:rFonts w:eastAsia="等线" w:ascii="Arial" w:cs="Arial" w:hAnsi="Arial"/>
          <w:sz w:val="22"/>
        </w:rPr>
        <w:t>入口：语聊房「玩法中心 → 组队对战」（与发福袋、房间PK、稀有礼物盒并列展示 New 标）。</w:t>
      </w:r>
    </w:p>
    <w:p>
      <w:pPr>
        <w:numPr>
          <w:numId w:val="23"/>
        </w:numPr>
        <w:spacing w:before="120" w:after="120" w:line="288" w:lineRule="auto"/>
        <w:ind w:left="0"/>
        <w:jc w:val="left"/>
      </w:pPr>
      <w:r>
        <w:rPr>
          <w:rFonts w:eastAsia="等线" w:ascii="Arial" w:cs="Arial" w:hAnsi="Arial"/>
          <w:sz w:val="22"/>
        </w:rPr>
        <w:t>设置面板：房间样式（房主参与 4V4 / 房主不参与特殊布局）+ 对决时长（默认 10 分钟，可选 5/10/15）+ 规则说明感叹号 + [立即开启] 按钮。</w:t>
      </w:r>
    </w:p>
    <w:p>
      <w:pPr>
        <w:numPr>
          <w:numId w:val="24"/>
        </w:numPr>
        <w:spacing w:before="120" w:after="120" w:line="288" w:lineRule="auto"/>
        <w:ind w:left="0"/>
        <w:jc w:val="left"/>
      </w:pPr>
      <w:r>
        <w:rPr>
          <w:rFonts w:eastAsia="等线" w:ascii="Arial" w:cs="Arial" w:hAnsi="Arial"/>
          <w:sz w:val="22"/>
        </w:rPr>
        <w:t>中途结束：房主二次点击入口 → 弹出"多人对战进行中，是否确认关闭"确认框 → 确认后恢复正常语聊房。</w:t>
      </w:r>
    </w:p>
    <w:p>
      <w:pPr>
        <w:numPr>
          <w:numId w:val="25"/>
        </w:numPr>
        <w:spacing w:before="120" w:after="120" w:line="288" w:lineRule="auto"/>
        <w:ind w:left="0"/>
        <w:jc w:val="left"/>
      </w:pPr>
      <w:r>
        <w:rPr>
          <w:rFonts w:eastAsia="等线" w:ascii="Arial" w:cs="Arial" w:hAnsi="Arial"/>
          <w:sz w:val="22"/>
        </w:rPr>
        <w:t>多语言：所有文案需提前走翻译流程（组队对战/房间样式/对决时长/红队/蓝队/选择队伍/前方 @% 人排队中/剩余 @% 个空位/结束对战/正在进行多人对战 等）。</w:t>
      </w:r>
    </w:p>
    <w:p>
      <w:pPr>
        <w:pStyle w:val="3"/>
        <w:spacing w:before="300" w:after="120" w:line="288" w:lineRule="auto"/>
        <w:ind w:left="0"/>
        <w:jc w:val="left"/>
        <w:outlineLvl w:val="2"/>
      </w:pPr>
      <w:bookmarkStart w:name="heading_14" w:id="14"/>
      <w:r>
        <w:rPr>
          <w:rFonts w:eastAsia="等线" w:ascii="Arial" w:cs="Arial" w:hAnsi="Arial"/>
          <w:b w:val="true"/>
          <w:sz w:val="30"/>
        </w:rPr>
        <w:t>3.2.2 核心规则（源自 PRD 条目 1–8）</w:t>
      </w:r>
      <w:bookmarkEnd w:id="1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90"/>
        <w:gridCol w:w="3600"/>
        <w:gridCol w:w="3090"/>
      </w:tblGrid>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规则类别</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细节</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世界杯延展</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阵营配置</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红蓝 4V4；房主参与=1号位默认红队，礼物计入阵营；房主不参与=特殊麦位、礼物不计分、不可收礼</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红蓝阵营换肤为两国国旗与球衣</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加入阵营</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①申请上麦 → 弹出红/蓝选择 → 房主审批 ②观众送礼自动入队，评论头像带阵营标识</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观众送"国家应援包"即为该国加油</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倒计时</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开战立即 5/10/15 分钟倒计时；结束后进入 1 分钟"成果倒计时"，期间页面冻结、不再累计</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对齐上半场/全场/加时三档比赛节奏</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高赠送榜</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每阵营送礼 Top3 用户头像置顶展示在阵营进度条上方</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对应"国家队 MVP 球员榜"</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礼物面板</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对战期间特殊展示：头像带阵营标识，参营用户排序在前，房主固定 1 号位</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叠加世界杯专属礼物（足球、国旗、球星）</w:t>
            </w:r>
          </w:p>
        </w:tc>
      </w:tr>
      <w:tr>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结算页</w:t>
            </w:r>
          </w:p>
        </w:tc>
        <w:tc>
          <w:tcPr>
            <w:tcW w:w="3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显示胜利/失败标签 + 上麦用户 + 进度条最终值 + 送礼 Top3 头像，点空白关闭</w:t>
            </w:r>
          </w:p>
        </w:tc>
        <w:tc>
          <w:tcPr>
            <w:tcW w:w="30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结算即触发宝箱开启 + 福袋爆率加成</w:t>
            </w:r>
          </w:p>
        </w:tc>
      </w:tr>
    </w:tbl>
    <w:p>
      <w:pPr>
        <w:pStyle w:val="3"/>
        <w:spacing w:before="300" w:after="120" w:line="288" w:lineRule="auto"/>
        <w:ind w:left="0"/>
        <w:jc w:val="left"/>
        <w:outlineLvl w:val="2"/>
      </w:pPr>
      <w:bookmarkStart w:name="heading_15" w:id="15"/>
      <w:r>
        <w:rPr>
          <w:rFonts w:eastAsia="等线" w:ascii="Arial" w:cs="Arial" w:hAnsi="Arial"/>
          <w:b w:val="true"/>
          <w:sz w:val="30"/>
        </w:rPr>
        <w:t>3.2.3 预期价值（PRD 官方口径）与世界杯场景放大</w:t>
      </w:r>
      <w:bookmarkEnd w:id="1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680"/>
        <w:gridCol w:w="2295"/>
        <w:gridCol w:w="2970"/>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维度</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PRD 基线</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世界杯期间目标（叠加）</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放大手段</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停留时长</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+15%~25%</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+30%~45%</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赛事陪看 + 多局连战 + 跨国对抗情绪</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礼物收入</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+10%~20%</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+25%~40%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国家应援包 + 送礼直接改变进度条 + 结算宝箱</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开房数</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+30%~60%</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+60%~100%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国主题模板 + 房主一键发起 + 官频主播强推</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付费渗透率</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 → 3.0~3.5%</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3.5~4.0%</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低价应援礼 + 首充转化挂件</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次留提升</w:t>
            </w:r>
          </w:p>
        </w:tc>
        <w:tc>
          <w:tcPr>
            <w:tcW w:w="168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+3~6pp</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+6~10pp</w:t>
            </w:r>
          </w:p>
        </w:tc>
        <w:tc>
          <w:tcPr>
            <w:tcW w:w="29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每日赛事打卡 + 连胜榜回访钩子</w:t>
            </w:r>
          </w:p>
        </w:tc>
      </w:tr>
    </w:tbl>
    <w:p>
      <w:pPr>
        <w:pStyle w:val="3"/>
        <w:spacing w:before="300" w:after="120" w:line="288" w:lineRule="auto"/>
        <w:ind w:left="0"/>
        <w:jc w:val="left"/>
        <w:outlineLvl w:val="2"/>
      </w:pPr>
      <w:bookmarkStart w:name="heading_16" w:id="16"/>
      <w:r>
        <w:rPr>
          <w:rFonts w:eastAsia="等线" w:ascii="Arial" w:cs="Arial" w:hAnsi="Arial"/>
          <w:b w:val="true"/>
          <w:sz w:val="30"/>
        </w:rPr>
        <w:t>3.2.4 与世界杯赛事/玩法的深度耦合</w:t>
      </w:r>
      <w:bookmarkEnd w:id="16"/>
    </w:p>
    <w:p>
      <w:pPr>
        <w:numPr>
          <w:numId w:val="26"/>
        </w:numPr>
        <w:spacing w:before="120" w:after="120" w:line="288" w:lineRule="auto"/>
        <w:ind w:left="0"/>
        <w:jc w:val="left"/>
      </w:pPr>
      <w:r>
        <w:rPr>
          <w:rFonts w:eastAsia="等线" w:ascii="Arial" w:cs="Arial" w:hAnsi="Arial"/>
          <w:sz w:val="22"/>
        </w:rPr>
        <w:t>阵营映射：每场组队对战可绑定"红队 = 国家 A / 蓝队 = 国家 B"，对战发起时选择对阵国家，房间主视觉自动换肤为国旗 + 球衣 + 国歌 BGM。</w:t>
      </w:r>
    </w:p>
    <w:p>
      <w:pPr>
        <w:numPr>
          <w:numId w:val="27"/>
        </w:numPr>
        <w:spacing w:before="120" w:after="120" w:line="288" w:lineRule="auto"/>
        <w:ind w:left="0"/>
        <w:jc w:val="left"/>
      </w:pPr>
      <w:r>
        <w:rPr>
          <w:rFonts w:eastAsia="等线" w:ascii="Arial" w:cs="Arial" w:hAnsi="Arial"/>
          <w:sz w:val="22"/>
        </w:rPr>
        <w:t>礼物驱动赛事化：对接"足球之星"4 档礼物映射——低价礼物=传球 / 中价=过人 / 高价=射门 / 爆款礼=进球，进球动效在房间顶部播放，同时为阵营积分 +大额加成。</w:t>
      </w:r>
    </w:p>
    <w:p>
      <w:pPr>
        <w:numPr>
          <w:numId w:val="28"/>
        </w:numPr>
        <w:spacing w:before="120" w:after="120" w:line="288" w:lineRule="auto"/>
        <w:ind w:left="0"/>
        <w:jc w:val="left"/>
      </w:pPr>
      <w:r>
        <w:rPr>
          <w:rFonts w:eastAsia="等线" w:ascii="Arial" w:cs="Arial" w:hAnsi="Arial"/>
          <w:sz w:val="22"/>
        </w:rPr>
        <w:t>时长对齐：5 分钟 = 点球大战 / 10 分钟 = 上半场 / 15 分钟 = 全场，赛程节奏与世界杯实盘同步。</w:t>
      </w:r>
    </w:p>
    <w:p>
      <w:pPr>
        <w:numPr>
          <w:numId w:val="29"/>
        </w:numPr>
        <w:spacing w:before="120" w:after="120" w:line="288" w:lineRule="auto"/>
        <w:ind w:left="0"/>
        <w:jc w:val="left"/>
      </w:pPr>
      <w:r>
        <w:rPr>
          <w:rFonts w:eastAsia="等线" w:ascii="Arial" w:cs="Arial" w:hAnsi="Arial"/>
          <w:sz w:val="22"/>
        </w:rPr>
        <w:t>跨房扩展战略（PRD 战略价值）：先跑通房内组队对战闭环后，于 7 月扩展跨房匹配 PK、双房战况联动、国家战力榜，为总决赛期冲量做准备。</w:t>
      </w:r>
    </w:p>
    <w:p>
      <w:pPr>
        <w:numPr>
          <w:numId w:val="30"/>
        </w:numPr>
        <w:spacing w:before="120" w:after="120" w:line="288" w:lineRule="auto"/>
        <w:ind w:left="0"/>
        <w:jc w:val="left"/>
      </w:pPr>
      <w:r>
        <w:rPr>
          <w:rFonts w:eastAsia="等线" w:ascii="Arial" w:cs="Arial" w:hAnsi="Arial"/>
          <w:sz w:val="22"/>
        </w:rPr>
        <w:t>结算即开箱：团战结束 → 成果倒计时触发宝箱开启；赢方获得稀有球星元素礼物包，输方获得保底安慰礼（国旗徽章），避免挫败感。</w:t>
      </w:r>
    </w:p>
    <w:p>
      <w:pPr>
        <w:numPr>
          <w:numId w:val="31"/>
        </w:numPr>
        <w:spacing w:before="120" w:after="120" w:line="288" w:lineRule="auto"/>
        <w:ind w:left="0"/>
        <w:jc w:val="left"/>
      </w:pPr>
      <w:r>
        <w:rPr>
          <w:rFonts w:eastAsia="等线" w:ascii="Arial" w:cs="Arial" w:hAnsi="Arial"/>
          <w:sz w:val="22"/>
        </w:rPr>
        <w:t>福袋联动：单房累计送礼达 1 万币解锁世界杯限定福袋，福袋问号在倒计时进度条下方提示；5 分钟决策窗口与成果倒计时并行。</w:t>
      </w:r>
    </w:p>
    <w:p>
      <w:pPr>
        <w:pStyle w:val="3"/>
        <w:spacing w:before="300" w:after="120" w:line="288" w:lineRule="auto"/>
        <w:ind w:left="0"/>
        <w:jc w:val="left"/>
        <w:outlineLvl w:val="2"/>
      </w:pPr>
      <w:bookmarkStart w:name="heading_17" w:id="17"/>
      <w:r>
        <w:rPr>
          <w:rFonts w:eastAsia="等线" w:ascii="Arial" w:cs="Arial" w:hAnsi="Arial"/>
          <w:b w:val="true"/>
          <w:sz w:val="30"/>
        </w:rPr>
        <w:t>3.2.5 研发拆解与资源需求</w:t>
      </w:r>
      <w:bookmarkEnd w:id="1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015"/>
        <w:gridCol w:w="1410"/>
        <w:gridCol w:w="1950"/>
        <w:gridCol w:w="1920"/>
      </w:tblGrid>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模块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工作量（人日）</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平台</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负责人</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玩法中心入口 + 组队设置面板</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 Android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房间布局切换（4V4 / 房主不参与）</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 Android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上麦审批 + 送礼入队 + 阵营标识</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 + 服务端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张帅 Bing</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倒计时 + 成果倒计时 + 冻结状态</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礼物面板特殊展示 / 进度条 / Top3</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iOS / Android</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结算页 + 胜负判定 + 数据上报</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中途结束 + 多语言 + 兜底文案</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 + 翻译</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与宝箱/福袋/足球之星礼物联动</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 + 客户端</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 + 后端</w:t>
            </w:r>
          </w:p>
        </w:tc>
      </w:tr>
      <w:tr>
        <w:tc>
          <w:tcPr>
            <w:tcW w:w="30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合计</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约 50 人日</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r>
    </w:tbl>
    <w:p>
      <w:pPr>
        <w:pStyle w:val="3"/>
        <w:spacing w:before="300" w:after="120" w:line="288" w:lineRule="auto"/>
        <w:ind w:left="0"/>
        <w:jc w:val="left"/>
        <w:outlineLvl w:val="2"/>
      </w:pPr>
      <w:bookmarkStart w:name="heading_18" w:id="18"/>
      <w:r>
        <w:rPr>
          <w:rFonts w:eastAsia="等线" w:ascii="Arial" w:cs="Arial" w:hAnsi="Arial"/>
          <w:b w:val="true"/>
          <w:sz w:val="30"/>
        </w:rPr>
        <w:t>3.2.6 关键埋点与数据上报（PRD 补齐项）</w:t>
      </w:r>
      <w:bookmarkEnd w:id="18"/>
    </w:p>
    <w:p>
      <w:pPr>
        <w:numPr>
          <w:numId w:val="32"/>
        </w:numPr>
        <w:spacing w:before="120" w:after="120" w:line="288" w:lineRule="auto"/>
        <w:ind w:left="0"/>
        <w:jc w:val="left"/>
      </w:pPr>
      <w:r>
        <w:rPr>
          <w:rFonts w:eastAsia="等线" w:ascii="Arial" w:cs="Arial" w:hAnsi="Arial"/>
          <w:sz w:val="22"/>
        </w:rPr>
        <w:t>玩法生命周期：发起次数 / 时长分布 / 房主是否参与 / 中途结束率 / 完整结算率。</w:t>
      </w:r>
    </w:p>
    <w:p>
      <w:pPr>
        <w:numPr>
          <w:numId w:val="33"/>
        </w:numPr>
        <w:spacing w:before="120" w:after="120" w:line="288" w:lineRule="auto"/>
        <w:ind w:left="0"/>
        <w:jc w:val="left"/>
      </w:pPr>
      <w:r>
        <w:rPr>
          <w:rFonts w:eastAsia="等线" w:ascii="Arial" w:cs="Arial" w:hAnsi="Arial"/>
          <w:sz w:val="22"/>
        </w:rPr>
        <w:t>用户参与：上麦入队率、送礼入队率、阵营切换率、Top3 用户分布、人均送礼金额、人均在房时长。</w:t>
      </w:r>
    </w:p>
    <w:p>
      <w:pPr>
        <w:numPr>
          <w:numId w:val="34"/>
        </w:numPr>
        <w:spacing w:before="120" w:after="120" w:line="288" w:lineRule="auto"/>
        <w:ind w:left="0"/>
        <w:jc w:val="left"/>
      </w:pPr>
      <w:r>
        <w:rPr>
          <w:rFonts w:eastAsia="等线" w:ascii="Arial" w:cs="Arial" w:hAnsi="Arial"/>
          <w:sz w:val="22"/>
        </w:rPr>
        <w:t>收入：阵营礼物流水、世界杯专属礼物占比、结算宝箱返还率、福袋触发率与购买率。</w:t>
      </w:r>
    </w:p>
    <w:p>
      <w:pPr>
        <w:numPr>
          <w:numId w:val="35"/>
        </w:numPr>
        <w:spacing w:before="120" w:after="120" w:line="288" w:lineRule="auto"/>
        <w:ind w:left="0"/>
        <w:jc w:val="left"/>
      </w:pPr>
      <w:r>
        <w:rPr>
          <w:rFonts w:eastAsia="等线" w:ascii="Arial" w:cs="Arial" w:hAnsi="Arial"/>
          <w:sz w:val="22"/>
        </w:rPr>
        <w:t>增长：对战房次留、次日开房率、官频引流对战贡献度、跨国对战分布（48 国矩阵）。</w:t>
      </w:r>
    </w:p>
    <w:p>
      <w:pPr>
        <w:pStyle w:val="2"/>
        <w:spacing w:before="320" w:after="120" w:line="288" w:lineRule="auto"/>
        <w:ind w:left="0"/>
        <w:jc w:val="left"/>
        <w:outlineLvl w:val="1"/>
      </w:pPr>
      <w:bookmarkStart w:name="heading_19" w:id="19"/>
      <w:r>
        <w:rPr>
          <w:rFonts w:eastAsia="等线" w:ascii="Arial" w:cs="Arial" w:hAnsi="Arial"/>
          <w:b w:val="true"/>
          <w:sz w:val="32"/>
        </w:rPr>
        <w:t>3.3 与赛事/热点的动态配置</w:t>
      </w:r>
      <w:bookmarkEnd w:id="1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205"/>
        <w:gridCol w:w="2205"/>
        <w:gridCol w:w="2535"/>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赛事阶段</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宝箱配置</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福袋配置</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PK 皮肤</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小组赛</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国家队徽奖励</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常规足球主题礼物</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48国球衣/国旗任选</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进球瞬间</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限时爆率 +30%</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爆款福袋触发概率 ×2</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庆祝动效</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淘汰赛</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稀有球星元素</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金球奖杯福袋</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对阵队徽对决</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决赛</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冠军纪念款</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大力神杯限定福袋</w:t>
            </w:r>
          </w:p>
        </w:tc>
        <w:tc>
          <w:tcPr>
            <w:tcW w:w="25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冠军金光特效</w:t>
            </w:r>
          </w:p>
        </w:tc>
      </w:tr>
    </w:tbl>
    <w:p>
      <w:pPr>
        <w:spacing w:before="120" w:after="120" w:line="288" w:lineRule="auto"/>
        <w:ind w:left="0" w:firstLine="0"/>
        <w:jc w:val="left"/>
      </w:pPr>
      <w:r>
        <w:rPr>
          <w:rFonts w:eastAsia="等线" w:ascii="Arial" w:cs="Arial" w:hAnsi="Arial"/>
          <w:sz w:val="22"/>
        </w:rPr>
        <w:t>配置下发：活动运营通过配置后台按赛事节点调整爆率/库存，无需发版；热点舆情小组有权限直接触发"爆发模式"。</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0" w:id="20"/>
      <w:r>
        <w:rPr>
          <w:rFonts w:eastAsia="等线" w:ascii="Arial" w:cs="Arial" w:hAnsi="Arial"/>
          <w:b w:val="true"/>
          <w:sz w:val="36"/>
        </w:rPr>
        <w:t>四、全站活动页（足球之星·世界杯版）</w:t>
      </w:r>
      <w:bookmarkEnd w:id="20"/>
    </w:p>
    <w:p>
      <w:pPr>
        <w:spacing w:before="120" w:after="120" w:line="288" w:lineRule="auto"/>
        <w:ind w:left="0"/>
        <w:jc w:val="left"/>
      </w:pPr>
      <w:r>
        <w:rPr>
          <w:rFonts w:eastAsia="等线" w:ascii="Arial" w:cs="Arial" w:hAnsi="Arial"/>
          <w:sz w:val="22"/>
        </w:rPr>
        <w:t>相关文档：</w:t>
      </w:r>
      <w:hyperlink r:id="rId5">
        <w:r>
          <w:rPr>
            <w:rFonts w:eastAsia="等线" w:ascii="Arial" w:cs="Arial" w:hAnsi="Arial"/>
            <w:color w:val="3370ff"/>
            <w:sz w:val="22"/>
          </w:rPr>
          <w:t>世界杯H5活动方案|直播语聊</w:t>
        </w:r>
      </w:hyperlink>
    </w:p>
    <w:p>
      <w:pPr>
        <w:pStyle w:val="2"/>
        <w:spacing w:before="320" w:after="120" w:line="288" w:lineRule="auto"/>
        <w:ind w:left="0"/>
        <w:jc w:val="left"/>
        <w:outlineLvl w:val="1"/>
      </w:pPr>
      <w:bookmarkStart w:name="heading_21" w:id="21"/>
      <w:r>
        <w:rPr>
          <w:rFonts w:eastAsia="等线" w:ascii="Arial" w:cs="Arial" w:hAnsi="Arial"/>
          <w:b w:val="true"/>
          <w:sz w:val="32"/>
        </w:rPr>
        <w:t>4.1 页面结构（以足球之星 H5 为底座换皮）</w:t>
      </w:r>
      <w:bookmarkEnd w:id="21"/>
    </w:p>
    <w:p>
      <w:pPr>
        <w:numPr>
          <w:numId w:val="36"/>
        </w:numPr>
        <w:spacing w:before="120" w:after="120" w:line="288" w:lineRule="auto"/>
        <w:ind w:left="0"/>
        <w:jc w:val="left"/>
      </w:pPr>
      <w:r>
        <w:rPr>
          <w:rFonts w:eastAsia="等线" w:ascii="Arial" w:cs="Arial" w:hAnsi="Arial"/>
          <w:sz w:val="22"/>
        </w:rPr>
        <w:t>头部：世界杯主视觉 + 倒计时 + 大力神杯动效 + 分享按钮。</w:t>
      </w:r>
    </w:p>
    <w:p>
      <w:pPr>
        <w:numPr>
          <w:numId w:val="37"/>
        </w:numPr>
        <w:spacing w:before="120" w:after="120" w:line="288" w:lineRule="auto"/>
        <w:ind w:left="0"/>
        <w:jc w:val="left"/>
      </w:pPr>
      <w:r>
        <w:rPr>
          <w:rFonts w:eastAsia="等线" w:ascii="Arial" w:cs="Arial" w:hAnsi="Arial"/>
          <w:sz w:val="22"/>
        </w:rPr>
        <w:t>模块一「官频开播专区」：实时透出 40+ 世界杯官频房，按国家/语言筛选，一键进房。</w:t>
      </w:r>
    </w:p>
    <w:p>
      <w:pPr>
        <w:numPr>
          <w:numId w:val="38"/>
        </w:numPr>
        <w:spacing w:before="120" w:after="120" w:line="288" w:lineRule="auto"/>
        <w:ind w:left="0"/>
        <w:jc w:val="left"/>
      </w:pPr>
      <w:r>
        <w:rPr>
          <w:rFonts w:eastAsia="等线" w:ascii="Arial" w:cs="Arial" w:hAnsi="Arial"/>
          <w:sz w:val="22"/>
        </w:rPr>
        <w:t>模块二「48国对抗总榜」：按送礼 + 开播时长 + 进球数三维度聚合，国家维度对抗，Top 国家获站内荣誉位。</w:t>
      </w:r>
    </w:p>
    <w:p>
      <w:pPr>
        <w:numPr>
          <w:numId w:val="39"/>
        </w:numPr>
        <w:spacing w:before="120" w:after="120" w:line="288" w:lineRule="auto"/>
        <w:ind w:left="0"/>
        <w:jc w:val="left"/>
      </w:pPr>
      <w:r>
        <w:rPr>
          <w:rFonts w:eastAsia="等线" w:ascii="Arial" w:cs="Arial" w:hAnsi="Arial"/>
          <w:sz w:val="22"/>
        </w:rPr>
        <w:t>模块三「射门玩法」：沿用足球之星射门机制，送礼→射门→进球→累计奖励；新增国家阵营选择。</w:t>
      </w:r>
    </w:p>
    <w:p>
      <w:pPr>
        <w:numPr>
          <w:numId w:val="40"/>
        </w:numPr>
        <w:spacing w:before="120" w:after="120" w:line="288" w:lineRule="auto"/>
        <w:ind w:left="0"/>
        <w:jc w:val="left"/>
      </w:pPr>
      <w:r>
        <w:rPr>
          <w:rFonts w:eastAsia="等线" w:ascii="Arial" w:cs="Arial" w:hAnsi="Arial"/>
          <w:sz w:val="22"/>
        </w:rPr>
        <w:t>模块四「宝箱 / 福袋展示」：跳转房间参与。</w:t>
      </w:r>
    </w:p>
    <w:p>
      <w:pPr>
        <w:numPr>
          <w:numId w:val="41"/>
        </w:numPr>
        <w:spacing w:before="120" w:after="120" w:line="288" w:lineRule="auto"/>
        <w:ind w:left="0"/>
        <w:jc w:val="left"/>
      </w:pPr>
      <w:r>
        <w:rPr>
          <w:rFonts w:eastAsia="等线" w:ascii="Arial" w:cs="Arial" w:hAnsi="Arial"/>
          <w:sz w:val="22"/>
        </w:rPr>
        <w:t>模块五「每日焦点赛」：当日比赛卡片 + 陪看房间入口 + 竞猜。</w:t>
      </w:r>
    </w:p>
    <w:p>
      <w:pPr>
        <w:numPr>
          <w:numId w:val="42"/>
        </w:numPr>
        <w:spacing w:before="120" w:after="120" w:line="288" w:lineRule="auto"/>
        <w:ind w:left="0"/>
        <w:jc w:val="left"/>
      </w:pPr>
      <w:r>
        <w:rPr>
          <w:rFonts w:eastAsia="等线" w:ascii="Arial" w:cs="Arial" w:hAnsi="Arial"/>
          <w:sz w:val="22"/>
        </w:rPr>
        <w:t>模块六「短视频瀑布流」：48 国达人 UGC + 官方二剪，引流至达人房。</w:t>
      </w:r>
    </w:p>
    <w:p>
      <w:pPr>
        <w:pStyle w:val="2"/>
        <w:spacing w:before="320" w:after="120" w:line="288" w:lineRule="auto"/>
        <w:ind w:left="0"/>
        <w:jc w:val="left"/>
        <w:outlineLvl w:val="1"/>
      </w:pPr>
      <w:bookmarkStart w:name="heading_22" w:id="22"/>
      <w:r>
        <w:rPr>
          <w:rFonts w:eastAsia="等线" w:ascii="Arial" w:cs="Arial" w:hAnsi="Arial"/>
          <w:b w:val="true"/>
          <w:sz w:val="32"/>
        </w:rPr>
        <w:t>4.2 核心体验关键字</w:t>
      </w:r>
      <w:bookmarkEnd w:id="22"/>
    </w:p>
    <w:p>
      <w:pPr>
        <w:spacing w:before="120" w:after="120" w:line="288" w:lineRule="auto"/>
        <w:ind w:left="0" w:firstLine="0"/>
        <w:jc w:val="left"/>
      </w:pPr>
      <w:r>
        <w:rPr>
          <w:rFonts w:eastAsia="等线" w:ascii="Arial" w:cs="Arial" w:hAnsi="Arial"/>
          <w:sz w:val="22"/>
        </w:rPr>
        <w:t>跨国对抗 · 多文化交融 · 实时同步赛况 · 礼物即行动 · 荣誉归于国家。用户无论是否看球，都能通过"为国家队助力"获得归属感。</w:t>
      </w:r>
    </w:p>
    <w:p>
      <w:pPr>
        <w:pStyle w:val="1"/>
        <w:spacing w:before="380" w:after="140" w:line="288" w:lineRule="auto"/>
        <w:ind w:left="0"/>
        <w:jc w:val="left"/>
        <w:outlineLvl w:val="0"/>
      </w:pPr>
      <w:bookmarkStart w:name="heading_23" w:id="23"/>
      <w:r>
        <w:rPr>
          <w:rFonts w:eastAsia="等线" w:ascii="Arial" w:cs="Arial" w:hAnsi="Arial"/>
          <w:b w:val="true"/>
          <w:sz w:val="36"/>
        </w:rPr>
        <w:t>五、物料与礼物资产准备</w:t>
      </w:r>
      <w:bookmarkEnd w:id="23"/>
    </w:p>
    <w:p>
      <w:pPr>
        <w:pStyle w:val="2"/>
        <w:spacing w:before="320" w:after="120" w:line="288" w:lineRule="auto"/>
        <w:ind w:left="0"/>
        <w:jc w:val="left"/>
        <w:outlineLvl w:val="1"/>
      </w:pPr>
      <w:bookmarkStart w:name="heading_24" w:id="24"/>
      <w:r>
        <w:rPr>
          <w:rFonts w:eastAsia="等线" w:ascii="Arial" w:cs="Arial" w:hAnsi="Arial"/>
          <w:b w:val="true"/>
          <w:sz w:val="32"/>
        </w:rPr>
        <w:t>5.1 资产清单</w:t>
      </w:r>
      <w:bookmarkEnd w:id="2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1590"/>
        <w:gridCol w:w="1410"/>
        <w:gridCol w:w="3060"/>
      </w:tblGrid>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类别</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数量</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交付时间</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负责</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国国旗 / 队徽 SVG</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 2</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5/10</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国球衣麦位皮肤</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5/20</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 + 产品</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球星头像素材（已采集）</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A级 11 + B级 20</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已有</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足球主题礼物（新增）</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款（4 档 × 3 系列）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5/15</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礼物设计组</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射门 / 传球 / 进球动效</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 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特效组</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福袋图标 + 进度条动画</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 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5/20</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宝箱开启动效</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 档（小/中/大）</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5/20</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特效组</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国预热短视频</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条</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5/01 – 6/10 滚动</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内容组</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活动页全套视觉</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 套</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5/25</w:t>
            </w:r>
          </w:p>
        </w:tc>
        <w:tc>
          <w:tcPr>
            <w:tcW w:w="30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设计</w:t>
            </w:r>
          </w:p>
        </w:tc>
      </w:tr>
    </w:tbl>
    <w:p>
      <w:pPr>
        <w:pStyle w:val="1"/>
        <w:spacing w:before="380" w:after="140" w:line="288" w:lineRule="auto"/>
        <w:ind w:left="0"/>
        <w:jc w:val="left"/>
        <w:outlineLvl w:val="0"/>
      </w:pPr>
      <w:bookmarkStart w:name="heading_25" w:id="25"/>
      <w:r>
        <w:rPr>
          <w:rFonts w:eastAsia="等线" w:ascii="Arial" w:cs="Arial" w:hAnsi="Arial"/>
          <w:b w:val="true"/>
          <w:sz w:val="36"/>
        </w:rPr>
        <w:t>六、市场联动与增长</w:t>
      </w:r>
      <w:bookmarkEnd w:id="25"/>
    </w:p>
    <w:p>
      <w:pPr>
        <w:pStyle w:val="2"/>
        <w:spacing w:before="320" w:after="120" w:line="288" w:lineRule="auto"/>
        <w:ind w:left="0"/>
        <w:jc w:val="left"/>
        <w:outlineLvl w:val="1"/>
      </w:pPr>
      <w:bookmarkStart w:name="heading_26" w:id="26"/>
      <w:r>
        <w:rPr>
          <w:rFonts w:eastAsia="等线" w:ascii="Arial" w:cs="Arial" w:hAnsi="Arial"/>
          <w:b w:val="true"/>
          <w:sz w:val="32"/>
        </w:rPr>
        <w:t>6.1 预热期短视频工厂（5/01 – 6/11）</w:t>
      </w:r>
      <w:bookmarkEnd w:id="26"/>
    </w:p>
    <w:p>
      <w:pPr>
        <w:numPr>
          <w:numId w:val="43"/>
        </w:numPr>
        <w:spacing w:before="120" w:after="120" w:line="288" w:lineRule="auto"/>
        <w:ind w:left="0"/>
        <w:jc w:val="left"/>
      </w:pPr>
      <w:r>
        <w:rPr>
          <w:rFonts w:eastAsia="等线" w:ascii="Arial" w:cs="Arial" w:hAnsi="Arial"/>
          <w:sz w:val="22"/>
        </w:rPr>
        <w:t>素材源：48 国 CC-BY 视频库（已采集） + 达人原创 + 官频房间剪辑。</w:t>
      </w:r>
    </w:p>
    <w:p>
      <w:pPr>
        <w:numPr>
          <w:numId w:val="44"/>
        </w:numPr>
        <w:spacing w:before="120" w:after="120" w:line="288" w:lineRule="auto"/>
        <w:ind w:left="0"/>
        <w:jc w:val="left"/>
      </w:pPr>
      <w:r>
        <w:rPr>
          <w:rFonts w:eastAsia="等线" w:ascii="Arial" w:cs="Arial" w:hAnsi="Arial"/>
          <w:sz w:val="22"/>
        </w:rPr>
        <w:t>产出目标：日均 50 条短视频 → 42 天共 2,000+ 条，覆盖 TikTok / IG Reels / YouTube Shorts / X / 小红书。</w:t>
      </w:r>
    </w:p>
    <w:p>
      <w:pPr>
        <w:numPr>
          <w:numId w:val="45"/>
        </w:numPr>
        <w:spacing w:before="120" w:after="120" w:line="288" w:lineRule="auto"/>
        <w:ind w:left="0"/>
        <w:jc w:val="left"/>
      </w:pPr>
      <w:r>
        <w:rPr>
          <w:rFonts w:eastAsia="等线" w:ascii="Arial" w:cs="Arial" w:hAnsi="Arial"/>
          <w:sz w:val="22"/>
        </w:rPr>
        <w:t>内容选题：「跨国 PK 精彩瞬间」「48 国球迷激情现场」「HelloTalk 世界杯解说合集」「房间宝箱开奖名场面」「多语言看球学外语」。</w:t>
      </w:r>
    </w:p>
    <w:p>
      <w:pPr>
        <w:numPr>
          <w:numId w:val="46"/>
        </w:numPr>
        <w:spacing w:before="120" w:after="120" w:line="288" w:lineRule="auto"/>
        <w:ind w:left="0"/>
        <w:jc w:val="left"/>
      </w:pPr>
      <w:r>
        <w:rPr>
          <w:rFonts w:eastAsia="等线" w:ascii="Arial" w:cs="Arial" w:hAnsi="Arial"/>
          <w:sz w:val="22"/>
        </w:rPr>
        <w:t>引流闭环：视频挂载 HelloTalk 下载链接 + 活动页 DeepLink，首次安装直通世界杯活动页。</w:t>
      </w:r>
    </w:p>
    <w:p>
      <w:pPr>
        <w:pStyle w:val="2"/>
        <w:spacing w:before="320" w:after="120" w:line="288" w:lineRule="auto"/>
        <w:ind w:left="0"/>
        <w:jc w:val="left"/>
        <w:outlineLvl w:val="1"/>
      </w:pPr>
      <w:bookmarkStart w:name="heading_27" w:id="27"/>
      <w:r>
        <w:rPr>
          <w:rFonts w:eastAsia="等线" w:ascii="Arial" w:cs="Arial" w:hAnsi="Arial"/>
          <w:b w:val="true"/>
          <w:sz w:val="32"/>
        </w:rPr>
        <w:t>6.2 增长指标（预热 + 正赛合计）</w:t>
      </w:r>
      <w:bookmarkEnd w:id="27"/>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205"/>
        <w:gridCol w:w="1770"/>
        <w:gridCol w:w="4305"/>
      </w:tblGrid>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指标</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口径</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短视频累计曝光</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5,000 万</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全平台互动 VV</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新增下载</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80 万</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归因至世界杯素材</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活动页 UV</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300 万</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含新老用户</w:t>
            </w:r>
          </w:p>
        </w:tc>
      </w:tr>
      <w:tr>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次留提升</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 pp</w:t>
            </w:r>
          </w:p>
        </w:tc>
        <w:tc>
          <w:tcPr>
            <w:tcW w:w="43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对比 5 月基线</w:t>
            </w:r>
          </w:p>
        </w:tc>
      </w:tr>
    </w:tbl>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28" w:id="28"/>
      <w:r>
        <w:rPr>
          <w:rFonts w:eastAsia="等线" w:ascii="Arial" w:cs="Arial" w:hAnsi="Arial"/>
          <w:b w:val="true"/>
          <w:sz w:val="36"/>
        </w:rPr>
        <w:t>七、连胜打卡 · 世界杯文化日历入口</w:t>
      </w:r>
      <w:bookmarkEnd w:id="28"/>
    </w:p>
    <w:p>
      <w:pPr>
        <w:spacing w:before="120" w:after="120" w:line="288" w:lineRule="auto"/>
        <w:ind w:left="0" w:firstLine="0"/>
        <w:jc w:val="left"/>
      </w:pPr>
      <w:r>
        <w:rPr>
          <w:rFonts w:eastAsia="等线" w:ascii="Arial" w:cs="Arial" w:hAnsi="Arial"/>
          <w:sz w:val="22"/>
        </w:rPr>
        <w:t>结合《连胜打卡-日历需求》提供的"日历 + 大事件 Banner + 半弹窗活动集合页"能力，将世界杯 32 天赛程与 48 国足球文化嵌入连胜打卡场景，让每日登录即可感知世界杯氛围，并由此分发到官频、活动页、组队对战、圈子等全部触点。</w:t>
      </w:r>
    </w:p>
    <w:p>
      <w:pPr>
        <w:pStyle w:val="2"/>
        <w:spacing w:before="320" w:after="120" w:line="288" w:lineRule="auto"/>
        <w:ind w:left="0"/>
        <w:jc w:val="left"/>
        <w:outlineLvl w:val="1"/>
      </w:pPr>
      <w:bookmarkStart w:name="heading_29" w:id="29"/>
      <w:r>
        <w:rPr>
          <w:rFonts w:eastAsia="等线" w:ascii="Arial" w:cs="Arial" w:hAnsi="Arial"/>
          <w:b w:val="true"/>
          <w:sz w:val="32"/>
        </w:rPr>
        <w:t>7.1 三层触达结构</w:t>
      </w:r>
      <w:bookmarkEnd w:id="29"/>
    </w:p>
    <w:p>
      <w:pPr>
        <w:numPr>
          <w:numId w:val="47"/>
        </w:numPr>
        <w:spacing w:before="120" w:after="120" w:line="288" w:lineRule="auto"/>
        <w:ind w:left="0"/>
        <w:jc w:val="left"/>
      </w:pPr>
      <w:r>
        <w:rPr>
          <w:rFonts w:eastAsia="等线" w:ascii="Arial" w:cs="Arial" w:hAnsi="Arial"/>
          <w:sz w:val="22"/>
        </w:rPr>
        <w:t>顶部公告栏 Banner：主标题"2026 世界杯" + 副标题"今日焦点：阿根廷 vs 英格兰" + 按钮"进入专区"；支持后台按比赛日动态下发背景图与文案；点击吊起半弹窗活动集合页。</w:t>
      </w:r>
    </w:p>
    <w:p>
      <w:pPr>
        <w:numPr>
          <w:numId w:val="48"/>
        </w:numPr>
        <w:spacing w:before="120" w:after="120" w:line="288" w:lineRule="auto"/>
        <w:ind w:left="0"/>
        <w:jc w:val="left"/>
      </w:pPr>
      <w:r>
        <w:rPr>
          <w:rFonts w:eastAsia="等线" w:ascii="Arial" w:cs="Arial" w:hAnsi="Arial"/>
          <w:sz w:val="22"/>
        </w:rPr>
        <w:t>日历页面：以独立紫色（全球文化日）+ 橘色（周期型活动）两种色标区分"48 国文化日"与"世界杯赛程周期"；比赛日单元格带小足球图标，可点击跳转半弹窗。</w:t>
      </w:r>
    </w:p>
    <w:p>
      <w:pPr>
        <w:numPr>
          <w:numId w:val="49"/>
        </w:numPr>
        <w:spacing w:before="120" w:after="120" w:line="288" w:lineRule="auto"/>
        <w:ind w:left="0"/>
        <w:jc w:val="left"/>
      </w:pPr>
      <w:r>
        <w:rPr>
          <w:rFonts w:eastAsia="等线" w:ascii="Arial" w:cs="Arial" w:hAnsi="Arial"/>
          <w:sz w:val="22"/>
        </w:rPr>
        <w:t>半弹窗活动集合页：顶部节日/玩法介绍（图片/视频 + 文案），中部分业务模块（信息流贴、在播世界杯官频、课程卡、奖励领取），底部消息提示开关。</w:t>
      </w:r>
    </w:p>
    <w:p>
      <w:pPr>
        <w:pStyle w:val="2"/>
        <w:spacing w:before="320" w:after="120" w:line="288" w:lineRule="auto"/>
        <w:ind w:left="0"/>
        <w:jc w:val="left"/>
        <w:outlineLvl w:val="1"/>
      </w:pPr>
      <w:bookmarkStart w:name="heading_30" w:id="30"/>
      <w:r>
        <w:rPr>
          <w:rFonts w:eastAsia="等线" w:ascii="Arial" w:cs="Arial" w:hAnsi="Arial"/>
          <w:b w:val="true"/>
          <w:sz w:val="32"/>
        </w:rPr>
        <w:t>7.2 48 国文化日排期（小组赛阶段示例）</w:t>
      </w:r>
      <w:bookmarkEnd w:id="3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2205"/>
        <w:gridCol w:w="1335"/>
        <w:gridCol w:w="3405"/>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日期</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主国家文化日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日历色标</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集合页内容模块</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墨西哥开幕文化日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 + 橘</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墨式足球介绍视频 + 拉美官频 + 每日签到加倍</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阿根廷探戈 &amp; 梅西传奇</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梅西往届集锦 + 阿根廷圈子 + 应援礼物</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巴西桑巴狂欢日</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桑巴舞教学 + 巴西官频 + 国旗挂件</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6/15</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德国啤酒节×足球文化</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德式战术解说 + 德国语聊圈</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6/16</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英格兰三狮精神</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英超经典回顾 + 英语角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6/17</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法国艺术足球</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齐达内纪录片 + 法语角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6/18</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日本武士蓝</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J联赛文化 + 日语学习圈</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6/19</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韩国红魔</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2002 韩日世界杯回忆 + 韩语角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6/20</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葡萄牙航海精神</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C罗生涯集锦 + 葡语角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6/21</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西班牙斗牛士</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Tiki-Taka 回顾 + 西语角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6/22</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荷兰全攻全守</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克鲁伊夫纪录片 + 荷语角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6/23</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意大利蓝衣军团（未参赛致敬）</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经典回顾 + 意语角</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6/24</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比利时欧洲红魔</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黄金一代回忆</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6/25</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克罗地亚格子军团</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莫德里奇专场</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6/26</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摩洛哥非洲之光</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2022 传奇回顾</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6/27</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塞内加尔特兰加之狮</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紫</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非洲足球文化</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共 48 国 × 32 天滚动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4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 1 主国 + 2 副国</w:t>
            </w:r>
          </w:p>
        </w:tc>
      </w:tr>
    </w:tbl>
    <w:p>
      <w:pPr>
        <w:pStyle w:val="2"/>
        <w:spacing w:before="320" w:after="120" w:line="288" w:lineRule="auto"/>
        <w:ind w:left="0"/>
        <w:jc w:val="left"/>
        <w:outlineLvl w:val="1"/>
      </w:pPr>
      <w:bookmarkStart w:name="heading_31" w:id="31"/>
      <w:r>
        <w:rPr>
          <w:rFonts w:eastAsia="等线" w:ascii="Arial" w:cs="Arial" w:hAnsi="Arial"/>
          <w:b w:val="true"/>
          <w:sz w:val="32"/>
        </w:rPr>
        <w:t>7.3 后台配置能力清单</w:t>
      </w:r>
      <w:bookmarkEnd w:id="3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025"/>
        <w:gridCol w:w="3990"/>
        <w:gridCol w:w="2265"/>
      </w:tblGrid>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配置项</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说明</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负责</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事件色标</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蓝=常规节日 / 橘=周期型活动 / 紫=全球文化日；后台新增色</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日历周期底色填充</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世界杯周期 6/12–7/19 橘色贯穿</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顶部 Banner 文案 + 图</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每日多语言文案 + 背景图；支持兜底默认图</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半弹窗集合页模板</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信息流/直播语聊/课程/奖励四类模块组件化拼装</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点击吊起规则</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Banner 和 日历图标均可吊起对应半弹窗</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多语言一键上传</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Excel 模板批量上传文案</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后台 / 国际化</w:t>
            </w:r>
          </w:p>
        </w:tc>
      </w:tr>
      <w:tr>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消息推送开关</w:t>
            </w:r>
          </w:p>
        </w:tc>
        <w:tc>
          <w:tcPr>
            <w:tcW w:w="3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用户可在集合页内关闭该类型活动提醒</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r>
    </w:tbl>
    <w:p>
      <w:pPr>
        <w:pStyle w:val="2"/>
        <w:spacing w:before="320" w:after="120" w:line="288" w:lineRule="auto"/>
        <w:ind w:left="0"/>
        <w:jc w:val="left"/>
        <w:outlineLvl w:val="1"/>
      </w:pPr>
      <w:bookmarkStart w:name="heading_32" w:id="32"/>
      <w:r>
        <w:rPr>
          <w:rFonts w:eastAsia="等线" w:ascii="Arial" w:cs="Arial" w:hAnsi="Arial"/>
          <w:b w:val="true"/>
          <w:sz w:val="32"/>
        </w:rPr>
        <w:t>7.4 资源与交付</w:t>
      </w:r>
      <w:bookmarkEnd w:id="32"/>
    </w:p>
    <w:p>
      <w:pPr>
        <w:numPr>
          <w:numId w:val="50"/>
        </w:numPr>
        <w:spacing w:before="120" w:after="120" w:line="288" w:lineRule="auto"/>
        <w:ind w:left="0"/>
        <w:jc w:val="left"/>
      </w:pPr>
      <w:r>
        <w:rPr>
          <w:rFonts w:eastAsia="等线" w:ascii="Arial" w:cs="Arial" w:hAnsi="Arial"/>
          <w:sz w:val="22"/>
        </w:rPr>
        <w:t>后台配置：多语言一键上传 + 公告栏背景图配置（兜底样式备用）。</w:t>
      </w:r>
    </w:p>
    <w:p>
      <w:pPr>
        <w:numPr>
          <w:numId w:val="51"/>
        </w:numPr>
        <w:spacing w:before="120" w:after="120" w:line="288" w:lineRule="auto"/>
        <w:ind w:left="0"/>
        <w:jc w:val="left"/>
      </w:pPr>
      <w:r>
        <w:rPr>
          <w:rFonts w:eastAsia="等线" w:ascii="Arial" w:cs="Arial" w:hAnsi="Arial"/>
          <w:sz w:val="22"/>
        </w:rPr>
        <w:t>内容：48 国文化介绍图文/视频（复用已采集的 48 国 A/B 级素材）；文案 48 × 3 段落 ≈ 144 篇，由内容组 5/20 前完成。</w:t>
      </w:r>
    </w:p>
    <w:p>
      <w:pPr>
        <w:numPr>
          <w:numId w:val="52"/>
        </w:numPr>
        <w:spacing w:before="120" w:after="120" w:line="288" w:lineRule="auto"/>
        <w:ind w:left="0"/>
        <w:jc w:val="left"/>
      </w:pPr>
      <w:r>
        <w:rPr>
          <w:rFonts w:eastAsia="等线" w:ascii="Arial" w:cs="Arial" w:hAnsi="Arial"/>
          <w:sz w:val="22"/>
        </w:rPr>
        <w:t>开发：连胜打卡日历色标扩展 + 半弹窗集合页组件化 + 4 类模块模板（信息流/直播语聊/课程/奖励）——约 18 人日。</w:t>
      </w:r>
    </w:p>
    <w:p>
      <w:pPr>
        <w:pStyle w:val="1"/>
        <w:spacing w:before="380" w:after="140" w:line="288" w:lineRule="auto"/>
        <w:ind w:left="0"/>
        <w:jc w:val="left"/>
        <w:outlineLvl w:val="0"/>
      </w:pPr>
      <w:bookmarkStart w:name="heading_33" w:id="33"/>
      <w:r>
        <w:rPr>
          <w:rFonts w:eastAsia="等线" w:ascii="Arial" w:cs="Arial" w:hAnsi="Arial"/>
          <w:b w:val="true"/>
          <w:sz w:val="36"/>
        </w:rPr>
        <w:t>八、信息流与圈子运营</w:t>
      </w:r>
      <w:bookmarkEnd w:id="33"/>
    </w:p>
    <w:p>
      <w:pPr>
        <w:pStyle w:val="2"/>
        <w:spacing w:before="320" w:after="120" w:line="288" w:lineRule="auto"/>
        <w:ind w:left="0"/>
        <w:jc w:val="left"/>
        <w:outlineLvl w:val="1"/>
      </w:pPr>
      <w:bookmarkStart w:name="heading_34" w:id="34"/>
      <w:r>
        <w:rPr>
          <w:rFonts w:eastAsia="等线" w:ascii="Arial" w:cs="Arial" w:hAnsi="Arial"/>
          <w:b w:val="true"/>
          <w:sz w:val="32"/>
        </w:rPr>
        <w:t>8.1 圈子运营：新建「足球」与「世界杯」两大核心圈</w:t>
      </w:r>
      <w:bookmarkEnd w:id="34"/>
    </w:p>
    <w:p>
      <w:pPr>
        <w:spacing w:before="120" w:after="120" w:line="288" w:lineRule="auto"/>
        <w:ind w:left="0" w:firstLine="0"/>
        <w:jc w:val="left"/>
      </w:pPr>
      <w:r>
        <w:rPr>
          <w:rFonts w:eastAsia="等线" w:ascii="Arial" w:cs="Arial" w:hAnsi="Arial"/>
          <w:sz w:val="22"/>
        </w:rPr>
        <w:t>基于《圈子MVP运营方案》一期话题聚合页能力，在原"运营增加"足球话题基础上，冷启动"世界杯"独立圈子（含 48 国子话题），承接持续讨论与关系沉淀。</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950"/>
        <w:gridCol w:w="1065"/>
        <w:gridCol w:w="1335"/>
        <w:gridCol w:w="2355"/>
        <w:gridCol w:w="1590"/>
      </w:tblGrid>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圈子</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话题ID</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 D7 留存</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冷启策略</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负责人</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足球（常驻）</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28%</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 20 人首发 40 帖 + 日更 10 帖</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王梦颖 Fairy</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2026 世界杯（大事件）</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新建</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35%</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赛事热点日更 + 48 国 KOC 轮值</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统筹</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国分支子话题</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个</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每国 3 帖种子内容</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国达人</w:t>
            </w:r>
          </w:p>
        </w:tc>
      </w:tr>
      <w:tr>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World Meetup（现有）</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1075</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23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嵌入线下世界杯观赛活动</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蒋一翔 Kris</w:t>
            </w:r>
          </w:p>
        </w:tc>
      </w:tr>
    </w:tbl>
    <w:p>
      <w:pPr>
        <w:pStyle w:val="2"/>
        <w:spacing w:before="320" w:after="120" w:line="288" w:lineRule="auto"/>
        <w:ind w:left="0"/>
        <w:jc w:val="left"/>
        <w:outlineLvl w:val="1"/>
      </w:pPr>
      <w:bookmarkStart w:name="heading_35" w:id="35"/>
      <w:r>
        <w:rPr>
          <w:rFonts w:eastAsia="等线" w:ascii="Arial" w:cs="Arial" w:hAnsi="Arial"/>
          <w:b w:val="true"/>
          <w:sz w:val="32"/>
        </w:rPr>
        <w:t>8.2 KOC 种子内容模板（复用圈子 MVP 讨论贴模式）</w:t>
      </w:r>
      <w:bookmarkEnd w:id="35"/>
    </w:p>
    <w:p>
      <w:pPr>
        <w:numPr>
          <w:numId w:val="53"/>
        </w:numPr>
        <w:spacing w:before="120" w:after="120" w:line="288" w:lineRule="auto"/>
        <w:ind w:left="0"/>
        <w:jc w:val="left"/>
      </w:pPr>
      <w:r>
        <w:rPr>
          <w:rFonts w:eastAsia="等线" w:ascii="Arial" w:cs="Arial" w:hAnsi="Arial"/>
          <w:sz w:val="22"/>
        </w:rPr>
        <w:t>观点型："阿根廷夺冠靠梅西还是靠防守体系？"—— 二选一投票贴。</w:t>
      </w:r>
    </w:p>
    <w:p>
      <w:pPr>
        <w:numPr>
          <w:numId w:val="54"/>
        </w:numPr>
        <w:spacing w:before="120" w:after="120" w:line="288" w:lineRule="auto"/>
        <w:ind w:left="0"/>
        <w:jc w:val="left"/>
      </w:pPr>
      <w:r>
        <w:rPr>
          <w:rFonts w:eastAsia="等线" w:ascii="Arial" w:cs="Arial" w:hAnsi="Arial"/>
          <w:sz w:val="22"/>
        </w:rPr>
        <w:t>回忆型："你记得 2014 年德国 7:1 巴西那晚在哪里？"—— 打赏贴。</w:t>
      </w:r>
    </w:p>
    <w:p>
      <w:pPr>
        <w:numPr>
          <w:numId w:val="55"/>
        </w:numPr>
        <w:spacing w:before="120" w:after="120" w:line="288" w:lineRule="auto"/>
        <w:ind w:left="0"/>
        <w:jc w:val="left"/>
      </w:pPr>
      <w:r>
        <w:rPr>
          <w:rFonts w:eastAsia="等线" w:ascii="Arial" w:cs="Arial" w:hAnsi="Arial"/>
          <w:sz w:val="22"/>
        </w:rPr>
        <w:t>文化型："法国有蓝血军团，日本有武士蓝，你最爱哪件 2026 球衣？"—— 图片投票。</w:t>
      </w:r>
    </w:p>
    <w:p>
      <w:pPr>
        <w:numPr>
          <w:numId w:val="56"/>
        </w:numPr>
        <w:spacing w:before="120" w:after="120" w:line="288" w:lineRule="auto"/>
        <w:ind w:left="0"/>
        <w:jc w:val="left"/>
      </w:pPr>
      <w:r>
        <w:rPr>
          <w:rFonts w:eastAsia="等线" w:ascii="Arial" w:cs="Arial" w:hAnsi="Arial"/>
          <w:sz w:val="22"/>
        </w:rPr>
        <w:t>预测型："小组赛最大黑马会是谁？"—— 竞猜 + 打赏；命中者得礼物。</w:t>
      </w:r>
    </w:p>
    <w:p>
      <w:pPr>
        <w:numPr>
          <w:numId w:val="57"/>
        </w:numPr>
        <w:spacing w:before="120" w:after="120" w:line="288" w:lineRule="auto"/>
        <w:ind w:left="0"/>
        <w:jc w:val="left"/>
      </w:pPr>
      <w:r>
        <w:rPr>
          <w:rFonts w:eastAsia="等线" w:ascii="Arial" w:cs="Arial" w:hAnsi="Arial"/>
          <w:sz w:val="22"/>
        </w:rPr>
        <w:t>学习型："用 3 个葡语词汇描述巴西进球"—— 语言学习结合的文化讨论。</w:t>
      </w:r>
    </w:p>
    <w:p>
      <w:pPr>
        <w:pStyle w:val="2"/>
        <w:spacing w:before="320" w:after="120" w:line="288" w:lineRule="auto"/>
        <w:ind w:left="0"/>
        <w:jc w:val="left"/>
        <w:outlineLvl w:val="1"/>
      </w:pPr>
      <w:bookmarkStart w:name="heading_36" w:id="36"/>
      <w:r>
        <w:rPr>
          <w:rFonts w:eastAsia="等线" w:ascii="Arial" w:cs="Arial" w:hAnsi="Arial"/>
          <w:b w:val="true"/>
          <w:sz w:val="32"/>
        </w:rPr>
        <w:t>8.3 信息流贴文玩法：投票贴 + 打赏贴</w:t>
      </w:r>
      <w:bookmarkEnd w:id="3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35"/>
        <w:gridCol w:w="1950"/>
        <w:gridCol w:w="2925"/>
        <w:gridCol w:w="2085"/>
      </w:tblGrid>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玩法</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使用场景</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内容设计</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目标指标</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投票贴</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赛前预测 / 阵营选边</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红蓝国家二选一 / 进球数预测</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参与率 ≥ 15%</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打赏贴</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赛后 MVP 评选 / 神级回忆帖</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打赏金额最高的回答获顶帖</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ARPU +8%</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话题挑战</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国文化展示</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带 #我的世界杯 # 发图文</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日产 UGC 3000+</w:t>
            </w:r>
          </w:p>
        </w:tc>
      </w:tr>
      <w:tr>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长图文精华</w:t>
            </w:r>
          </w:p>
        </w:tc>
        <w:tc>
          <w:tcPr>
            <w:tcW w:w="19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 深度文化解读</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加精置顶 + 主题 Banner</w:t>
            </w:r>
          </w:p>
        </w:tc>
        <w:tc>
          <w:tcPr>
            <w:tcW w:w="20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阅读完成率 ≥ 60%</w:t>
            </w:r>
          </w:p>
        </w:tc>
      </w:tr>
    </w:tbl>
    <w:p>
      <w:pPr>
        <w:pStyle w:val="2"/>
        <w:spacing w:before="320" w:after="120" w:line="288" w:lineRule="auto"/>
        <w:ind w:left="0"/>
        <w:jc w:val="left"/>
        <w:outlineLvl w:val="1"/>
      </w:pPr>
      <w:bookmarkStart w:name="heading_37" w:id="37"/>
      <w:r>
        <w:rPr>
          <w:rFonts w:eastAsia="等线" w:ascii="Arial" w:cs="Arial" w:hAnsi="Arial"/>
          <w:b w:val="true"/>
          <w:sz w:val="32"/>
        </w:rPr>
        <w:t>8.4 信息流引流闭环</w:t>
      </w:r>
      <w:bookmarkEnd w:id="37"/>
    </w:p>
    <w:p>
      <w:pPr>
        <w:numPr>
          <w:numId w:val="58"/>
        </w:numPr>
        <w:spacing w:before="120" w:after="120" w:line="288" w:lineRule="auto"/>
        <w:ind w:left="0"/>
        <w:jc w:val="left"/>
      </w:pPr>
      <w:r>
        <w:rPr>
          <w:rFonts w:eastAsia="等线" w:ascii="Arial" w:cs="Arial" w:hAnsi="Arial"/>
          <w:sz w:val="22"/>
        </w:rPr>
        <w:t>贴文内 CTA：一键跳转对应国家官频房 / 世界杯活动页 / 组队对战房。</w:t>
      </w:r>
    </w:p>
    <w:p>
      <w:pPr>
        <w:numPr>
          <w:numId w:val="59"/>
        </w:numPr>
        <w:spacing w:before="120" w:after="120" w:line="288" w:lineRule="auto"/>
        <w:ind w:left="0"/>
        <w:jc w:val="left"/>
      </w:pPr>
      <w:r>
        <w:rPr>
          <w:rFonts w:eastAsia="等线" w:ascii="Arial" w:cs="Arial" w:hAnsi="Arial"/>
          <w:sz w:val="22"/>
        </w:rPr>
        <w:t>评论区引流：置顶评论挂载当日焦点赛陪看房链接。</w:t>
      </w:r>
    </w:p>
    <w:p>
      <w:pPr>
        <w:numPr>
          <w:numId w:val="60"/>
        </w:numPr>
        <w:spacing w:before="120" w:after="120" w:line="288" w:lineRule="auto"/>
        <w:ind w:left="0"/>
        <w:jc w:val="left"/>
      </w:pPr>
      <w:r>
        <w:rPr>
          <w:rFonts w:eastAsia="等线" w:ascii="Arial" w:cs="Arial" w:hAnsi="Arial"/>
          <w:sz w:val="22"/>
        </w:rPr>
        <w:t>@ 机制：投票结果后自动 @ 所有参与者推送结算消息。</w:t>
      </w:r>
    </w:p>
    <w:p>
      <w:pPr>
        <w:numPr>
          <w:numId w:val="61"/>
        </w:numPr>
        <w:spacing w:before="120" w:after="120" w:line="288" w:lineRule="auto"/>
        <w:ind w:left="0"/>
        <w:jc w:val="left"/>
      </w:pPr>
      <w:r>
        <w:rPr>
          <w:rFonts w:eastAsia="等线" w:ascii="Arial" w:cs="Arial" w:hAnsi="Arial"/>
          <w:sz w:val="22"/>
        </w:rPr>
        <w:t>达人联动：圈子热帖进入信息流热榜，同步转化为短视频素材供市场端二剪。</w:t>
      </w:r>
    </w:p>
    <w:p>
      <w:pPr>
        <w:pStyle w:val="2"/>
        <w:spacing w:before="320" w:after="120" w:line="288" w:lineRule="auto"/>
        <w:ind w:left="0"/>
        <w:jc w:val="left"/>
        <w:outlineLvl w:val="1"/>
      </w:pPr>
      <w:bookmarkStart w:name="heading_38" w:id="38"/>
      <w:r>
        <w:rPr>
          <w:rFonts w:eastAsia="等线" w:ascii="Arial" w:cs="Arial" w:hAnsi="Arial"/>
          <w:b w:val="true"/>
          <w:sz w:val="32"/>
        </w:rPr>
        <w:t>8.5 圈子日更 SOP 与 KPI</w:t>
      </w:r>
      <w:bookmarkEnd w:id="3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770"/>
        <w:gridCol w:w="1335"/>
        <w:gridCol w:w="2925"/>
        <w:gridCol w:w="2265"/>
      </w:tblGrid>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时间段</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日更目标</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运营动作</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KPI</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05:30 起床(预热期)</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 帖/日</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KOC 轮值 + 运营 3 帖</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曝光 10w+</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S3 6/06–6/11</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30 帖/日</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国轮流文化日主题</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D1 互动率 18%</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S4 小组赛</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 帖/日</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赛前预测 + 赛后回顾</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D7 留存 35%</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S4 淘汰赛</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 帖/日</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加赛后精华 + 主题挑战</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人均浏览 ≥ 6 min</w:t>
            </w:r>
          </w:p>
        </w:tc>
      </w:tr>
      <w:tr>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S4 决赛周</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帖/日</w:t>
            </w:r>
          </w:p>
        </w:tc>
        <w:tc>
          <w:tcPr>
            <w:tcW w:w="29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冠军竞猜 + 全平台联动</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发圈数 500+</w:t>
            </w:r>
          </w:p>
        </w:tc>
      </w:tr>
    </w:tbl>
    <w:p>
      <w:pPr>
        <w:pStyle w:val="2"/>
        <w:spacing w:before="320" w:after="120" w:line="288" w:lineRule="auto"/>
        <w:ind w:left="0"/>
        <w:jc w:val="left"/>
        <w:outlineLvl w:val="1"/>
      </w:pPr>
      <w:bookmarkStart w:name="heading_39" w:id="39"/>
      <w:r>
        <w:rPr>
          <w:rFonts w:eastAsia="等线" w:ascii="Arial" w:cs="Arial" w:hAnsi="Arial"/>
          <w:b w:val="true"/>
          <w:sz w:val="32"/>
        </w:rPr>
        <w:t>8.6 投票贴 / 打赏贴机制细化</w:t>
      </w:r>
      <w:bookmarkEnd w:id="39"/>
    </w:p>
    <w:p>
      <w:pPr>
        <w:numPr>
          <w:numId w:val="62"/>
        </w:numPr>
        <w:spacing w:before="120" w:after="120" w:line="288" w:lineRule="auto"/>
        <w:ind w:left="0"/>
        <w:jc w:val="left"/>
      </w:pPr>
      <w:r>
        <w:rPr>
          <w:rFonts w:eastAsia="等线" w:ascii="Arial" w:cs="Arial" w:hAnsi="Arial"/>
          <w:sz w:val="22"/>
        </w:rPr>
        <w:t>投票贴：默认二选一（红蓝两队）；展示实时票数与占比条；参与即为对应国家 +1 人气值，累计进入"48 国人气榜"。</w:t>
      </w:r>
    </w:p>
    <w:p>
      <w:pPr>
        <w:numPr>
          <w:numId w:val="63"/>
        </w:numPr>
        <w:spacing w:before="120" w:after="120" w:line="288" w:lineRule="auto"/>
        <w:ind w:left="0"/>
        <w:jc w:val="left"/>
      </w:pPr>
      <w:r>
        <w:rPr>
          <w:rFonts w:eastAsia="等线" w:ascii="Arial" w:cs="Arial" w:hAnsi="Arial"/>
          <w:sz w:val="22"/>
        </w:rPr>
        <w:t>投票结果回放：比赛结束后系统自动发出"预测命中率"结算贴，命中用户获得限定徽章。</w:t>
      </w:r>
    </w:p>
    <w:p>
      <w:pPr>
        <w:numPr>
          <w:numId w:val="64"/>
        </w:numPr>
        <w:spacing w:before="120" w:after="120" w:line="288" w:lineRule="auto"/>
        <w:ind w:left="0"/>
        <w:jc w:val="left"/>
      </w:pPr>
      <w:r>
        <w:rPr>
          <w:rFonts w:eastAsia="等线" w:ascii="Arial" w:cs="Arial" w:hAnsi="Arial"/>
          <w:sz w:val="22"/>
        </w:rPr>
        <w:t>打赏贴分级：单贴打赏满 500 币 → 进入赛事主贴精选区；满 2000 币 → 上"世界杯金贴榜"；满 10000 币 → 全站推送。</w:t>
      </w:r>
    </w:p>
    <w:p>
      <w:pPr>
        <w:numPr>
          <w:numId w:val="65"/>
        </w:numPr>
        <w:spacing w:before="120" w:after="120" w:line="288" w:lineRule="auto"/>
        <w:ind w:left="0"/>
        <w:jc w:val="left"/>
      </w:pPr>
      <w:r>
        <w:rPr>
          <w:rFonts w:eastAsia="等线" w:ascii="Arial" w:cs="Arial" w:hAnsi="Arial"/>
          <w:sz w:val="22"/>
        </w:rPr>
        <w:t>长图文精华：每场比赛后 2 小时内由内容组精选 3 篇 KOC 回顾贴，加"世界杯精华"徽章置顶 24 小时。</w:t>
      </w:r>
    </w:p>
    <w:p>
      <w:pPr>
        <w:pBdr>
          <w:bottom w:val="single" w:color="dee0e3"/>
          <w:between w:val="single" w:color="dee0e3"/>
        </w:pBdr>
        <w:spacing w:before="120" w:after="120" w:line="288" w:lineRule="auto"/>
        <w:ind w:left="0"/>
      </w:pPr>
    </w:p>
    <w:p>
      <w:pPr>
        <w:pStyle w:val="1"/>
        <w:spacing w:before="380" w:after="140" w:line="288" w:lineRule="auto"/>
        <w:ind w:left="0"/>
        <w:jc w:val="left"/>
        <w:outlineLvl w:val="0"/>
      </w:pPr>
      <w:bookmarkStart w:name="heading_40" w:id="40"/>
      <w:r>
        <w:rPr>
          <w:rFonts w:eastAsia="等线" w:ascii="Arial" w:cs="Arial" w:hAnsi="Arial"/>
          <w:b w:val="true"/>
          <w:sz w:val="36"/>
        </w:rPr>
        <w:t>九、私聊场景与线下 Meetup</w:t>
      </w:r>
      <w:bookmarkEnd w:id="40"/>
    </w:p>
    <w:p>
      <w:pPr>
        <w:pStyle w:val="2"/>
        <w:spacing w:before="320" w:after="120" w:line="288" w:lineRule="auto"/>
        <w:ind w:left="0"/>
        <w:jc w:val="left"/>
        <w:outlineLvl w:val="1"/>
      </w:pPr>
      <w:bookmarkStart w:name="heading_41" w:id="41"/>
      <w:r>
        <w:rPr>
          <w:rFonts w:eastAsia="等线" w:ascii="Arial" w:cs="Arial" w:hAnsi="Arial"/>
          <w:b w:val="true"/>
          <w:sz w:val="32"/>
        </w:rPr>
        <w:t>9.1 私聊礼物面板 · 世界杯专区</w:t>
      </w:r>
      <w:bookmarkEnd w:id="41"/>
    </w:p>
    <w:p>
      <w:pPr>
        <w:spacing w:before="120" w:after="120" w:line="288" w:lineRule="auto"/>
        <w:ind w:left="0" w:firstLine="0"/>
        <w:jc w:val="left"/>
      </w:pPr>
      <w:r>
        <w:rPr>
          <w:rFonts w:eastAsia="等线" w:ascii="Arial" w:cs="Arial" w:hAnsi="Arial"/>
          <w:sz w:val="22"/>
        </w:rPr>
        <w:t>在私聊礼物面板顶部新增"世界杯"分类 Tab，覆盖 4 档礼物体系，与足球之星、组队对战礼物共用资产。</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1065"/>
        <w:gridCol w:w="2475"/>
        <w:gridCol w:w="2025"/>
        <w:gridCol w:w="1650"/>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档位</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单价</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礼物示例</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特效</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场景</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 币</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足球、口哨、黄牌、红牌</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弹射 2s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破冰 / 打招呼</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10–99 币</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国旗、球衣、围巾、应援棒</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全屏国旗动画</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表达支持</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高价</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100–999 币</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金球、奖杯模型、球星卡</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 动效 5s</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感谢 / 深度表白</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爆款</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1000+ 币</w:t>
            </w:r>
          </w:p>
        </w:tc>
        <w:tc>
          <w:tcPr>
            <w:tcW w:w="24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大力神杯、庆祝烟花</w:t>
            </w:r>
          </w:p>
        </w:tc>
        <w:tc>
          <w:tcPr>
            <w:tcW w:w="20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 10s + 专属 BGM</w:t>
            </w:r>
          </w:p>
        </w:tc>
        <w:tc>
          <w:tcPr>
            <w:tcW w:w="16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重大场合</w:t>
            </w:r>
          </w:p>
        </w:tc>
      </w:tr>
    </w:tbl>
    <w:p>
      <w:pPr>
        <w:pStyle w:val="2"/>
        <w:spacing w:before="320" w:after="120" w:line="288" w:lineRule="auto"/>
        <w:ind w:left="0"/>
        <w:jc w:val="left"/>
        <w:outlineLvl w:val="1"/>
      </w:pPr>
      <w:bookmarkStart w:name="heading_42" w:id="42"/>
      <w:r>
        <w:rPr>
          <w:rFonts w:eastAsia="等线" w:ascii="Arial" w:cs="Arial" w:hAnsi="Arial"/>
          <w:b w:val="true"/>
          <w:sz w:val="32"/>
        </w:rPr>
        <w:t>9.2 私聊话题包 · 世界杯主题</w:t>
      </w:r>
      <w:bookmarkEnd w:id="42"/>
    </w:p>
    <w:p>
      <w:pPr>
        <w:numPr>
          <w:numId w:val="66"/>
        </w:numPr>
        <w:spacing w:before="120" w:after="120" w:line="288" w:lineRule="auto"/>
        <w:ind w:left="0"/>
        <w:jc w:val="left"/>
      </w:pPr>
      <w:r>
        <w:rPr>
          <w:rFonts w:eastAsia="等线" w:ascii="Arial" w:cs="Arial" w:hAnsi="Arial"/>
          <w:sz w:val="22"/>
        </w:rPr>
        <w:t>破冰话题："你支持哪支球队？为什么？"—— 自动配国旗贴纸。</w:t>
      </w:r>
    </w:p>
    <w:p>
      <w:pPr>
        <w:numPr>
          <w:numId w:val="67"/>
        </w:numPr>
        <w:spacing w:before="120" w:after="120" w:line="288" w:lineRule="auto"/>
        <w:ind w:left="0"/>
        <w:jc w:val="left"/>
      </w:pPr>
      <w:r>
        <w:rPr>
          <w:rFonts w:eastAsia="等线" w:ascii="Arial" w:cs="Arial" w:hAnsi="Arial"/>
          <w:sz w:val="22"/>
        </w:rPr>
        <w:t>文化话题："讲一个你家乡的足球故事"——发起语音约 5 分钟。</w:t>
      </w:r>
    </w:p>
    <w:p>
      <w:pPr>
        <w:numPr>
          <w:numId w:val="68"/>
        </w:numPr>
        <w:spacing w:before="120" w:after="120" w:line="288" w:lineRule="auto"/>
        <w:ind w:left="0"/>
        <w:jc w:val="left"/>
      </w:pPr>
      <w:r>
        <w:rPr>
          <w:rFonts w:eastAsia="等线" w:ascii="Arial" w:cs="Arial" w:hAnsi="Arial"/>
          <w:sz w:val="22"/>
        </w:rPr>
        <w:t>语言话题："用目标语言说一句为国家队加油"—— 对接跟读功能。</w:t>
      </w:r>
    </w:p>
    <w:p>
      <w:pPr>
        <w:numPr>
          <w:numId w:val="69"/>
        </w:numPr>
        <w:spacing w:before="120" w:after="120" w:line="288" w:lineRule="auto"/>
        <w:ind w:left="0"/>
        <w:jc w:val="left"/>
      </w:pPr>
      <w:r>
        <w:rPr>
          <w:rFonts w:eastAsia="等线" w:ascii="Arial" w:cs="Arial" w:hAnsi="Arial"/>
          <w:sz w:val="22"/>
        </w:rPr>
        <w:t>竞猜话题："今晚这场你预测多少比分？"—— 内嵌投票卡片。</w:t>
      </w:r>
    </w:p>
    <w:p>
      <w:pPr>
        <w:numPr>
          <w:numId w:val="70"/>
        </w:numPr>
        <w:spacing w:before="120" w:after="120" w:line="288" w:lineRule="auto"/>
        <w:ind w:left="0"/>
        <w:jc w:val="left"/>
      </w:pPr>
      <w:r>
        <w:rPr>
          <w:rFonts w:eastAsia="等线" w:ascii="Arial" w:cs="Arial" w:hAnsi="Arial"/>
          <w:sz w:val="22"/>
        </w:rPr>
        <w:t>约房话题："一起进这个房陪看？"—— 一键生成陪看邀请卡。</w:t>
      </w:r>
    </w:p>
    <w:p>
      <w:pPr>
        <w:spacing w:before="120" w:after="120" w:line="288" w:lineRule="auto"/>
        <w:ind w:left="0" w:firstLine="0"/>
        <w:jc w:val="left"/>
      </w:pPr>
      <w:r>
        <w:rPr>
          <w:rFonts w:eastAsia="等线" w:ascii="Arial" w:cs="Arial" w:hAnsi="Arial"/>
          <w:sz w:val="22"/>
        </w:rPr>
        <w:t>产品形态：私聊输入框旁"足球"图标 → 弹出话题包 → 一键发送卡片；话题包由活动运营每日更新 3–5 条，与赛程热点同步。</w:t>
      </w:r>
    </w:p>
    <w:p>
      <w:pPr>
        <w:pStyle w:val="2"/>
        <w:spacing w:before="320" w:after="120" w:line="288" w:lineRule="auto"/>
        <w:ind w:left="0"/>
        <w:jc w:val="left"/>
        <w:outlineLvl w:val="1"/>
      </w:pPr>
      <w:bookmarkStart w:name="heading_43" w:id="43"/>
      <w:r>
        <w:rPr>
          <w:rFonts w:eastAsia="等线" w:ascii="Arial" w:cs="Arial" w:hAnsi="Arial"/>
          <w:b w:val="true"/>
          <w:sz w:val="32"/>
        </w:rPr>
        <w:t>9.3 线下 Meetup · 世界杯观赛活动</w:t>
      </w:r>
      <w:bookmarkEnd w:id="43"/>
    </w:p>
    <w:p>
      <w:pPr>
        <w:spacing w:before="120" w:after="120" w:line="288" w:lineRule="auto"/>
        <w:ind w:left="0" w:firstLine="0"/>
        <w:jc w:val="left"/>
      </w:pPr>
      <w:r>
        <w:rPr>
          <w:rFonts w:eastAsia="等线" w:ascii="Arial" w:cs="Arial" w:hAnsi="Arial"/>
          <w:sz w:val="22"/>
        </w:rPr>
        <w:t>依托 World Meetup 话题（ID 1075）运营能力，在 12 个核心城市组织 32 场线下观赛派对，形成"线上官频 + 线下聚会"双场景体验。</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20"/>
        <w:gridCol w:w="1065"/>
        <w:gridCol w:w="1065"/>
        <w:gridCol w:w="2130"/>
        <w:gridCol w:w="1200"/>
      </w:tblGrid>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城市层级</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城市数</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场次</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合作方</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预算/场</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 级（北上广深+东京+首尔）</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本地酒吧 / HelloTalk Club</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¥5,000</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 级（成都杭州武汉+曼谷伊斯坦布尔胡志明）</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社群合伙人</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¥2,500</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总计</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32</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2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¥12.5 万</w:t>
            </w:r>
          </w:p>
        </w:tc>
      </w:tr>
    </w:tbl>
    <w:p>
      <w:pPr>
        <w:numPr>
          <w:numId w:val="71"/>
        </w:numPr>
        <w:spacing w:before="120" w:after="120" w:line="288" w:lineRule="auto"/>
        <w:ind w:left="0"/>
        <w:jc w:val="left"/>
      </w:pPr>
      <w:r>
        <w:rPr>
          <w:rFonts w:eastAsia="等线" w:ascii="Arial" w:cs="Arial" w:hAnsi="Arial"/>
          <w:sz w:val="22"/>
        </w:rPr>
        <w:t>玩法融合：现场二维码入群 + 现场参与官频连麦 + 线下组队对战房同步进行。</w:t>
      </w:r>
    </w:p>
    <w:p>
      <w:pPr>
        <w:numPr>
          <w:numId w:val="72"/>
        </w:numPr>
        <w:spacing w:before="120" w:after="120" w:line="288" w:lineRule="auto"/>
        <w:ind w:left="0"/>
        <w:jc w:val="left"/>
      </w:pPr>
      <w:r>
        <w:rPr>
          <w:rFonts w:eastAsia="等线" w:ascii="Arial" w:cs="Arial" w:hAnsi="Arial"/>
          <w:sz w:val="22"/>
        </w:rPr>
        <w:t>内容产出：每场 Meetup 由官方摄影产出 5 条短视频 + 50 张图文，反哺圈子与信息流。</w:t>
      </w:r>
    </w:p>
    <w:p>
      <w:pPr>
        <w:numPr>
          <w:numId w:val="73"/>
        </w:numPr>
        <w:spacing w:before="120" w:after="120" w:line="288" w:lineRule="auto"/>
        <w:ind w:left="0"/>
        <w:jc w:val="left"/>
      </w:pPr>
      <w:r>
        <w:rPr>
          <w:rFonts w:eastAsia="等线" w:ascii="Arial" w:cs="Arial" w:hAnsi="Arial"/>
          <w:sz w:val="22"/>
        </w:rPr>
        <w:t>留存钩子：参与线下 Meetup 的用户进入"世界杯观赛团"私域社群，享受限定头衔与礼物折扣。</w:t>
      </w:r>
    </w:p>
    <w:p>
      <w:pPr>
        <w:pStyle w:val="2"/>
        <w:spacing w:before="320" w:after="120" w:line="288" w:lineRule="auto"/>
        <w:ind w:left="0"/>
        <w:jc w:val="left"/>
        <w:outlineLvl w:val="1"/>
      </w:pPr>
      <w:bookmarkStart w:name="heading_44" w:id="44"/>
      <w:r>
        <w:rPr>
          <w:rFonts w:eastAsia="等线" w:ascii="Arial" w:cs="Arial" w:hAnsi="Arial"/>
          <w:b w:val="true"/>
          <w:sz w:val="32"/>
        </w:rPr>
        <w:t>9.4 Meetup 执行 SOP（单场标准流程）</w:t>
      </w:r>
      <w:bookmarkEnd w:id="4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10"/>
        <w:gridCol w:w="1335"/>
        <w:gridCol w:w="3270"/>
        <w:gridCol w:w="2265"/>
      </w:tblGrid>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阶段</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时间</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动作</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产出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T-14 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招募</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圈子 + 信息流发布活动贴，报名链接</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报名 ≥ 50 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T-7 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快递球衣/国旗/气球/HelloTalk 周边</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物料到场</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 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彩排</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确认场地/连麦设备/摄影</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Checklist 签字</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 日 18:00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签到</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二维码签到 + 领应援物料</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到场率 ≥ 70%</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 日 19:00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暖场</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主持人开场 + 国家阵营分组</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现场组队对战</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 日 20:00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观赛</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同步看球 + 连麦官频房</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全场视频素材</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 日 23:00</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收官</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合影 + 礼物互送 + 私域拉群</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次日视频产出 ≥ 5 条</w:t>
            </w:r>
          </w:p>
        </w:tc>
      </w:tr>
      <w:tr>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T+1 天</w:t>
            </w:r>
          </w:p>
        </w:tc>
        <w:tc>
          <w:tcPr>
            <w:tcW w:w="13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反哺</w:t>
            </w:r>
          </w:p>
        </w:tc>
        <w:tc>
          <w:tcPr>
            <w:tcW w:w="32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视频/图文上传圈子、信息流、短视频平台</w:t>
            </w:r>
          </w:p>
        </w:tc>
        <w:tc>
          <w:tcPr>
            <w:tcW w:w="22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UGC 50+ 条</w:t>
            </w:r>
          </w:p>
        </w:tc>
      </w:tr>
    </w:tbl>
    <w:p>
      <w:pPr>
        <w:pStyle w:val="2"/>
        <w:spacing w:before="320" w:after="120" w:line="288" w:lineRule="auto"/>
        <w:ind w:left="0"/>
        <w:jc w:val="left"/>
        <w:outlineLvl w:val="1"/>
      </w:pPr>
      <w:bookmarkStart w:name="heading_45" w:id="45"/>
      <w:r>
        <w:rPr>
          <w:rFonts w:eastAsia="等线" w:ascii="Arial" w:cs="Arial" w:hAnsi="Arial"/>
          <w:b w:val="true"/>
          <w:sz w:val="32"/>
        </w:rPr>
        <w:t>9.5 私聊礼物面板 · 完整清单</w:t>
      </w:r>
      <w:bookmarkEnd w:id="4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435"/>
        <w:gridCol w:w="2295"/>
        <w:gridCol w:w="705"/>
        <w:gridCol w:w="705"/>
        <w:gridCol w:w="4140"/>
      </w:tblGrid>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礼物名称</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档位</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单价</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特效/动作</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射门滚动</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口哨</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音效 + 黄色闪烁</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黄牌</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裁判手势</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红牌</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低</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全屏闪红</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国旗（48 国）</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国旗飘扬</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球衣（48 国）</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球衣下落</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围巾</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环绕头像</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应援棒</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中</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挥动 5s</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金球</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199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3D 金光</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奖杯模型</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399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奖杯旋转</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球星卡</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599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球星抽卡动画</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角旗徽章</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高</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888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全屏徽章</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大力神杯</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1888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 + 烟花</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冠军金戒</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3888</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全屏金光 + BGM</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15</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世界杯全家福</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6666</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10s 动画 + 世界喝彩</w:t>
            </w:r>
          </w:p>
        </w:tc>
      </w:tr>
      <w:tr>
        <w:tc>
          <w:tcPr>
            <w:tcW w:w="4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w:t>
            </w:r>
          </w:p>
        </w:tc>
        <w:tc>
          <w:tcPr>
            <w:tcW w:w="22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冠军之光</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爆</w:t>
            </w: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9999</w:t>
            </w:r>
          </w:p>
        </w:tc>
        <w:tc>
          <w:tcPr>
            <w:tcW w:w="41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限定 + 荣誉榜</w:t>
            </w:r>
          </w:p>
        </w:tc>
      </w:tr>
    </w:tbl>
    <w:p>
      <w:pPr>
        <w:pStyle w:val="1"/>
        <w:spacing w:before="380" w:after="140" w:line="288" w:lineRule="auto"/>
        <w:ind w:left="0"/>
        <w:jc w:val="left"/>
        <w:outlineLvl w:val="0"/>
      </w:pPr>
      <w:bookmarkStart w:name="heading_46" w:id="46"/>
      <w:r>
        <w:rPr>
          <w:rFonts w:eastAsia="等线" w:ascii="Arial" w:cs="Arial" w:hAnsi="Arial"/>
          <w:b w:val="true"/>
          <w:sz w:val="36"/>
        </w:rPr>
        <w:t>十、总时间线与人手汇总</w:t>
      </w:r>
      <w:bookmarkEnd w:id="4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95"/>
        <w:gridCol w:w="1155"/>
        <w:gridCol w:w="1410"/>
        <w:gridCol w:w="1590"/>
        <w:gridCol w:w="1500"/>
        <w:gridCol w:w="1815"/>
      </w:tblGrid>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周</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官频主播</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内容/开播</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玩法/产品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活动页/物料</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市场</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W1 4/15</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启动达人挖掘</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SOP 草案</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需求评审</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视觉 Kickoff</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素材清单</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W2 4/22</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签约首批 20</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话题库建库</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生产启动</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原型</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达人对接</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W3 4/29</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40 人签约</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培训上线</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宝箱/福袋开发</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皮肤 50%</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首批视频</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W4 5/06</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 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试播</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投屏兜底验证</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 80%</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视频工厂启动</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W5 5/13</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80 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批量试播</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联调</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联调</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 30 条</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W6 5/20</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试播全量</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PK 灰度</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全量视觉</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日均 50 条</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W7 5/27</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排班锁定</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内容彩排</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联调回归</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活动页彩排</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达人 UGC</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W8 6/03</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全员 Ready</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预热开播</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6/05 PK 灰度</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活动页灰度</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预热高潮</w:t>
            </w:r>
          </w:p>
        </w:tc>
      </w:tr>
      <w:tr>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W9 6/10 正赛</w:t>
            </w:r>
          </w:p>
        </w:tc>
        <w:tc>
          <w:tcPr>
            <w:tcW w:w="11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全线作战</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每日彩排</w:t>
            </w:r>
          </w:p>
        </w:tc>
        <w:tc>
          <w:tcPr>
            <w:tcW w:w="15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全量上线</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全量开放</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热点跟打</w:t>
            </w:r>
          </w:p>
        </w:tc>
      </w:tr>
    </w:tbl>
    <w:p>
      <w:pPr>
        <w:pStyle w:val="2"/>
        <w:spacing w:before="320" w:after="120" w:line="288" w:lineRule="auto"/>
        <w:ind w:left="0"/>
        <w:jc w:val="left"/>
        <w:outlineLvl w:val="1"/>
      </w:pPr>
      <w:bookmarkStart w:name="heading_47" w:id="47"/>
      <w:r>
        <w:rPr>
          <w:rFonts w:eastAsia="等线" w:ascii="Arial" w:cs="Arial" w:hAnsi="Arial"/>
          <w:b w:val="true"/>
          <w:sz w:val="32"/>
        </w:rPr>
        <w:t>人手总需求</w:t>
      </w:r>
      <w:bookmarkEnd w:id="47"/>
    </w:p>
    <w:p>
      <w:pPr>
        <w:numPr>
          <w:numId w:val="74"/>
        </w:numPr>
        <w:spacing w:before="120" w:after="120" w:line="288" w:lineRule="auto"/>
        <w:ind w:left="0"/>
        <w:jc w:val="left"/>
      </w:pPr>
      <w:r>
        <w:rPr>
          <w:rFonts w:eastAsia="等线" w:ascii="Arial" w:cs="Arial" w:hAnsi="Arial"/>
          <w:sz w:val="22"/>
        </w:rPr>
        <w:t>产品：4 人（组队对战、投屏、宝箱福袋、连胜日历/私聊）</w:t>
      </w:r>
    </w:p>
    <w:p>
      <w:pPr>
        <w:numPr>
          <w:numId w:val="75"/>
        </w:numPr>
        <w:spacing w:before="120" w:after="120" w:line="288" w:lineRule="auto"/>
        <w:ind w:left="0"/>
        <w:jc w:val="left"/>
      </w:pPr>
      <w:r>
        <w:rPr>
          <w:rFonts w:eastAsia="等线" w:ascii="Arial" w:cs="Arial" w:hAnsi="Arial"/>
          <w:sz w:val="22"/>
        </w:rPr>
        <w:t>研发：6 人（客户端 iOS/Android 各 2 + 服务端 2）</w:t>
      </w:r>
    </w:p>
    <w:p>
      <w:pPr>
        <w:numPr>
          <w:numId w:val="76"/>
        </w:numPr>
        <w:spacing w:before="120" w:after="120" w:line="288" w:lineRule="auto"/>
        <w:ind w:left="0"/>
        <w:jc w:val="left"/>
      </w:pPr>
      <w:r>
        <w:rPr>
          <w:rFonts w:eastAsia="等线" w:ascii="Arial" w:cs="Arial" w:hAnsi="Arial"/>
          <w:sz w:val="22"/>
        </w:rPr>
        <w:t>设计 / 特效：6 人（视觉 + 礼物 + 动效 + H5 + 日历组件）</w:t>
      </w:r>
    </w:p>
    <w:p>
      <w:pPr>
        <w:numPr>
          <w:numId w:val="77"/>
        </w:numPr>
        <w:spacing w:before="120" w:after="120" w:line="288" w:lineRule="auto"/>
        <w:ind w:left="0"/>
        <w:jc w:val="left"/>
      </w:pPr>
      <w:r>
        <w:rPr>
          <w:rFonts w:eastAsia="等线" w:ascii="Arial" w:cs="Arial" w:hAnsi="Arial"/>
          <w:sz w:val="22"/>
        </w:rPr>
        <w:t>达人运营：4 人（Stellara + 3 名 BD，负责 100+ 主播矩阵）</w:t>
      </w:r>
    </w:p>
    <w:p>
      <w:pPr>
        <w:numPr>
          <w:numId w:val="78"/>
        </w:numPr>
        <w:spacing w:before="120" w:after="120" w:line="288" w:lineRule="auto"/>
        <w:ind w:left="0"/>
        <w:jc w:val="left"/>
      </w:pPr>
      <w:r>
        <w:rPr>
          <w:rFonts w:eastAsia="等线" w:ascii="Arial" w:cs="Arial" w:hAnsi="Arial"/>
          <w:sz w:val="22"/>
        </w:rPr>
        <w:t>内容 / 舆情：5 人（话题库 + 热点快反 + 48 国文化日文案）</w:t>
      </w:r>
    </w:p>
    <w:p>
      <w:pPr>
        <w:numPr>
          <w:numId w:val="79"/>
        </w:numPr>
        <w:spacing w:before="120" w:after="120" w:line="288" w:lineRule="auto"/>
        <w:ind w:left="0"/>
        <w:jc w:val="left"/>
      </w:pPr>
      <w:r>
        <w:rPr>
          <w:rFonts w:eastAsia="等线" w:ascii="Arial" w:cs="Arial" w:hAnsi="Arial"/>
          <w:sz w:val="22"/>
        </w:rPr>
        <w:t>圈子 / 信息流运营：3 人（KOC 冷启、投票/打赏贴、圈子日更）</w:t>
      </w:r>
    </w:p>
    <w:p>
      <w:pPr>
        <w:numPr>
          <w:numId w:val="80"/>
        </w:numPr>
        <w:spacing w:before="120" w:after="120" w:line="288" w:lineRule="auto"/>
        <w:ind w:left="0"/>
        <w:jc w:val="left"/>
      </w:pPr>
      <w:r>
        <w:rPr>
          <w:rFonts w:eastAsia="等线" w:ascii="Arial" w:cs="Arial" w:hAnsi="Arial"/>
          <w:sz w:val="22"/>
        </w:rPr>
        <w:t>私聊运营：1 人（每日话题包 + 礼物面板世界杯 Tab 运营）</w:t>
      </w:r>
    </w:p>
    <w:p>
      <w:pPr>
        <w:numPr>
          <w:numId w:val="81"/>
        </w:numPr>
        <w:spacing w:before="120" w:after="120" w:line="288" w:lineRule="auto"/>
        <w:ind w:left="0"/>
        <w:jc w:val="left"/>
      </w:pPr>
      <w:r>
        <w:rPr>
          <w:rFonts w:eastAsia="等线" w:ascii="Arial" w:cs="Arial" w:hAnsi="Arial"/>
          <w:sz w:val="22"/>
        </w:rPr>
        <w:t>Meetup 线下：2 人（Kris + 1 名 BD，统筹 32 场线下）</w:t>
      </w:r>
    </w:p>
    <w:p>
      <w:pPr>
        <w:numPr>
          <w:numId w:val="82"/>
        </w:numPr>
        <w:spacing w:before="120" w:after="120" w:line="288" w:lineRule="auto"/>
        <w:ind w:left="0"/>
        <w:jc w:val="left"/>
      </w:pPr>
      <w:r>
        <w:rPr>
          <w:rFonts w:eastAsia="等线" w:ascii="Arial" w:cs="Arial" w:hAnsi="Arial"/>
          <w:sz w:val="22"/>
        </w:rPr>
        <w:t>活动运营：2 人（全站 H5 + 配置 + 数据）</w:t>
      </w:r>
    </w:p>
    <w:p>
      <w:pPr>
        <w:numPr>
          <w:numId w:val="83"/>
        </w:numPr>
        <w:spacing w:before="120" w:after="120" w:line="288" w:lineRule="auto"/>
        <w:ind w:left="0"/>
        <w:jc w:val="left"/>
      </w:pPr>
      <w:r>
        <w:rPr>
          <w:rFonts w:eastAsia="等线" w:ascii="Arial" w:cs="Arial" w:hAnsi="Arial"/>
          <w:sz w:val="22"/>
        </w:rPr>
        <w:t>市场增长：3 人（视频工厂 + 投放 + 归因）</w:t>
      </w:r>
    </w:p>
    <w:p>
      <w:pPr>
        <w:numPr>
          <w:numId w:val="84"/>
        </w:numPr>
        <w:spacing w:before="120" w:after="120" w:line="288" w:lineRule="auto"/>
        <w:ind w:left="0"/>
        <w:jc w:val="left"/>
      </w:pPr>
      <w:r>
        <w:rPr>
          <w:rFonts w:eastAsia="等线" w:ascii="Arial" w:cs="Arial" w:hAnsi="Arial"/>
          <w:sz w:val="22"/>
        </w:rPr>
        <w:t>主播矩阵：100+ 签约主播 + 20 KOC + 12 城市合伙人</w:t>
      </w:r>
    </w:p>
    <w:p>
      <w:pPr>
        <w:numPr>
          <w:numId w:val="85"/>
        </w:numPr>
        <w:spacing w:before="120" w:after="120" w:line="288" w:lineRule="auto"/>
        <w:ind w:left="0"/>
        <w:jc w:val="left"/>
      </w:pPr>
      <w:r>
        <w:rPr>
          <w:rFonts w:eastAsia="等线" w:ascii="Arial" w:cs="Arial" w:hAnsi="Arial"/>
          <w:sz w:val="22"/>
        </w:rPr>
        <w:t>总核心团队：36 人 + 100 主播 + 20 KOC + 12 线下合伙人</w:t>
      </w:r>
    </w:p>
    <w:p>
      <w:pPr>
        <w:pStyle w:val="2"/>
        <w:spacing w:before="320" w:after="120" w:line="288" w:lineRule="auto"/>
        <w:ind w:left="0"/>
        <w:jc w:val="left"/>
        <w:outlineLvl w:val="1"/>
      </w:pPr>
      <w:bookmarkStart w:name="heading_48" w:id="48"/>
      <w:r>
        <w:rPr>
          <w:rFonts w:eastAsia="等线" w:ascii="Arial" w:cs="Arial" w:hAnsi="Arial"/>
          <w:b w:val="true"/>
          <w:sz w:val="32"/>
        </w:rPr>
        <w:t>10.1 数据埋点与看板总览</w:t>
      </w:r>
      <w:bookmarkEnd w:id="4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2835"/>
        <w:gridCol w:w="2130"/>
        <w:gridCol w:w="1815"/>
      </w:tblGrid>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模块</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核心指标</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采集点</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看板归属</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官频矩阵</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在房时长、聚合页占位率、主播完播率</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主播端 + 聚合页</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达人运营</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组队对战</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发起次数、参战率、结算率、阵营 ARPU</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 + 服务端</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 + 数据</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宝箱/福袋</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触发率、返还率、购买率、爆率命中</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服务端</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活动运营</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全站活动页</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UV、模块点击 CTR、跳房转化</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埋点</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活动运营</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连胜日历</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Banner 点击率、半弹窗吊起率、跳转分布</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客户端</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连胜 PM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信息流/圈子</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日更帖、D7 留存、投票/打赏参与率</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信息流后台</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圈子运营</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私聊</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礼物面板 CTR、话题包发送率、破冰成功率</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私聊 SDK</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私聊 PM</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线下 Meetup</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到场率、视频产出、拉群转化</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运营后台</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Kris</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市场增长</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视频曝光、下载归因、次留</w:t>
            </w:r>
          </w:p>
        </w:tc>
        <w:tc>
          <w:tcPr>
            <w:tcW w:w="21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MMP + BI</w:t>
            </w:r>
          </w:p>
        </w:tc>
        <w:tc>
          <w:tcPr>
            <w:tcW w:w="18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增长</w:t>
            </w:r>
          </w:p>
        </w:tc>
      </w:tr>
    </w:tbl>
    <w:p>
      <w:pPr>
        <w:pStyle w:val="2"/>
        <w:spacing w:before="320" w:after="120" w:line="288" w:lineRule="auto"/>
        <w:ind w:left="0"/>
        <w:jc w:val="left"/>
        <w:outlineLvl w:val="1"/>
      </w:pPr>
      <w:bookmarkStart w:name="heading_49" w:id="49"/>
      <w:r>
        <w:rPr>
          <w:rFonts w:eastAsia="等线" w:ascii="Arial" w:cs="Arial" w:hAnsi="Arial"/>
          <w:b w:val="true"/>
          <w:sz w:val="32"/>
        </w:rPr>
        <w:t>10.2 预算总览（估算）</w:t>
      </w:r>
      <w:bookmarkEnd w:id="4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820"/>
        <w:gridCol w:w="1410"/>
        <w:gridCol w:w="4035"/>
      </w:tblGrid>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科目</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金额</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说明</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主播签约金 / 任务奖励</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¥ 150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100 主播 × 平均 1.5 万激励</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MCN 合作 / 达人采买</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¥ 80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 家 MCN × 20 万</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礼物 / 特效 / 视觉物料</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¥ 30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16 款足球礼物 + 48 国皮肤</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活动页 / 连胜日历研发外包</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¥ 15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加急赶 5/25 前交付</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线下 Meetup</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¥ 12.5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 城 32 场</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短视频工厂 / 投放</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¥ 100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预热 + 正赛全域投放</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宝箱/福袋奖池成本</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¥ 40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含稀有礼物返还</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数据 / BI / 看板</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¥ 5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含埋点 + Dashboard</w:t>
            </w:r>
          </w:p>
        </w:tc>
      </w:tr>
      <w:tr>
        <w:tc>
          <w:tcPr>
            <w:tcW w:w="28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合计</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¥ 432.5 万</w:t>
            </w:r>
          </w:p>
        </w:tc>
        <w:tc>
          <w:tcPr>
            <w:tcW w:w="40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可视效果分期释放</w:t>
            </w:r>
          </w:p>
        </w:tc>
      </w:tr>
    </w:tbl>
    <w:p>
      <w:pPr>
        <w:pStyle w:val="2"/>
        <w:spacing w:before="320" w:after="120" w:line="288" w:lineRule="auto"/>
        <w:ind w:left="0"/>
        <w:jc w:val="left"/>
        <w:outlineLvl w:val="1"/>
      </w:pPr>
      <w:bookmarkStart w:name="heading_50" w:id="50"/>
      <w:r>
        <w:rPr>
          <w:rFonts w:eastAsia="等线" w:ascii="Arial" w:cs="Arial" w:hAnsi="Arial"/>
          <w:b w:val="true"/>
          <w:sz w:val="32"/>
        </w:rPr>
        <w:t>10.3 关键风险与预案</w:t>
      </w:r>
      <w:bookmarkEnd w:id="50"/>
    </w:p>
    <w:p>
      <w:pPr>
        <w:numPr>
          <w:numId w:val="86"/>
        </w:numPr>
        <w:spacing w:before="120" w:after="120" w:line="288" w:lineRule="auto"/>
        <w:ind w:left="0"/>
        <w:jc w:val="left"/>
      </w:pPr>
      <w:r>
        <w:rPr>
          <w:rFonts w:eastAsia="等线" w:ascii="Arial" w:cs="Arial" w:hAnsi="Arial"/>
          <w:sz w:val="22"/>
        </w:rPr>
        <w:t>投屏 P0 无法如期 → Web 开播兜底 + 关键解说房专属解决。</w:t>
      </w:r>
    </w:p>
    <w:p>
      <w:pPr>
        <w:numPr>
          <w:numId w:val="87"/>
        </w:numPr>
        <w:spacing w:before="120" w:after="120" w:line="288" w:lineRule="auto"/>
        <w:ind w:left="0"/>
        <w:jc w:val="left"/>
      </w:pPr>
      <w:r>
        <w:rPr>
          <w:rFonts w:eastAsia="等线" w:ascii="Arial" w:cs="Arial" w:hAnsi="Arial"/>
          <w:sz w:val="22"/>
        </w:rPr>
        <w:t>主播签约进度不足 → MCN 批量补量 + 内部老主播转型激励翻倍。</w:t>
      </w:r>
    </w:p>
    <w:p>
      <w:pPr>
        <w:numPr>
          <w:numId w:val="88"/>
        </w:numPr>
        <w:spacing w:before="120" w:after="120" w:line="288" w:lineRule="auto"/>
        <w:ind w:left="0"/>
        <w:jc w:val="left"/>
      </w:pPr>
      <w:r>
        <w:rPr>
          <w:rFonts w:eastAsia="等线" w:ascii="Arial" w:cs="Arial" w:hAnsi="Arial"/>
          <w:sz w:val="22"/>
        </w:rPr>
        <w:t>PK 灰度延期 → 宝箱/福袋先行上线撑活动体验。</w:t>
      </w:r>
    </w:p>
    <w:p>
      <w:pPr>
        <w:numPr>
          <w:numId w:val="89"/>
        </w:numPr>
        <w:spacing w:before="120" w:after="120" w:line="288" w:lineRule="auto"/>
        <w:ind w:left="0"/>
        <w:jc w:val="left"/>
      </w:pPr>
      <w:r>
        <w:rPr>
          <w:rFonts w:eastAsia="等线" w:ascii="Arial" w:cs="Arial" w:hAnsi="Arial"/>
          <w:sz w:val="22"/>
        </w:rPr>
        <w:t>版权风险 → 严格 CC-BY 白名单，舆情监控每日扫描。</w:t>
      </w:r>
    </w:p>
    <w:p>
      <w:pPr>
        <w:numPr>
          <w:numId w:val="90"/>
        </w:numPr>
        <w:spacing w:before="120" w:after="120" w:line="288" w:lineRule="auto"/>
        <w:ind w:left="0"/>
        <w:jc w:val="left"/>
      </w:pPr>
      <w:r>
        <w:rPr>
          <w:rFonts w:eastAsia="等线" w:ascii="Arial" w:cs="Arial" w:hAnsi="Arial"/>
          <w:sz w:val="22"/>
        </w:rPr>
        <w:t>线下 Meetup 不可控 → 每城备选 2 场地 + 保险覆盖 + 直播兜底。</w:t>
      </w:r>
    </w:p>
    <w:p>
      <w:pPr>
        <w:numPr>
          <w:numId w:val="91"/>
        </w:numPr>
        <w:spacing w:before="120" w:after="120" w:line="288" w:lineRule="auto"/>
        <w:ind w:left="0"/>
        <w:jc w:val="left"/>
      </w:pPr>
      <w:r>
        <w:rPr>
          <w:rFonts w:eastAsia="等线" w:ascii="Arial" w:cs="Arial" w:hAnsi="Arial"/>
          <w:sz w:val="22"/>
        </w:rPr>
        <w:t>圈子冷启动不足 → KOC 储备扩 50 人 + 运营号日产 50 帖兜底。</w:t>
      </w:r>
    </w:p>
    <w:p>
      <w:pPr>
        <w:numPr>
          <w:numId w:val="92"/>
        </w:numPr>
        <w:spacing w:before="120" w:after="120" w:line="288" w:lineRule="auto"/>
        <w:ind w:left="0"/>
        <w:jc w:val="left"/>
      </w:pPr>
      <w:r>
        <w:rPr>
          <w:rFonts w:eastAsia="等线" w:ascii="Arial" w:cs="Arial" w:hAnsi="Arial"/>
          <w:sz w:val="22"/>
        </w:rPr>
        <w:t>私聊礼物审核风险 → 礼物面板分阶段上线，先上线常规足球/国旗，爆款礼物 6/10 后开放。</w:t>
      </w:r>
    </w:p>
    <w:p>
      <w:pPr>
        <w:pStyle w:val="2"/>
        <w:spacing w:before="320" w:after="120" w:line="288" w:lineRule="auto"/>
        <w:ind w:left="0"/>
        <w:jc w:val="left"/>
        <w:outlineLvl w:val="1"/>
      </w:pPr>
      <w:bookmarkStart w:name="heading_51" w:id="51"/>
      <w:r>
        <w:rPr>
          <w:rFonts w:eastAsia="等线" w:ascii="Arial" w:cs="Arial" w:hAnsi="Arial"/>
          <w:b w:val="true"/>
          <w:sz w:val="32"/>
        </w:rPr>
        <w:t>10.4 决策事项与等待输入</w:t>
      </w:r>
      <w:bookmarkEnd w:id="51"/>
    </w:p>
    <w:p>
      <w:pPr>
        <w:numPr>
          <w:numId w:val="93"/>
        </w:numPr>
        <w:spacing w:before="120" w:after="120" w:line="288" w:lineRule="auto"/>
        <w:ind w:left="0"/>
        <w:jc w:val="left"/>
      </w:pPr>
      <w:r>
        <w:rPr>
          <w:rFonts w:eastAsia="等线" w:ascii="Arial" w:cs="Arial" w:hAnsi="Arial"/>
          <w:sz w:val="22"/>
        </w:rPr>
        <w:t>[待定] PK 功能如 6/5 未能灰度，是否推迟 3 天或以宝箱/福袋独立上线？建议 5/25 管理层评审。</w:t>
      </w:r>
    </w:p>
    <w:p>
      <w:pPr>
        <w:numPr>
          <w:numId w:val="94"/>
        </w:numPr>
        <w:spacing w:before="120" w:after="120" w:line="288" w:lineRule="auto"/>
        <w:ind w:left="0"/>
        <w:jc w:val="left"/>
      </w:pPr>
      <w:r>
        <w:rPr>
          <w:rFonts w:eastAsia="等线" w:ascii="Arial" w:cs="Arial" w:hAnsi="Arial"/>
          <w:sz w:val="22"/>
        </w:rPr>
        <w:t>[待定] 全站活动页是否走 Web 半原生容器？影响 H5 联调时间，5/05 前确认。</w:t>
      </w:r>
    </w:p>
    <w:p>
      <w:pPr>
        <w:numPr>
          <w:numId w:val="95"/>
        </w:numPr>
        <w:spacing w:before="120" w:after="120" w:line="288" w:lineRule="auto"/>
        <w:ind w:left="0"/>
        <w:jc w:val="left"/>
      </w:pPr>
      <w:r>
        <w:rPr>
          <w:rFonts w:eastAsia="等线" w:ascii="Arial" w:cs="Arial" w:hAnsi="Arial"/>
          <w:sz w:val="22"/>
        </w:rPr>
        <w:t>[待定] 线下 Meetup 保险与合规（尤其中东/东南亚城市）需法务 5/10 前出意见。</w:t>
      </w:r>
    </w:p>
    <w:p>
      <w:pPr>
        <w:numPr>
          <w:numId w:val="96"/>
        </w:numPr>
        <w:spacing w:before="120" w:after="120" w:line="288" w:lineRule="auto"/>
        <w:ind w:left="0"/>
        <w:jc w:val="left"/>
      </w:pPr>
      <w:r>
        <w:rPr>
          <w:rFonts w:eastAsia="等线" w:ascii="Arial" w:cs="Arial" w:hAnsi="Arial"/>
          <w:sz w:val="22"/>
        </w:rPr>
        <w:t>[待定] 私聊世界杯 Tab 是否全量或 AB，需增长产品 4/22 前给出方案。</w:t>
      </w:r>
    </w:p>
    <w:p>
      <w:pPr>
        <w:numPr>
          <w:numId w:val="97"/>
        </w:numPr>
        <w:spacing w:before="120" w:after="120" w:line="288" w:lineRule="auto"/>
        <w:ind w:left="0"/>
        <w:jc w:val="left"/>
      </w:pPr>
      <w:r>
        <w:rPr>
          <w:rFonts w:eastAsia="等线" w:ascii="Arial" w:cs="Arial" w:hAnsi="Arial"/>
          <w:sz w:val="22"/>
        </w:rPr>
        <w:t>[待定] 预算 432.5 万需 CFO 审批，建议 4/20 前完成财务评审。</w:t>
      </w:r>
    </w:p>
    <w:p>
      <w:pPr>
        <w:pStyle w:val="2"/>
        <w:spacing w:before="320" w:after="120" w:line="288" w:lineRule="auto"/>
        <w:ind w:left="0"/>
        <w:jc w:val="left"/>
        <w:outlineLvl w:val="1"/>
      </w:pPr>
      <w:bookmarkStart w:name="heading_52" w:id="52"/>
      <w:r>
        <w:rPr>
          <w:rFonts w:eastAsia="等线" w:ascii="Arial" w:cs="Arial" w:hAnsi="Arial"/>
          <w:b w:val="true"/>
          <w:sz w:val="32"/>
        </w:rPr>
        <w:t>10.5 执行优先级（首月 Top 10）</w:t>
      </w:r>
      <w:bookmarkEnd w:id="52"/>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065"/>
        <w:gridCol w:w="4425"/>
        <w:gridCol w:w="1770"/>
        <w:gridCol w:w="1020"/>
      </w:tblGrid>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优先级</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事项</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Owner</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8f959e"/>
                <w:sz w:val="22"/>
              </w:rPr>
              <w:t>DDL</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组队对战 PRD 终稿 + 设计稿</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张帅 Bing</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4/22</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投屏方案确认（手机端 or Web 兜底）</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产品</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主播 100 人招募 KO 会议</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 Stellara</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4/18</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足球之星 H5 换皮原型</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H5 设计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P0</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MCN 合作合同与预算</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Mark + 法务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4/25</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连胜日历 + 半弹窗组件开发启动</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连胜 PM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4/28</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圈子冷启 KOC 池 20 人签约</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王梦颖 Fairy</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48 国视觉物料排期锁定</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设计</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4/29</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P1</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私聊礼物面板 World Cup Tab 方案</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私聊 PM</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4/30</w:t>
            </w:r>
          </w:p>
        </w:tc>
      </w:tr>
      <w:tr>
        <w:tc>
          <w:tcPr>
            <w:tcW w:w="10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P2</w:t>
            </w:r>
          </w:p>
        </w:tc>
        <w:tc>
          <w:tcPr>
            <w:tcW w:w="44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Meetup 首批 6 座城市确认</w:t>
            </w:r>
          </w:p>
        </w:tc>
        <w:tc>
          <w:tcPr>
            <w:tcW w:w="17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Kris</w:t>
            </w:r>
          </w:p>
        </w:tc>
        <w:tc>
          <w:tcPr>
            <w:tcW w:w="10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5/05</w:t>
            </w:r>
          </w:p>
        </w:tc>
      </w:tr>
    </w:tbl>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5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施维 Mark 9468"/>
          <v:fill opacity="0.3"/>
        </v:shape>
      </w:pict>
    </w:r>
  </w:p>
</w:hdr>
</file>

<file path=word/numbering.xml><?xml version="1.0" encoding="utf-8"?>
<w:numbering xmlns:w="http://schemas.openxmlformats.org/wordprocessingml/2006/main">
  <w:abstractNum w:abstractNumId="801585">
    <w:lvl>
      <w:numFmt w:val="bullet"/>
      <w:suff w:val="tab"/>
      <w:lvlText w:val="•"/>
      <w:rPr>
        <w:color w:val="3370ff"/>
      </w:rPr>
    </w:lvl>
  </w:abstractNum>
  <w:abstractNum w:abstractNumId="801586">
    <w:lvl>
      <w:numFmt w:val="bullet"/>
      <w:suff w:val="tab"/>
      <w:lvlText w:val="•"/>
      <w:rPr>
        <w:color w:val="3370ff"/>
      </w:rPr>
    </w:lvl>
  </w:abstractNum>
  <w:abstractNum w:abstractNumId="801587">
    <w:lvl>
      <w:numFmt w:val="bullet"/>
      <w:suff w:val="tab"/>
      <w:lvlText w:val="•"/>
      <w:rPr>
        <w:color w:val="3370ff"/>
      </w:rPr>
    </w:lvl>
  </w:abstractNum>
  <w:abstractNum w:abstractNumId="801588">
    <w:lvl>
      <w:numFmt w:val="bullet"/>
      <w:suff w:val="tab"/>
      <w:lvlText w:val="•"/>
      <w:rPr>
        <w:color w:val="3370ff"/>
      </w:rPr>
    </w:lvl>
  </w:abstractNum>
  <w:abstractNum w:abstractNumId="801589">
    <w:lvl>
      <w:numFmt w:val="bullet"/>
      <w:suff w:val="tab"/>
      <w:lvlText w:val="•"/>
      <w:rPr>
        <w:color w:val="3370ff"/>
      </w:rPr>
    </w:lvl>
  </w:abstractNum>
  <w:abstractNum w:abstractNumId="801590">
    <w:lvl>
      <w:numFmt w:val="bullet"/>
      <w:suff w:val="tab"/>
      <w:lvlText w:val="•"/>
      <w:rPr>
        <w:color w:val="3370ff"/>
      </w:rPr>
    </w:lvl>
  </w:abstractNum>
  <w:abstractNum w:abstractNumId="801591">
    <w:lvl>
      <w:numFmt w:val="bullet"/>
      <w:suff w:val="tab"/>
      <w:lvlText w:val="•"/>
      <w:rPr>
        <w:color w:val="3370ff"/>
      </w:rPr>
    </w:lvl>
  </w:abstractNum>
  <w:abstractNum w:abstractNumId="801592">
    <w:lvl>
      <w:numFmt w:val="bullet"/>
      <w:suff w:val="tab"/>
      <w:lvlText w:val="￮"/>
      <w:rPr>
        <w:color w:val="3370ff"/>
      </w:rPr>
    </w:lvl>
  </w:abstractNum>
  <w:abstractNum w:abstractNumId="801593">
    <w:lvl>
      <w:numFmt w:val="bullet"/>
      <w:suff w:val="tab"/>
      <w:lvlText w:val="￮"/>
      <w:rPr>
        <w:color w:val="3370ff"/>
      </w:rPr>
    </w:lvl>
  </w:abstractNum>
  <w:abstractNum w:abstractNumId="801594">
    <w:lvl>
      <w:numFmt w:val="bullet"/>
      <w:suff w:val="tab"/>
      <w:lvlText w:val="￮"/>
      <w:rPr>
        <w:color w:val="3370ff"/>
      </w:rPr>
    </w:lvl>
  </w:abstractNum>
  <w:abstractNum w:abstractNumId="801595">
    <w:lvl>
      <w:numFmt w:val="bullet"/>
      <w:suff w:val="tab"/>
      <w:lvlText w:val="▪"/>
      <w:rPr>
        <w:color w:val="3370ff"/>
        <w:sz w:val="11"/>
      </w:rPr>
    </w:lvl>
  </w:abstractNum>
  <w:abstractNum w:abstractNumId="801596">
    <w:lvl>
      <w:numFmt w:val="bullet"/>
      <w:suff w:val="tab"/>
      <w:lvlText w:val="▪"/>
      <w:rPr>
        <w:color w:val="3370ff"/>
        <w:sz w:val="11"/>
      </w:rPr>
    </w:lvl>
  </w:abstractNum>
  <w:abstractNum w:abstractNumId="801597">
    <w:lvl>
      <w:numFmt w:val="bullet"/>
      <w:suff w:val="tab"/>
      <w:lvlText w:val="￮"/>
      <w:rPr>
        <w:color w:val="3370ff"/>
      </w:rPr>
    </w:lvl>
  </w:abstractNum>
  <w:abstractNum w:abstractNumId="801598">
    <w:lvl>
      <w:numFmt w:val="bullet"/>
      <w:suff w:val="tab"/>
      <w:lvlText w:val="•"/>
      <w:rPr>
        <w:color w:val="3370ff"/>
      </w:rPr>
    </w:lvl>
  </w:abstractNum>
  <w:abstractNum w:abstractNumId="801599">
    <w:lvl>
      <w:numFmt w:val="bullet"/>
      <w:suff w:val="tab"/>
      <w:lvlText w:val="•"/>
      <w:rPr>
        <w:color w:val="3370ff"/>
      </w:rPr>
    </w:lvl>
  </w:abstractNum>
  <w:abstractNum w:abstractNumId="801600">
    <w:lvl>
      <w:numFmt w:val="bullet"/>
      <w:suff w:val="tab"/>
      <w:lvlText w:val="•"/>
      <w:rPr>
        <w:color w:val="3370ff"/>
      </w:rPr>
    </w:lvl>
  </w:abstractNum>
  <w:abstractNum w:abstractNumId="801601">
    <w:lvl>
      <w:numFmt w:val="bullet"/>
      <w:suff w:val="tab"/>
      <w:lvlText w:val="•"/>
      <w:rPr>
        <w:color w:val="3370ff"/>
      </w:rPr>
    </w:lvl>
  </w:abstractNum>
  <w:abstractNum w:abstractNumId="801602">
    <w:lvl>
      <w:numFmt w:val="bullet"/>
      <w:suff w:val="tab"/>
      <w:lvlText w:val="•"/>
      <w:rPr>
        <w:color w:val="3370ff"/>
      </w:rPr>
    </w:lvl>
  </w:abstractNum>
  <w:abstractNum w:abstractNumId="801603">
    <w:lvl>
      <w:numFmt w:val="bullet"/>
      <w:suff w:val="tab"/>
      <w:lvlText w:val="•"/>
      <w:rPr>
        <w:color w:val="3370ff"/>
      </w:rPr>
    </w:lvl>
  </w:abstractNum>
  <w:abstractNum w:abstractNumId="801604">
    <w:lvl>
      <w:numFmt w:val="bullet"/>
      <w:suff w:val="tab"/>
      <w:lvlText w:val="•"/>
      <w:rPr>
        <w:color w:val="3370ff"/>
      </w:rPr>
    </w:lvl>
  </w:abstractNum>
  <w:abstractNum w:abstractNumId="801605">
    <w:lvl>
      <w:numFmt w:val="bullet"/>
      <w:suff w:val="tab"/>
      <w:lvlText w:val="•"/>
      <w:rPr>
        <w:color w:val="3370ff"/>
      </w:rPr>
    </w:lvl>
  </w:abstractNum>
  <w:abstractNum w:abstractNumId="801606">
    <w:lvl>
      <w:numFmt w:val="bullet"/>
      <w:suff w:val="tab"/>
      <w:lvlText w:val="•"/>
      <w:rPr>
        <w:color w:val="3370ff"/>
      </w:rPr>
    </w:lvl>
  </w:abstractNum>
  <w:abstractNum w:abstractNumId="801607">
    <w:lvl>
      <w:numFmt w:val="bullet"/>
      <w:suff w:val="tab"/>
      <w:lvlText w:val="•"/>
      <w:rPr>
        <w:color w:val="3370ff"/>
      </w:rPr>
    </w:lvl>
  </w:abstractNum>
  <w:abstractNum w:abstractNumId="801608">
    <w:lvl>
      <w:numFmt w:val="bullet"/>
      <w:suff w:val="tab"/>
      <w:lvlText w:val="•"/>
      <w:rPr>
        <w:color w:val="3370ff"/>
      </w:rPr>
    </w:lvl>
  </w:abstractNum>
  <w:abstractNum w:abstractNumId="801609">
    <w:lvl>
      <w:numFmt w:val="bullet"/>
      <w:suff w:val="tab"/>
      <w:lvlText w:val="•"/>
      <w:rPr>
        <w:color w:val="3370ff"/>
      </w:rPr>
    </w:lvl>
  </w:abstractNum>
  <w:abstractNum w:abstractNumId="801610">
    <w:lvl>
      <w:numFmt w:val="bullet"/>
      <w:suff w:val="tab"/>
      <w:lvlText w:val="•"/>
      <w:rPr>
        <w:color w:val="3370ff"/>
      </w:rPr>
    </w:lvl>
  </w:abstractNum>
  <w:abstractNum w:abstractNumId="801611">
    <w:lvl>
      <w:numFmt w:val="bullet"/>
      <w:suff w:val="tab"/>
      <w:lvlText w:val="•"/>
      <w:rPr>
        <w:color w:val="3370ff"/>
      </w:rPr>
    </w:lvl>
  </w:abstractNum>
  <w:abstractNum w:abstractNumId="801612">
    <w:lvl>
      <w:numFmt w:val="bullet"/>
      <w:suff w:val="tab"/>
      <w:lvlText w:val="•"/>
      <w:rPr>
        <w:color w:val="3370ff"/>
      </w:rPr>
    </w:lvl>
  </w:abstractNum>
  <w:abstractNum w:abstractNumId="801613">
    <w:lvl>
      <w:numFmt w:val="bullet"/>
      <w:suff w:val="tab"/>
      <w:lvlText w:val="•"/>
      <w:rPr>
        <w:color w:val="3370ff"/>
      </w:rPr>
    </w:lvl>
  </w:abstractNum>
  <w:abstractNum w:abstractNumId="801614">
    <w:lvl>
      <w:numFmt w:val="bullet"/>
      <w:suff w:val="tab"/>
      <w:lvlText w:val="•"/>
      <w:rPr>
        <w:color w:val="3370ff"/>
      </w:rPr>
    </w:lvl>
  </w:abstractNum>
  <w:abstractNum w:abstractNumId="801615">
    <w:lvl>
      <w:numFmt w:val="bullet"/>
      <w:suff w:val="tab"/>
      <w:lvlText w:val="•"/>
      <w:rPr>
        <w:color w:val="3370ff"/>
      </w:rPr>
    </w:lvl>
  </w:abstractNum>
  <w:abstractNum w:abstractNumId="801616">
    <w:lvl>
      <w:numFmt w:val="bullet"/>
      <w:suff w:val="tab"/>
      <w:lvlText w:val="•"/>
      <w:rPr>
        <w:color w:val="3370ff"/>
      </w:rPr>
    </w:lvl>
  </w:abstractNum>
  <w:abstractNum w:abstractNumId="801617">
    <w:lvl>
      <w:numFmt w:val="bullet"/>
      <w:suff w:val="tab"/>
      <w:lvlText w:val="•"/>
      <w:rPr>
        <w:color w:val="3370ff"/>
      </w:rPr>
    </w:lvl>
  </w:abstractNum>
  <w:abstractNum w:abstractNumId="801618">
    <w:lvl>
      <w:numFmt w:val="bullet"/>
      <w:suff w:val="tab"/>
      <w:lvlText w:val="•"/>
      <w:rPr>
        <w:color w:val="3370ff"/>
      </w:rPr>
    </w:lvl>
  </w:abstractNum>
  <w:abstractNum w:abstractNumId="801619">
    <w:lvl>
      <w:numFmt w:val="bullet"/>
      <w:suff w:val="tab"/>
      <w:lvlText w:val="•"/>
      <w:rPr>
        <w:color w:val="3370ff"/>
      </w:rPr>
    </w:lvl>
  </w:abstractNum>
  <w:abstractNum w:abstractNumId="801620">
    <w:lvl>
      <w:numFmt w:val="bullet"/>
      <w:suff w:val="tab"/>
      <w:lvlText w:val="•"/>
      <w:rPr>
        <w:color w:val="3370ff"/>
      </w:rPr>
    </w:lvl>
  </w:abstractNum>
  <w:abstractNum w:abstractNumId="801621">
    <w:lvl>
      <w:numFmt w:val="bullet"/>
      <w:suff w:val="tab"/>
      <w:lvlText w:val="•"/>
      <w:rPr>
        <w:color w:val="3370ff"/>
      </w:rPr>
    </w:lvl>
  </w:abstractNum>
  <w:abstractNum w:abstractNumId="801622">
    <w:lvl>
      <w:numFmt w:val="bullet"/>
      <w:suff w:val="tab"/>
      <w:lvlText w:val="•"/>
      <w:rPr>
        <w:color w:val="3370ff"/>
      </w:rPr>
    </w:lvl>
  </w:abstractNum>
  <w:abstractNum w:abstractNumId="801623">
    <w:lvl>
      <w:numFmt w:val="bullet"/>
      <w:suff w:val="tab"/>
      <w:lvlText w:val="•"/>
      <w:rPr>
        <w:color w:val="3370ff"/>
      </w:rPr>
    </w:lvl>
  </w:abstractNum>
  <w:abstractNum w:abstractNumId="801624">
    <w:lvl>
      <w:numFmt w:val="bullet"/>
      <w:suff w:val="tab"/>
      <w:lvlText w:val="•"/>
      <w:rPr>
        <w:color w:val="3370ff"/>
      </w:rPr>
    </w:lvl>
  </w:abstractNum>
  <w:abstractNum w:abstractNumId="801625">
    <w:lvl>
      <w:numFmt w:val="bullet"/>
      <w:suff w:val="tab"/>
      <w:lvlText w:val="•"/>
      <w:rPr>
        <w:color w:val="3370ff"/>
      </w:rPr>
    </w:lvl>
  </w:abstractNum>
  <w:abstractNum w:abstractNumId="801626">
    <w:lvl>
      <w:numFmt w:val="bullet"/>
      <w:suff w:val="tab"/>
      <w:lvlText w:val="•"/>
      <w:rPr>
        <w:color w:val="3370ff"/>
      </w:rPr>
    </w:lvl>
  </w:abstractNum>
  <w:abstractNum w:abstractNumId="801627">
    <w:lvl>
      <w:numFmt w:val="bullet"/>
      <w:suff w:val="tab"/>
      <w:lvlText w:val="•"/>
      <w:rPr>
        <w:color w:val="3370ff"/>
      </w:rPr>
    </w:lvl>
  </w:abstractNum>
  <w:abstractNum w:abstractNumId="801628">
    <w:lvl>
      <w:numFmt w:val="bullet"/>
      <w:suff w:val="tab"/>
      <w:lvlText w:val="•"/>
      <w:rPr>
        <w:color w:val="3370ff"/>
      </w:rPr>
    </w:lvl>
  </w:abstractNum>
  <w:abstractNum w:abstractNumId="801629">
    <w:lvl>
      <w:numFmt w:val="bullet"/>
      <w:suff w:val="tab"/>
      <w:lvlText w:val="•"/>
      <w:rPr>
        <w:color w:val="3370ff"/>
      </w:rPr>
    </w:lvl>
  </w:abstractNum>
  <w:abstractNum w:abstractNumId="801630">
    <w:lvl>
      <w:numFmt w:val="bullet"/>
      <w:suff w:val="tab"/>
      <w:lvlText w:val="•"/>
      <w:rPr>
        <w:color w:val="3370ff"/>
      </w:rPr>
    </w:lvl>
  </w:abstractNum>
  <w:abstractNum w:abstractNumId="801631">
    <w:lvl>
      <w:numFmt w:val="bullet"/>
      <w:suff w:val="tab"/>
      <w:lvlText w:val="•"/>
      <w:rPr>
        <w:color w:val="3370ff"/>
      </w:rPr>
    </w:lvl>
  </w:abstractNum>
  <w:abstractNum w:abstractNumId="801632">
    <w:lvl>
      <w:numFmt w:val="bullet"/>
      <w:suff w:val="tab"/>
      <w:lvlText w:val="•"/>
      <w:rPr>
        <w:color w:val="3370ff"/>
      </w:rPr>
    </w:lvl>
  </w:abstractNum>
  <w:abstractNum w:abstractNumId="801633">
    <w:lvl>
      <w:numFmt w:val="bullet"/>
      <w:suff w:val="tab"/>
      <w:lvlText w:val="•"/>
      <w:rPr>
        <w:color w:val="3370ff"/>
      </w:rPr>
    </w:lvl>
  </w:abstractNum>
  <w:abstractNum w:abstractNumId="801634">
    <w:lvl>
      <w:numFmt w:val="bullet"/>
      <w:suff w:val="tab"/>
      <w:lvlText w:val="•"/>
      <w:rPr>
        <w:color w:val="3370ff"/>
      </w:rPr>
    </w:lvl>
  </w:abstractNum>
  <w:abstractNum w:abstractNumId="801635">
    <w:lvl>
      <w:numFmt w:val="bullet"/>
      <w:suff w:val="tab"/>
      <w:lvlText w:val="•"/>
      <w:rPr>
        <w:color w:val="3370ff"/>
      </w:rPr>
    </w:lvl>
  </w:abstractNum>
  <w:abstractNum w:abstractNumId="801636">
    <w:lvl>
      <w:numFmt w:val="bullet"/>
      <w:suff w:val="tab"/>
      <w:lvlText w:val="•"/>
      <w:rPr>
        <w:color w:val="3370ff"/>
      </w:rPr>
    </w:lvl>
  </w:abstractNum>
  <w:abstractNum w:abstractNumId="801637">
    <w:lvl>
      <w:numFmt w:val="bullet"/>
      <w:suff w:val="tab"/>
      <w:lvlText w:val="•"/>
      <w:rPr>
        <w:color w:val="3370ff"/>
      </w:rPr>
    </w:lvl>
  </w:abstractNum>
  <w:abstractNum w:abstractNumId="801638">
    <w:lvl>
      <w:numFmt w:val="bullet"/>
      <w:suff w:val="tab"/>
      <w:lvlText w:val="•"/>
      <w:rPr>
        <w:color w:val="3370ff"/>
      </w:rPr>
    </w:lvl>
  </w:abstractNum>
  <w:abstractNum w:abstractNumId="801639">
    <w:lvl>
      <w:numFmt w:val="bullet"/>
      <w:suff w:val="tab"/>
      <w:lvlText w:val="•"/>
      <w:rPr>
        <w:color w:val="3370ff"/>
      </w:rPr>
    </w:lvl>
  </w:abstractNum>
  <w:abstractNum w:abstractNumId="801640">
    <w:lvl>
      <w:numFmt w:val="bullet"/>
      <w:suff w:val="tab"/>
      <w:lvlText w:val="•"/>
      <w:rPr>
        <w:color w:val="3370ff"/>
      </w:rPr>
    </w:lvl>
  </w:abstractNum>
  <w:abstractNum w:abstractNumId="801641">
    <w:lvl>
      <w:numFmt w:val="bullet"/>
      <w:suff w:val="tab"/>
      <w:lvlText w:val="•"/>
      <w:rPr>
        <w:color w:val="3370ff"/>
      </w:rPr>
    </w:lvl>
  </w:abstractNum>
  <w:abstractNum w:abstractNumId="801642">
    <w:lvl>
      <w:numFmt w:val="bullet"/>
      <w:suff w:val="tab"/>
      <w:lvlText w:val="•"/>
      <w:rPr>
        <w:color w:val="3370ff"/>
      </w:rPr>
    </w:lvl>
  </w:abstractNum>
  <w:abstractNum w:abstractNumId="801643">
    <w:lvl>
      <w:numFmt w:val="bullet"/>
      <w:suff w:val="tab"/>
      <w:lvlText w:val="•"/>
      <w:rPr>
        <w:color w:val="3370ff"/>
      </w:rPr>
    </w:lvl>
  </w:abstractNum>
  <w:abstractNum w:abstractNumId="801644">
    <w:lvl>
      <w:numFmt w:val="bullet"/>
      <w:suff w:val="tab"/>
      <w:lvlText w:val="•"/>
      <w:rPr>
        <w:color w:val="3370ff"/>
      </w:rPr>
    </w:lvl>
  </w:abstractNum>
  <w:abstractNum w:abstractNumId="801645">
    <w:lvl>
      <w:numFmt w:val="bullet"/>
      <w:suff w:val="tab"/>
      <w:lvlText w:val="•"/>
      <w:rPr>
        <w:color w:val="3370ff"/>
      </w:rPr>
    </w:lvl>
  </w:abstractNum>
  <w:abstractNum w:abstractNumId="801646">
    <w:lvl>
      <w:numFmt w:val="bullet"/>
      <w:suff w:val="tab"/>
      <w:lvlText w:val="•"/>
      <w:rPr>
        <w:color w:val="3370ff"/>
      </w:rPr>
    </w:lvl>
  </w:abstractNum>
  <w:abstractNum w:abstractNumId="801647">
    <w:lvl>
      <w:numFmt w:val="bullet"/>
      <w:suff w:val="tab"/>
      <w:lvlText w:val="•"/>
      <w:rPr>
        <w:color w:val="3370ff"/>
      </w:rPr>
    </w:lvl>
  </w:abstractNum>
  <w:abstractNum w:abstractNumId="801648">
    <w:lvl>
      <w:numFmt w:val="bullet"/>
      <w:suff w:val="tab"/>
      <w:lvlText w:val="•"/>
      <w:rPr>
        <w:color w:val="3370ff"/>
      </w:rPr>
    </w:lvl>
  </w:abstractNum>
  <w:abstractNum w:abstractNumId="801649">
    <w:lvl>
      <w:numFmt w:val="bullet"/>
      <w:suff w:val="tab"/>
      <w:lvlText w:val="•"/>
      <w:rPr>
        <w:color w:val="3370ff"/>
      </w:rPr>
    </w:lvl>
  </w:abstractNum>
  <w:abstractNum w:abstractNumId="801650">
    <w:lvl>
      <w:numFmt w:val="bullet"/>
      <w:suff w:val="tab"/>
      <w:lvlText w:val="•"/>
      <w:rPr>
        <w:color w:val="3370ff"/>
      </w:rPr>
    </w:lvl>
  </w:abstractNum>
  <w:abstractNum w:abstractNumId="801651">
    <w:lvl>
      <w:numFmt w:val="bullet"/>
      <w:suff w:val="tab"/>
      <w:lvlText w:val="•"/>
      <w:rPr>
        <w:color w:val="3370ff"/>
      </w:rPr>
    </w:lvl>
  </w:abstractNum>
  <w:abstractNum w:abstractNumId="801652">
    <w:lvl>
      <w:numFmt w:val="bullet"/>
      <w:suff w:val="tab"/>
      <w:lvlText w:val="•"/>
      <w:rPr>
        <w:color w:val="3370ff"/>
      </w:rPr>
    </w:lvl>
  </w:abstractNum>
  <w:abstractNum w:abstractNumId="801653">
    <w:lvl>
      <w:numFmt w:val="bullet"/>
      <w:suff w:val="tab"/>
      <w:lvlText w:val="•"/>
      <w:rPr>
        <w:color w:val="3370ff"/>
      </w:rPr>
    </w:lvl>
  </w:abstractNum>
  <w:abstractNum w:abstractNumId="801654">
    <w:lvl>
      <w:numFmt w:val="bullet"/>
      <w:suff w:val="tab"/>
      <w:lvlText w:val="•"/>
      <w:rPr>
        <w:color w:val="3370ff"/>
      </w:rPr>
    </w:lvl>
  </w:abstractNum>
  <w:abstractNum w:abstractNumId="801655">
    <w:lvl>
      <w:numFmt w:val="bullet"/>
      <w:suff w:val="tab"/>
      <w:lvlText w:val="•"/>
      <w:rPr>
        <w:color w:val="3370ff"/>
      </w:rPr>
    </w:lvl>
  </w:abstractNum>
  <w:abstractNum w:abstractNumId="801656">
    <w:lvl>
      <w:numFmt w:val="bullet"/>
      <w:suff w:val="tab"/>
      <w:lvlText w:val="•"/>
      <w:rPr>
        <w:color w:val="3370ff"/>
      </w:rPr>
    </w:lvl>
  </w:abstractNum>
  <w:abstractNum w:abstractNumId="801657">
    <w:lvl>
      <w:numFmt w:val="bullet"/>
      <w:suff w:val="tab"/>
      <w:lvlText w:val="•"/>
      <w:rPr>
        <w:color w:val="3370ff"/>
      </w:rPr>
    </w:lvl>
  </w:abstractNum>
  <w:abstractNum w:abstractNumId="801658">
    <w:lvl>
      <w:numFmt w:val="bullet"/>
      <w:suff w:val="tab"/>
      <w:lvlText w:val="•"/>
      <w:rPr>
        <w:color w:val="3370ff"/>
      </w:rPr>
    </w:lvl>
  </w:abstractNum>
  <w:abstractNum w:abstractNumId="801659">
    <w:lvl>
      <w:numFmt w:val="bullet"/>
      <w:suff w:val="tab"/>
      <w:lvlText w:val="•"/>
      <w:rPr>
        <w:color w:val="3370ff"/>
      </w:rPr>
    </w:lvl>
  </w:abstractNum>
  <w:abstractNum w:abstractNumId="801660">
    <w:lvl>
      <w:numFmt w:val="bullet"/>
      <w:suff w:val="tab"/>
      <w:lvlText w:val="•"/>
      <w:rPr>
        <w:color w:val="3370ff"/>
      </w:rPr>
    </w:lvl>
  </w:abstractNum>
  <w:abstractNum w:abstractNumId="801661">
    <w:lvl>
      <w:numFmt w:val="bullet"/>
      <w:suff w:val="tab"/>
      <w:lvlText w:val="•"/>
      <w:rPr>
        <w:color w:val="3370ff"/>
      </w:rPr>
    </w:lvl>
  </w:abstractNum>
  <w:abstractNum w:abstractNumId="801662">
    <w:lvl>
      <w:numFmt w:val="bullet"/>
      <w:suff w:val="tab"/>
      <w:lvlText w:val="•"/>
      <w:rPr>
        <w:color w:val="3370ff"/>
      </w:rPr>
    </w:lvl>
  </w:abstractNum>
  <w:abstractNum w:abstractNumId="801663">
    <w:lvl>
      <w:numFmt w:val="bullet"/>
      <w:suff w:val="tab"/>
      <w:lvlText w:val="•"/>
      <w:rPr>
        <w:color w:val="3370ff"/>
      </w:rPr>
    </w:lvl>
  </w:abstractNum>
  <w:abstractNum w:abstractNumId="801664">
    <w:lvl>
      <w:numFmt w:val="bullet"/>
      <w:suff w:val="tab"/>
      <w:lvlText w:val="•"/>
      <w:rPr>
        <w:color w:val="3370ff"/>
      </w:rPr>
    </w:lvl>
  </w:abstractNum>
  <w:abstractNum w:abstractNumId="801665">
    <w:lvl>
      <w:numFmt w:val="bullet"/>
      <w:suff w:val="tab"/>
      <w:lvlText w:val="•"/>
      <w:rPr>
        <w:color w:val="3370ff"/>
      </w:rPr>
    </w:lvl>
  </w:abstractNum>
  <w:abstractNum w:abstractNumId="801666">
    <w:lvl>
      <w:numFmt w:val="bullet"/>
      <w:suff w:val="tab"/>
      <w:lvlText w:val="•"/>
      <w:rPr>
        <w:color w:val="3370ff"/>
      </w:rPr>
    </w:lvl>
  </w:abstractNum>
  <w:abstractNum w:abstractNumId="801667">
    <w:lvl>
      <w:numFmt w:val="bullet"/>
      <w:suff w:val="tab"/>
      <w:lvlText w:val="•"/>
      <w:rPr>
        <w:color w:val="3370ff"/>
      </w:rPr>
    </w:lvl>
  </w:abstractNum>
  <w:abstractNum w:abstractNumId="801668">
    <w:lvl>
      <w:numFmt w:val="bullet"/>
      <w:suff w:val="tab"/>
      <w:lvlText w:val="•"/>
      <w:rPr>
        <w:color w:val="3370ff"/>
      </w:rPr>
    </w:lvl>
  </w:abstractNum>
  <w:abstractNum w:abstractNumId="801669">
    <w:lvl>
      <w:numFmt w:val="bullet"/>
      <w:suff w:val="tab"/>
      <w:lvlText w:val="•"/>
      <w:rPr>
        <w:color w:val="3370ff"/>
      </w:rPr>
    </w:lvl>
  </w:abstractNum>
  <w:abstractNum w:abstractNumId="801670">
    <w:lvl>
      <w:numFmt w:val="bullet"/>
      <w:suff w:val="tab"/>
      <w:lvlText w:val="•"/>
      <w:rPr>
        <w:color w:val="3370ff"/>
      </w:rPr>
    </w:lvl>
  </w:abstractNum>
  <w:abstractNum w:abstractNumId="801671">
    <w:lvl>
      <w:numFmt w:val="bullet"/>
      <w:suff w:val="tab"/>
      <w:lvlText w:val="•"/>
      <w:rPr>
        <w:color w:val="3370ff"/>
      </w:rPr>
    </w:lvl>
  </w:abstractNum>
  <w:abstractNum w:abstractNumId="801672">
    <w:lvl>
      <w:numFmt w:val="bullet"/>
      <w:suff w:val="tab"/>
      <w:lvlText w:val="•"/>
      <w:rPr>
        <w:color w:val="3370ff"/>
      </w:rPr>
    </w:lvl>
  </w:abstractNum>
  <w:abstractNum w:abstractNumId="801673">
    <w:lvl>
      <w:numFmt w:val="bullet"/>
      <w:suff w:val="tab"/>
      <w:lvlText w:val="•"/>
      <w:rPr>
        <w:color w:val="3370ff"/>
      </w:rPr>
    </w:lvl>
  </w:abstractNum>
  <w:abstractNum w:abstractNumId="801674">
    <w:lvl>
      <w:numFmt w:val="bullet"/>
      <w:suff w:val="tab"/>
      <w:lvlText w:val="•"/>
      <w:rPr>
        <w:color w:val="3370ff"/>
      </w:rPr>
    </w:lvl>
  </w:abstractNum>
  <w:abstractNum w:abstractNumId="801675">
    <w:lvl>
      <w:numFmt w:val="bullet"/>
      <w:suff w:val="tab"/>
      <w:lvlText w:val="•"/>
      <w:rPr>
        <w:color w:val="3370ff"/>
      </w:rPr>
    </w:lvl>
  </w:abstractNum>
  <w:abstractNum w:abstractNumId="801676">
    <w:lvl>
      <w:numFmt w:val="bullet"/>
      <w:suff w:val="tab"/>
      <w:lvlText w:val="•"/>
      <w:rPr>
        <w:color w:val="3370ff"/>
      </w:rPr>
    </w:lvl>
  </w:abstractNum>
  <w:abstractNum w:abstractNumId="801677">
    <w:lvl>
      <w:numFmt w:val="bullet"/>
      <w:suff w:val="tab"/>
      <w:lvlText w:val="•"/>
      <w:rPr>
        <w:color w:val="3370ff"/>
      </w:rPr>
    </w:lvl>
  </w:abstractNum>
  <w:abstractNum w:abstractNumId="801678">
    <w:lvl>
      <w:numFmt w:val="bullet"/>
      <w:suff w:val="tab"/>
      <w:lvlText w:val="•"/>
      <w:rPr>
        <w:color w:val="3370ff"/>
      </w:rPr>
    </w:lvl>
  </w:abstractNum>
  <w:abstractNum w:abstractNumId="801679">
    <w:lvl>
      <w:numFmt w:val="bullet"/>
      <w:suff w:val="tab"/>
      <w:lvlText w:val="•"/>
      <w:rPr>
        <w:color w:val="3370ff"/>
      </w:rPr>
    </w:lvl>
  </w:abstractNum>
  <w:abstractNum w:abstractNumId="801680">
    <w:lvl>
      <w:numFmt w:val="bullet"/>
      <w:suff w:val="tab"/>
      <w:lvlText w:val="•"/>
      <w:rPr>
        <w:color w:val="3370ff"/>
      </w:rPr>
    </w:lvl>
  </w:abstractNum>
  <w:abstractNum w:abstractNumId="801681">
    <w:lvl>
      <w:numFmt w:val="bullet"/>
      <w:suff w:val="tab"/>
      <w:lvlText w:val="•"/>
      <w:rPr>
        <w:color w:val="3370ff"/>
      </w:rPr>
    </w:lvl>
  </w:abstractNum>
  <w:num w:numId="1">
    <w:abstractNumId w:val="801585"/>
  </w:num>
  <w:num w:numId="2">
    <w:abstractNumId w:val="801586"/>
  </w:num>
  <w:num w:numId="3">
    <w:abstractNumId w:val="801587"/>
  </w:num>
  <w:num w:numId="4">
    <w:abstractNumId w:val="801588"/>
  </w:num>
  <w:num w:numId="5">
    <w:abstractNumId w:val="801589"/>
  </w:num>
  <w:num w:numId="6">
    <w:abstractNumId w:val="801590"/>
  </w:num>
  <w:num w:numId="7">
    <w:abstractNumId w:val="801591"/>
  </w:num>
  <w:num w:numId="8">
    <w:abstractNumId w:val="801592"/>
  </w:num>
  <w:num w:numId="9">
    <w:abstractNumId w:val="801593"/>
  </w:num>
  <w:num w:numId="10">
    <w:abstractNumId w:val="801594"/>
  </w:num>
  <w:num w:numId="11">
    <w:abstractNumId w:val="801595"/>
  </w:num>
  <w:num w:numId="12">
    <w:abstractNumId w:val="801596"/>
  </w:num>
  <w:num w:numId="13">
    <w:abstractNumId w:val="801597"/>
  </w:num>
  <w:num w:numId="14">
    <w:abstractNumId w:val="801598"/>
  </w:num>
  <w:num w:numId="15">
    <w:abstractNumId w:val="801599"/>
  </w:num>
  <w:num w:numId="16">
    <w:abstractNumId w:val="801600"/>
  </w:num>
  <w:num w:numId="17">
    <w:abstractNumId w:val="801601"/>
  </w:num>
  <w:num w:numId="18">
    <w:abstractNumId w:val="801602"/>
  </w:num>
  <w:num w:numId="19">
    <w:abstractNumId w:val="801603"/>
  </w:num>
  <w:num w:numId="20">
    <w:abstractNumId w:val="801604"/>
  </w:num>
  <w:num w:numId="21">
    <w:abstractNumId w:val="801605"/>
  </w:num>
  <w:num w:numId="22">
    <w:abstractNumId w:val="801606"/>
  </w:num>
  <w:num w:numId="23">
    <w:abstractNumId w:val="801607"/>
  </w:num>
  <w:num w:numId="24">
    <w:abstractNumId w:val="801608"/>
  </w:num>
  <w:num w:numId="25">
    <w:abstractNumId w:val="801609"/>
  </w:num>
  <w:num w:numId="26">
    <w:abstractNumId w:val="801610"/>
  </w:num>
  <w:num w:numId="27">
    <w:abstractNumId w:val="801611"/>
  </w:num>
  <w:num w:numId="28">
    <w:abstractNumId w:val="801612"/>
  </w:num>
  <w:num w:numId="29">
    <w:abstractNumId w:val="801613"/>
  </w:num>
  <w:num w:numId="30">
    <w:abstractNumId w:val="801614"/>
  </w:num>
  <w:num w:numId="31">
    <w:abstractNumId w:val="801615"/>
  </w:num>
  <w:num w:numId="32">
    <w:abstractNumId w:val="801616"/>
  </w:num>
  <w:num w:numId="33">
    <w:abstractNumId w:val="801617"/>
  </w:num>
  <w:num w:numId="34">
    <w:abstractNumId w:val="801618"/>
  </w:num>
  <w:num w:numId="35">
    <w:abstractNumId w:val="801619"/>
  </w:num>
  <w:num w:numId="36">
    <w:abstractNumId w:val="801620"/>
  </w:num>
  <w:num w:numId="37">
    <w:abstractNumId w:val="801621"/>
  </w:num>
  <w:num w:numId="38">
    <w:abstractNumId w:val="801622"/>
  </w:num>
  <w:num w:numId="39">
    <w:abstractNumId w:val="801623"/>
  </w:num>
  <w:num w:numId="40">
    <w:abstractNumId w:val="801624"/>
  </w:num>
  <w:num w:numId="41">
    <w:abstractNumId w:val="801625"/>
  </w:num>
  <w:num w:numId="42">
    <w:abstractNumId w:val="801626"/>
  </w:num>
  <w:num w:numId="43">
    <w:abstractNumId w:val="801627"/>
  </w:num>
  <w:num w:numId="44">
    <w:abstractNumId w:val="801628"/>
  </w:num>
  <w:num w:numId="45">
    <w:abstractNumId w:val="801629"/>
  </w:num>
  <w:num w:numId="46">
    <w:abstractNumId w:val="801630"/>
  </w:num>
  <w:num w:numId="47">
    <w:abstractNumId w:val="801631"/>
  </w:num>
  <w:num w:numId="48">
    <w:abstractNumId w:val="801632"/>
  </w:num>
  <w:num w:numId="49">
    <w:abstractNumId w:val="801633"/>
  </w:num>
  <w:num w:numId="50">
    <w:abstractNumId w:val="801634"/>
  </w:num>
  <w:num w:numId="51">
    <w:abstractNumId w:val="801635"/>
  </w:num>
  <w:num w:numId="52">
    <w:abstractNumId w:val="801636"/>
  </w:num>
  <w:num w:numId="53">
    <w:abstractNumId w:val="801637"/>
  </w:num>
  <w:num w:numId="54">
    <w:abstractNumId w:val="801638"/>
  </w:num>
  <w:num w:numId="55">
    <w:abstractNumId w:val="801639"/>
  </w:num>
  <w:num w:numId="56">
    <w:abstractNumId w:val="801640"/>
  </w:num>
  <w:num w:numId="57">
    <w:abstractNumId w:val="801641"/>
  </w:num>
  <w:num w:numId="58">
    <w:abstractNumId w:val="801642"/>
  </w:num>
  <w:num w:numId="59">
    <w:abstractNumId w:val="801643"/>
  </w:num>
  <w:num w:numId="60">
    <w:abstractNumId w:val="801644"/>
  </w:num>
  <w:num w:numId="61">
    <w:abstractNumId w:val="801645"/>
  </w:num>
  <w:num w:numId="62">
    <w:abstractNumId w:val="801646"/>
  </w:num>
  <w:num w:numId="63">
    <w:abstractNumId w:val="801647"/>
  </w:num>
  <w:num w:numId="64">
    <w:abstractNumId w:val="801648"/>
  </w:num>
  <w:num w:numId="65">
    <w:abstractNumId w:val="801649"/>
  </w:num>
  <w:num w:numId="66">
    <w:abstractNumId w:val="801650"/>
  </w:num>
  <w:num w:numId="67">
    <w:abstractNumId w:val="801651"/>
  </w:num>
  <w:num w:numId="68">
    <w:abstractNumId w:val="801652"/>
  </w:num>
  <w:num w:numId="69">
    <w:abstractNumId w:val="801653"/>
  </w:num>
  <w:num w:numId="70">
    <w:abstractNumId w:val="801654"/>
  </w:num>
  <w:num w:numId="71">
    <w:abstractNumId w:val="801655"/>
  </w:num>
  <w:num w:numId="72">
    <w:abstractNumId w:val="801656"/>
  </w:num>
  <w:num w:numId="73">
    <w:abstractNumId w:val="801657"/>
  </w:num>
  <w:num w:numId="74">
    <w:abstractNumId w:val="801658"/>
  </w:num>
  <w:num w:numId="75">
    <w:abstractNumId w:val="801659"/>
  </w:num>
  <w:num w:numId="76">
    <w:abstractNumId w:val="801660"/>
  </w:num>
  <w:num w:numId="77">
    <w:abstractNumId w:val="801661"/>
  </w:num>
  <w:num w:numId="78">
    <w:abstractNumId w:val="801662"/>
  </w:num>
  <w:num w:numId="79">
    <w:abstractNumId w:val="801663"/>
  </w:num>
  <w:num w:numId="80">
    <w:abstractNumId w:val="801664"/>
  </w:num>
  <w:num w:numId="81">
    <w:abstractNumId w:val="801665"/>
  </w:num>
  <w:num w:numId="82">
    <w:abstractNumId w:val="801666"/>
  </w:num>
  <w:num w:numId="83">
    <w:abstractNumId w:val="801667"/>
  </w:num>
  <w:num w:numId="84">
    <w:abstractNumId w:val="801668"/>
  </w:num>
  <w:num w:numId="85">
    <w:abstractNumId w:val="801669"/>
  </w:num>
  <w:num w:numId="86">
    <w:abstractNumId w:val="801670"/>
  </w:num>
  <w:num w:numId="87">
    <w:abstractNumId w:val="801671"/>
  </w:num>
  <w:num w:numId="88">
    <w:abstractNumId w:val="801672"/>
  </w:num>
  <w:num w:numId="89">
    <w:abstractNumId w:val="801673"/>
  </w:num>
  <w:num w:numId="90">
    <w:abstractNumId w:val="801674"/>
  </w:num>
  <w:num w:numId="91">
    <w:abstractNumId w:val="801675"/>
  </w:num>
  <w:num w:numId="92">
    <w:abstractNumId w:val="801676"/>
  </w:num>
  <w:num w:numId="93">
    <w:abstractNumId w:val="801677"/>
  </w:num>
  <w:num w:numId="94">
    <w:abstractNumId w:val="801678"/>
  </w:num>
  <w:num w:numId="95">
    <w:abstractNumId w:val="801679"/>
  </w:num>
  <w:num w:numId="96">
    <w:abstractNumId w:val="801680"/>
  </w:num>
  <w:num w:numId="97">
    <w:abstractNumId w:val="801681"/>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ttps://hellotalk.feishu.cn/wiki/DhocwkYXsi3gj3kclI8cEiumntg" TargetMode="External" Type="http://schemas.openxmlformats.org/officeDocument/2006/relationships/hyperlink"/><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2026-04-19T09:52:07Z</dcterms:created>
  <dc:creator>Apache POI</dc:creator>
</cp:coreProperties>
</file>