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99C" w:rsidRPr="00F92F2C" w:rsidRDefault="005F199C" w:rsidP="005F199C">
      <w:pPr>
        <w:spacing w:after="160" w:line="259" w:lineRule="auto"/>
        <w:jc w:val="center"/>
        <w:rPr>
          <w:szCs w:val="28"/>
        </w:rPr>
      </w:pPr>
      <w:bookmarkStart w:id="0" w:name="_Hlk166407212"/>
      <w:r w:rsidRPr="00F92F2C">
        <w:rPr>
          <w:szCs w:val="28"/>
        </w:rPr>
        <w:t>МИНОБРНАУКИ РОССИИ</w:t>
      </w:r>
    </w:p>
    <w:p w:rsidR="005F199C" w:rsidRPr="00F92F2C" w:rsidRDefault="005F199C" w:rsidP="005F199C">
      <w:pPr>
        <w:spacing w:after="160" w:line="259" w:lineRule="auto"/>
        <w:jc w:val="center"/>
        <w:rPr>
          <w:szCs w:val="28"/>
        </w:rPr>
      </w:pPr>
      <w:r w:rsidRPr="00F92F2C">
        <w:rPr>
          <w:szCs w:val="28"/>
        </w:rPr>
        <w:t>ФЕДЕРАЛЬНОЕ ГОСУДАРСТВЕННОЕ БЮДЖЕТНОЕ ОБРАЗОВАТЕЛЬНОЕ УЧРЕЖДЕНИЕ</w:t>
      </w:r>
    </w:p>
    <w:p w:rsidR="005F199C" w:rsidRPr="00F92F2C" w:rsidRDefault="005F199C" w:rsidP="005F199C">
      <w:pPr>
        <w:spacing w:after="160" w:line="259" w:lineRule="auto"/>
        <w:jc w:val="center"/>
        <w:rPr>
          <w:szCs w:val="28"/>
        </w:rPr>
      </w:pPr>
      <w:r w:rsidRPr="00F92F2C">
        <w:rPr>
          <w:szCs w:val="28"/>
        </w:rPr>
        <w:t>ВЫСШЕГО ОБРАЗОВАНИЯ</w:t>
      </w:r>
    </w:p>
    <w:p w:rsidR="005F199C" w:rsidRPr="00F92F2C" w:rsidRDefault="005F199C" w:rsidP="005F199C">
      <w:pPr>
        <w:spacing w:after="160" w:line="259" w:lineRule="auto"/>
        <w:jc w:val="center"/>
        <w:rPr>
          <w:szCs w:val="28"/>
        </w:rPr>
      </w:pPr>
      <w:r w:rsidRPr="00F92F2C">
        <w:rPr>
          <w:szCs w:val="28"/>
        </w:rPr>
        <w:t>“ВОРОНЕЖСКИЙ ГОСУДАРСТВЕННЫЙ УНИВЕРСИТЕТ”</w:t>
      </w:r>
    </w:p>
    <w:p w:rsidR="005F199C" w:rsidRPr="00295B06" w:rsidRDefault="005F199C" w:rsidP="005F199C">
      <w:pPr>
        <w:spacing w:after="160" w:line="259" w:lineRule="auto"/>
        <w:jc w:val="center"/>
        <w:rPr>
          <w:szCs w:val="28"/>
        </w:rPr>
      </w:pPr>
      <w:r w:rsidRPr="00F92F2C">
        <w:rPr>
          <w:szCs w:val="28"/>
        </w:rPr>
        <w:t>ФГБОУ ВО «ВГУ»</w:t>
      </w:r>
    </w:p>
    <w:p w:rsidR="005F199C" w:rsidRPr="00F92F2C" w:rsidRDefault="005F199C" w:rsidP="005F199C">
      <w:pPr>
        <w:spacing w:after="160" w:line="259" w:lineRule="auto"/>
        <w:jc w:val="center"/>
        <w:rPr>
          <w:szCs w:val="28"/>
        </w:rPr>
      </w:pPr>
    </w:p>
    <w:p w:rsidR="005F199C" w:rsidRPr="00F92F2C" w:rsidRDefault="005F199C" w:rsidP="005F199C">
      <w:pPr>
        <w:spacing w:after="160" w:line="259" w:lineRule="auto"/>
        <w:jc w:val="center"/>
        <w:rPr>
          <w:szCs w:val="28"/>
        </w:rPr>
      </w:pPr>
    </w:p>
    <w:p w:rsidR="005F199C" w:rsidRPr="00F92F2C" w:rsidRDefault="005F199C" w:rsidP="005F199C">
      <w:pPr>
        <w:spacing w:after="160" w:line="259" w:lineRule="auto"/>
        <w:jc w:val="center"/>
        <w:rPr>
          <w:szCs w:val="28"/>
        </w:rPr>
      </w:pPr>
    </w:p>
    <w:p w:rsidR="005F199C" w:rsidRPr="00F92F2C" w:rsidRDefault="005F199C" w:rsidP="005F199C">
      <w:pPr>
        <w:spacing w:after="160" w:line="259" w:lineRule="auto"/>
        <w:jc w:val="center"/>
        <w:rPr>
          <w:szCs w:val="28"/>
        </w:rPr>
      </w:pPr>
      <w:r w:rsidRPr="00F92F2C">
        <w:rPr>
          <w:szCs w:val="28"/>
        </w:rPr>
        <w:t>Факультет компьютерных наук</w:t>
      </w:r>
    </w:p>
    <w:p w:rsidR="005F199C" w:rsidRPr="00F92F2C" w:rsidRDefault="005F199C" w:rsidP="005F199C">
      <w:pPr>
        <w:spacing w:after="160" w:line="259" w:lineRule="auto"/>
        <w:jc w:val="center"/>
        <w:rPr>
          <w:szCs w:val="28"/>
        </w:rPr>
      </w:pPr>
      <w:r w:rsidRPr="00F92F2C">
        <w:rPr>
          <w:szCs w:val="28"/>
        </w:rPr>
        <w:t>Кафедра программирования и информационных технологий</w:t>
      </w:r>
    </w:p>
    <w:p w:rsidR="005F199C" w:rsidRPr="00687349" w:rsidRDefault="005F199C" w:rsidP="005F199C">
      <w:pPr>
        <w:spacing w:after="160" w:line="259" w:lineRule="auto"/>
        <w:jc w:val="left"/>
        <w:rPr>
          <w:szCs w:val="28"/>
        </w:rPr>
      </w:pPr>
    </w:p>
    <w:p w:rsidR="005F199C" w:rsidRPr="00F92F2C" w:rsidRDefault="005F199C" w:rsidP="005F199C">
      <w:pPr>
        <w:spacing w:after="160" w:line="259" w:lineRule="auto"/>
        <w:jc w:val="center"/>
        <w:rPr>
          <w:szCs w:val="28"/>
        </w:rPr>
      </w:pPr>
      <w:r w:rsidRPr="00F92F2C">
        <w:rPr>
          <w:szCs w:val="28"/>
        </w:rPr>
        <w:t>Курсовой проект</w:t>
      </w:r>
    </w:p>
    <w:p w:rsidR="005F199C" w:rsidRPr="005813EB" w:rsidRDefault="009B2181" w:rsidP="005F199C">
      <w:pPr>
        <w:spacing w:after="160" w:line="259" w:lineRule="auto"/>
        <w:jc w:val="center"/>
        <w:rPr>
          <w:szCs w:val="28"/>
        </w:rPr>
      </w:pPr>
      <w:r>
        <w:rPr>
          <w:szCs w:val="28"/>
        </w:rPr>
        <w:t>Генератор анонимизированных баз данных</w:t>
      </w:r>
    </w:p>
    <w:p w:rsidR="005F199C" w:rsidRPr="005813EB" w:rsidRDefault="005F199C" w:rsidP="005F199C">
      <w:pPr>
        <w:spacing w:after="160" w:line="259" w:lineRule="auto"/>
        <w:jc w:val="center"/>
        <w:rPr>
          <w:szCs w:val="28"/>
        </w:rPr>
      </w:pPr>
    </w:p>
    <w:p w:rsidR="005F199C" w:rsidRPr="007B78F6" w:rsidRDefault="005F199C" w:rsidP="005F199C">
      <w:pPr>
        <w:pStyle w:val="12"/>
        <w:jc w:val="center"/>
        <w:rPr>
          <w:rFonts w:eastAsia="SimSun"/>
          <w:lang w:eastAsia="zh-CN"/>
        </w:rPr>
      </w:pPr>
      <w:r w:rsidRPr="007B78F6">
        <w:rPr>
          <w:rFonts w:eastAsia="SimSun"/>
          <w:lang w:eastAsia="zh-CN"/>
        </w:rPr>
        <w:t>09.03.04 Программная инженерия</w:t>
      </w:r>
    </w:p>
    <w:p w:rsidR="005F199C" w:rsidRPr="007B78F6" w:rsidRDefault="005F199C" w:rsidP="005F199C">
      <w:pPr>
        <w:pStyle w:val="12"/>
        <w:jc w:val="center"/>
        <w:rPr>
          <w:rFonts w:eastAsia="SimSun"/>
          <w:i/>
          <w:lang w:eastAsia="zh-CN"/>
        </w:rPr>
      </w:pPr>
      <w:r w:rsidRPr="007B78F6">
        <w:rPr>
          <w:rFonts w:eastAsia="SimSun"/>
          <w:lang w:eastAsia="zh-CN"/>
        </w:rPr>
        <w:t>Информационные системы и сетевые технологии</w:t>
      </w:r>
    </w:p>
    <w:p w:rsidR="005F199C" w:rsidRPr="00F92F2C" w:rsidRDefault="005F199C" w:rsidP="005F199C">
      <w:pPr>
        <w:spacing w:after="160" w:line="259" w:lineRule="auto"/>
        <w:rPr>
          <w:szCs w:val="28"/>
        </w:rPr>
      </w:pPr>
    </w:p>
    <w:p w:rsidR="005F199C" w:rsidRPr="00F92F2C" w:rsidRDefault="005F199C" w:rsidP="005F199C">
      <w:pPr>
        <w:spacing w:after="160" w:line="259" w:lineRule="auto"/>
        <w:rPr>
          <w:szCs w:val="28"/>
        </w:rPr>
      </w:pPr>
    </w:p>
    <w:p w:rsidR="005F199C" w:rsidRPr="00F92F2C" w:rsidRDefault="005F199C" w:rsidP="005F199C">
      <w:pPr>
        <w:spacing w:after="160" w:line="259" w:lineRule="auto"/>
        <w:rPr>
          <w:szCs w:val="28"/>
        </w:rPr>
      </w:pPr>
    </w:p>
    <w:p w:rsidR="005F199C" w:rsidRPr="00F92F2C" w:rsidRDefault="005F199C" w:rsidP="005F199C">
      <w:pPr>
        <w:spacing w:after="160" w:line="259" w:lineRule="auto"/>
        <w:rPr>
          <w:szCs w:val="28"/>
        </w:rPr>
      </w:pPr>
      <w:bookmarkStart w:id="1" w:name="_Hlk166407403"/>
      <w:r w:rsidRPr="00F92F2C">
        <w:rPr>
          <w:szCs w:val="28"/>
        </w:rPr>
        <w:t>Зав. кафедрой________________ С. Д. Махортов</w:t>
      </w:r>
      <w:r w:rsidRPr="00181282">
        <w:rPr>
          <w:szCs w:val="28"/>
          <w:lang w:eastAsia="zh-CN"/>
        </w:rPr>
        <w:t>, д</w:t>
      </w:r>
      <w:r>
        <w:rPr>
          <w:szCs w:val="28"/>
          <w:lang w:eastAsia="zh-CN"/>
        </w:rPr>
        <w:t>.</w:t>
      </w:r>
      <w:r w:rsidRPr="00181282">
        <w:rPr>
          <w:szCs w:val="28"/>
          <w:lang w:eastAsia="zh-CN"/>
        </w:rPr>
        <w:t>ф</w:t>
      </w:r>
      <w:r>
        <w:rPr>
          <w:szCs w:val="28"/>
          <w:lang w:eastAsia="zh-CN"/>
        </w:rPr>
        <w:t>, -м.н.</w:t>
      </w:r>
      <w:r w:rsidRPr="00181282">
        <w:rPr>
          <w:szCs w:val="28"/>
          <w:lang w:eastAsia="zh-CN"/>
        </w:rPr>
        <w:t>,</w:t>
      </w:r>
      <w:r>
        <w:rPr>
          <w:szCs w:val="28"/>
          <w:lang w:eastAsia="zh-CN"/>
        </w:rPr>
        <w:t xml:space="preserve"> профессор</w:t>
      </w:r>
    </w:p>
    <w:p w:rsidR="005F199C" w:rsidRPr="00F92F2C" w:rsidRDefault="005F199C" w:rsidP="005F199C">
      <w:pPr>
        <w:spacing w:after="160" w:line="259" w:lineRule="auto"/>
        <w:rPr>
          <w:szCs w:val="28"/>
        </w:rPr>
      </w:pPr>
      <w:r w:rsidRPr="00F92F2C">
        <w:rPr>
          <w:szCs w:val="28"/>
        </w:rPr>
        <w:t xml:space="preserve">Обучающийся________________ </w:t>
      </w:r>
      <w:r>
        <w:rPr>
          <w:szCs w:val="28"/>
          <w:lang w:eastAsia="zh-CN"/>
        </w:rPr>
        <w:t>М</w:t>
      </w:r>
      <w:r w:rsidRPr="00F92F2C">
        <w:rPr>
          <w:szCs w:val="28"/>
        </w:rPr>
        <w:t xml:space="preserve">. </w:t>
      </w:r>
      <w:r>
        <w:rPr>
          <w:szCs w:val="28"/>
        </w:rPr>
        <w:t>А</w:t>
      </w:r>
      <w:r w:rsidRPr="00F92F2C">
        <w:rPr>
          <w:szCs w:val="28"/>
        </w:rPr>
        <w:t xml:space="preserve">. </w:t>
      </w:r>
      <w:r>
        <w:rPr>
          <w:szCs w:val="28"/>
        </w:rPr>
        <w:t>Ячный</w:t>
      </w:r>
      <w:r w:rsidRPr="00F92F2C">
        <w:rPr>
          <w:szCs w:val="28"/>
        </w:rPr>
        <w:t xml:space="preserve">, 3 курс, </w:t>
      </w:r>
      <w:r>
        <w:rPr>
          <w:szCs w:val="28"/>
        </w:rPr>
        <w:t>очная</w:t>
      </w:r>
    </w:p>
    <w:p w:rsidR="005F199C" w:rsidRPr="00F92F2C" w:rsidRDefault="005F199C" w:rsidP="005F199C">
      <w:pPr>
        <w:spacing w:after="160" w:line="259" w:lineRule="auto"/>
        <w:rPr>
          <w:szCs w:val="28"/>
        </w:rPr>
      </w:pPr>
      <w:r w:rsidRPr="00F92F2C">
        <w:rPr>
          <w:szCs w:val="28"/>
        </w:rPr>
        <w:t>Руководитель________________ Н.К. Самойлов, ст. преподаватель</w:t>
      </w:r>
    </w:p>
    <w:bookmarkEnd w:id="1"/>
    <w:p w:rsidR="005F199C" w:rsidRPr="00F92F2C" w:rsidRDefault="005F199C" w:rsidP="005F199C">
      <w:pPr>
        <w:spacing w:after="160" w:line="259" w:lineRule="auto"/>
        <w:rPr>
          <w:szCs w:val="28"/>
        </w:rPr>
      </w:pPr>
    </w:p>
    <w:p w:rsidR="005F199C" w:rsidRPr="00F92F2C" w:rsidRDefault="005F199C" w:rsidP="005F199C">
      <w:pPr>
        <w:spacing w:after="160" w:line="259" w:lineRule="auto"/>
        <w:rPr>
          <w:szCs w:val="28"/>
        </w:rPr>
      </w:pPr>
    </w:p>
    <w:p w:rsidR="005F199C" w:rsidRPr="00F92F2C" w:rsidRDefault="005F199C" w:rsidP="005F199C">
      <w:pPr>
        <w:spacing w:after="160" w:line="259" w:lineRule="auto"/>
        <w:ind w:firstLine="0"/>
        <w:rPr>
          <w:szCs w:val="28"/>
        </w:rPr>
      </w:pPr>
    </w:p>
    <w:p w:rsidR="001B7F66" w:rsidRDefault="005F199C" w:rsidP="00EF2ECB">
      <w:pPr>
        <w:pStyle w:val="a9"/>
        <w:outlineLvl w:val="9"/>
      </w:pPr>
      <w:bookmarkStart w:id="2" w:name="_Toc198478900"/>
      <w:bookmarkStart w:id="3" w:name="_Toc198555037"/>
      <w:bookmarkStart w:id="4" w:name="_Toc198555390"/>
      <w:r w:rsidRPr="00EF2ECB">
        <w:rPr>
          <w:b w:val="0"/>
        </w:rPr>
        <w:t>Воронеж 202</w:t>
      </w:r>
      <w:bookmarkEnd w:id="0"/>
      <w:r w:rsidRPr="00EF2ECB">
        <w:rPr>
          <w:b w:val="0"/>
        </w:rPr>
        <w:t>5</w:t>
      </w:r>
      <w:r w:rsidR="001460B1">
        <w:br w:type="page"/>
      </w:r>
      <w:bookmarkStart w:id="5" w:name="_Toc198313009"/>
      <w:bookmarkStart w:id="6" w:name="_Toc198313048"/>
      <w:bookmarkStart w:id="7" w:name="_Toc198478901"/>
      <w:bookmarkStart w:id="8" w:name="_Toc198555038"/>
      <w:bookmarkStart w:id="9" w:name="_Toc198555391"/>
      <w:r w:rsidR="00374736" w:rsidRPr="00374736">
        <w:lastRenderedPageBreak/>
        <w:t>С</w:t>
      </w:r>
      <w:r w:rsidR="00374736">
        <w:t>ОДЕРЖАНИЕ</w:t>
      </w:r>
      <w:bookmarkEnd w:id="2"/>
      <w:bookmarkEnd w:id="3"/>
      <w:bookmarkEnd w:id="4"/>
      <w:bookmarkEnd w:id="5"/>
      <w:bookmarkEnd w:id="6"/>
      <w:bookmarkEnd w:id="7"/>
      <w:bookmarkEnd w:id="8"/>
      <w:bookmarkEnd w:id="9"/>
    </w:p>
    <w:p w:rsidR="00EF2ECB" w:rsidRDefault="00EF2ECB" w:rsidP="00EF2ECB">
      <w:pPr>
        <w:pStyle w:val="a9"/>
        <w:outlineLvl w:val="9"/>
      </w:pPr>
    </w:p>
    <w:sdt>
      <w:sdtPr>
        <w:rPr>
          <w:b/>
          <w:bCs/>
        </w:rPr>
        <w:id w:val="115443986"/>
        <w:docPartObj>
          <w:docPartGallery w:val="Table of Contents"/>
          <w:docPartUnique/>
        </w:docPartObj>
      </w:sdtPr>
      <w:sdtEndPr>
        <w:rPr>
          <w:b w:val="0"/>
          <w:bCs w:val="0"/>
        </w:rPr>
      </w:sdtEndPr>
      <w:sdtContent>
        <w:p w:rsidR="00DE2C6C" w:rsidRDefault="00B9287C">
          <w:pPr>
            <w:pStyle w:val="11"/>
            <w:rPr>
              <w:rFonts w:asciiTheme="minorHAnsi" w:eastAsiaTheme="minorEastAsia" w:hAnsiTheme="minorHAnsi"/>
              <w:noProof/>
              <w:kern w:val="0"/>
              <w:sz w:val="22"/>
              <w:lang w:eastAsia="zh-CN"/>
            </w:rPr>
          </w:pPr>
          <w:r w:rsidRPr="00B9287C">
            <w:rPr>
              <w:rFonts w:asciiTheme="majorHAnsi" w:eastAsiaTheme="majorEastAsia" w:hAnsiTheme="majorHAnsi" w:cstheme="majorBidi"/>
              <w:b/>
              <w:bCs/>
              <w:color w:val="2E74B5" w:themeColor="accent1" w:themeShade="BF"/>
              <w:kern w:val="0"/>
              <w:szCs w:val="28"/>
            </w:rPr>
            <w:fldChar w:fldCharType="begin"/>
          </w:r>
          <w:r w:rsidR="00DE3845">
            <w:instrText xml:space="preserve"> TOC \o "1-3" \h \z \u </w:instrText>
          </w:r>
          <w:r w:rsidRPr="00B9287C">
            <w:rPr>
              <w:rFonts w:asciiTheme="majorHAnsi" w:eastAsiaTheme="majorEastAsia" w:hAnsiTheme="majorHAnsi" w:cstheme="majorBidi"/>
              <w:b/>
              <w:bCs/>
              <w:color w:val="2E74B5" w:themeColor="accent1" w:themeShade="BF"/>
              <w:kern w:val="0"/>
              <w:szCs w:val="28"/>
            </w:rPr>
            <w:fldChar w:fldCharType="separate"/>
          </w:r>
          <w:hyperlink w:anchor="_Toc198555392" w:history="1">
            <w:r w:rsidR="00DE2C6C" w:rsidRPr="00BE3038">
              <w:rPr>
                <w:rStyle w:val="af5"/>
                <w:noProof/>
              </w:rPr>
              <w:t>В</w:t>
            </w:r>
            <w:r w:rsidR="00DE2C6C">
              <w:rPr>
                <w:rStyle w:val="af5"/>
                <w:noProof/>
              </w:rPr>
              <w:t>ведение</w:t>
            </w:r>
            <w:r w:rsidR="00DE2C6C">
              <w:rPr>
                <w:noProof/>
                <w:webHidden/>
              </w:rPr>
              <w:tab/>
            </w:r>
            <w:r>
              <w:rPr>
                <w:noProof/>
                <w:webHidden/>
              </w:rPr>
              <w:fldChar w:fldCharType="begin"/>
            </w:r>
            <w:r w:rsidR="00DE2C6C">
              <w:rPr>
                <w:noProof/>
                <w:webHidden/>
              </w:rPr>
              <w:instrText xml:space="preserve"> PAGEREF _Toc198555392 \h </w:instrText>
            </w:r>
            <w:r>
              <w:rPr>
                <w:noProof/>
                <w:webHidden/>
              </w:rPr>
            </w:r>
            <w:r>
              <w:rPr>
                <w:noProof/>
                <w:webHidden/>
              </w:rPr>
              <w:fldChar w:fldCharType="separate"/>
            </w:r>
            <w:r w:rsidR="00931F2B">
              <w:rPr>
                <w:noProof/>
                <w:webHidden/>
              </w:rPr>
              <w:t>3</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393" w:history="1">
            <w:r w:rsidR="00DE2C6C" w:rsidRPr="00BE3038">
              <w:rPr>
                <w:rStyle w:val="af5"/>
                <w:noProof/>
              </w:rPr>
              <w:t>1 Постановка задачи</w:t>
            </w:r>
            <w:r w:rsidR="00DE2C6C">
              <w:rPr>
                <w:noProof/>
                <w:webHidden/>
              </w:rPr>
              <w:tab/>
            </w:r>
            <w:r>
              <w:rPr>
                <w:noProof/>
                <w:webHidden/>
              </w:rPr>
              <w:fldChar w:fldCharType="begin"/>
            </w:r>
            <w:r w:rsidR="00DE2C6C">
              <w:rPr>
                <w:noProof/>
                <w:webHidden/>
              </w:rPr>
              <w:instrText xml:space="preserve"> PAGEREF _Toc198555393 \h </w:instrText>
            </w:r>
            <w:r>
              <w:rPr>
                <w:noProof/>
                <w:webHidden/>
              </w:rPr>
            </w:r>
            <w:r>
              <w:rPr>
                <w:noProof/>
                <w:webHidden/>
              </w:rPr>
              <w:fldChar w:fldCharType="separate"/>
            </w:r>
            <w:r w:rsidR="00931F2B">
              <w:rPr>
                <w:noProof/>
                <w:webHidden/>
              </w:rPr>
              <w:t>4</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394" w:history="1">
            <w:r w:rsidR="00DE2C6C" w:rsidRPr="00BE3038">
              <w:rPr>
                <w:rStyle w:val="af5"/>
                <w:noProof/>
              </w:rPr>
              <w:t>2 Анализ предметной области</w:t>
            </w:r>
            <w:r w:rsidR="00DE2C6C">
              <w:rPr>
                <w:noProof/>
                <w:webHidden/>
              </w:rPr>
              <w:tab/>
            </w:r>
            <w:r>
              <w:rPr>
                <w:noProof/>
                <w:webHidden/>
              </w:rPr>
              <w:fldChar w:fldCharType="begin"/>
            </w:r>
            <w:r w:rsidR="00DE2C6C">
              <w:rPr>
                <w:noProof/>
                <w:webHidden/>
              </w:rPr>
              <w:instrText xml:space="preserve"> PAGEREF _Toc198555394 \h </w:instrText>
            </w:r>
            <w:r>
              <w:rPr>
                <w:noProof/>
                <w:webHidden/>
              </w:rPr>
            </w:r>
            <w:r>
              <w:rPr>
                <w:noProof/>
                <w:webHidden/>
              </w:rPr>
              <w:fldChar w:fldCharType="separate"/>
            </w:r>
            <w:r w:rsidR="00931F2B">
              <w:rPr>
                <w:noProof/>
                <w:webHidden/>
              </w:rPr>
              <w:t>6</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395" w:history="1">
            <w:r w:rsidR="00DE2C6C" w:rsidRPr="00BE3038">
              <w:rPr>
                <w:rStyle w:val="af5"/>
                <w:noProof/>
              </w:rPr>
              <w:t>2.1 Выбор используемых технологий</w:t>
            </w:r>
            <w:r w:rsidR="00DE2C6C">
              <w:rPr>
                <w:noProof/>
                <w:webHidden/>
              </w:rPr>
              <w:tab/>
            </w:r>
            <w:r>
              <w:rPr>
                <w:noProof/>
                <w:webHidden/>
              </w:rPr>
              <w:fldChar w:fldCharType="begin"/>
            </w:r>
            <w:r w:rsidR="00DE2C6C">
              <w:rPr>
                <w:noProof/>
                <w:webHidden/>
              </w:rPr>
              <w:instrText xml:space="preserve"> PAGEREF _Toc198555395 \h </w:instrText>
            </w:r>
            <w:r>
              <w:rPr>
                <w:noProof/>
                <w:webHidden/>
              </w:rPr>
            </w:r>
            <w:r>
              <w:rPr>
                <w:noProof/>
                <w:webHidden/>
              </w:rPr>
              <w:fldChar w:fldCharType="separate"/>
            </w:r>
            <w:r w:rsidR="00931F2B">
              <w:rPr>
                <w:noProof/>
                <w:webHidden/>
              </w:rPr>
              <w:t>6</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396" w:history="1">
            <w:r w:rsidR="00DE2C6C" w:rsidRPr="00BE3038">
              <w:rPr>
                <w:rStyle w:val="af5"/>
                <w:noProof/>
              </w:rPr>
              <w:t>2.2 Подходы к анонимизации данных</w:t>
            </w:r>
            <w:r w:rsidR="00DE2C6C">
              <w:rPr>
                <w:noProof/>
                <w:webHidden/>
              </w:rPr>
              <w:tab/>
            </w:r>
            <w:r>
              <w:rPr>
                <w:noProof/>
                <w:webHidden/>
              </w:rPr>
              <w:fldChar w:fldCharType="begin"/>
            </w:r>
            <w:r w:rsidR="00DE2C6C">
              <w:rPr>
                <w:noProof/>
                <w:webHidden/>
              </w:rPr>
              <w:instrText xml:space="preserve"> PAGEREF _Toc198555396 \h </w:instrText>
            </w:r>
            <w:r>
              <w:rPr>
                <w:noProof/>
                <w:webHidden/>
              </w:rPr>
            </w:r>
            <w:r>
              <w:rPr>
                <w:noProof/>
                <w:webHidden/>
              </w:rPr>
              <w:fldChar w:fldCharType="separate"/>
            </w:r>
            <w:r w:rsidR="00931F2B">
              <w:rPr>
                <w:noProof/>
                <w:webHidden/>
              </w:rPr>
              <w:t>6</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397" w:history="1">
            <w:r w:rsidR="00DE2C6C" w:rsidRPr="00BE3038">
              <w:rPr>
                <w:rStyle w:val="af5"/>
                <w:noProof/>
              </w:rPr>
              <w:t>2.3 Способы генерации интервальных значений</w:t>
            </w:r>
            <w:r w:rsidR="00DE2C6C">
              <w:rPr>
                <w:noProof/>
                <w:webHidden/>
              </w:rPr>
              <w:tab/>
            </w:r>
            <w:r>
              <w:rPr>
                <w:noProof/>
                <w:webHidden/>
              </w:rPr>
              <w:fldChar w:fldCharType="begin"/>
            </w:r>
            <w:r w:rsidR="00DE2C6C">
              <w:rPr>
                <w:noProof/>
                <w:webHidden/>
              </w:rPr>
              <w:instrText xml:space="preserve"> PAGEREF _Toc198555397 \h </w:instrText>
            </w:r>
            <w:r>
              <w:rPr>
                <w:noProof/>
                <w:webHidden/>
              </w:rPr>
            </w:r>
            <w:r>
              <w:rPr>
                <w:noProof/>
                <w:webHidden/>
              </w:rPr>
              <w:fldChar w:fldCharType="separate"/>
            </w:r>
            <w:r w:rsidR="00931F2B">
              <w:rPr>
                <w:noProof/>
                <w:webHidden/>
              </w:rPr>
              <w:t>8</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398" w:history="1">
            <w:r w:rsidR="00DE2C6C" w:rsidRPr="00BE3038">
              <w:rPr>
                <w:rStyle w:val="af5"/>
                <w:noProof/>
              </w:rPr>
              <w:t>3 Реализация</w:t>
            </w:r>
            <w:r w:rsidR="00DE2C6C">
              <w:rPr>
                <w:noProof/>
                <w:webHidden/>
              </w:rPr>
              <w:tab/>
            </w:r>
            <w:r>
              <w:rPr>
                <w:noProof/>
                <w:webHidden/>
              </w:rPr>
              <w:fldChar w:fldCharType="begin"/>
            </w:r>
            <w:r w:rsidR="00DE2C6C">
              <w:rPr>
                <w:noProof/>
                <w:webHidden/>
              </w:rPr>
              <w:instrText xml:space="preserve"> PAGEREF _Toc198555398 \h </w:instrText>
            </w:r>
            <w:r>
              <w:rPr>
                <w:noProof/>
                <w:webHidden/>
              </w:rPr>
            </w:r>
            <w:r>
              <w:rPr>
                <w:noProof/>
                <w:webHidden/>
              </w:rPr>
              <w:fldChar w:fldCharType="separate"/>
            </w:r>
            <w:r w:rsidR="00931F2B">
              <w:rPr>
                <w:noProof/>
                <w:webHidden/>
              </w:rPr>
              <w:t>10</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399" w:history="1">
            <w:r w:rsidR="00DE2C6C" w:rsidRPr="00BE3038">
              <w:rPr>
                <w:rStyle w:val="af5"/>
                <w:noProof/>
              </w:rPr>
              <w:t>3.1 Анализ исходных данных</w:t>
            </w:r>
            <w:r w:rsidR="00DE2C6C">
              <w:rPr>
                <w:noProof/>
                <w:webHidden/>
              </w:rPr>
              <w:tab/>
            </w:r>
            <w:r>
              <w:rPr>
                <w:noProof/>
                <w:webHidden/>
              </w:rPr>
              <w:fldChar w:fldCharType="begin"/>
            </w:r>
            <w:r w:rsidR="00DE2C6C">
              <w:rPr>
                <w:noProof/>
                <w:webHidden/>
              </w:rPr>
              <w:instrText xml:space="preserve"> PAGEREF _Toc198555399 \h </w:instrText>
            </w:r>
            <w:r>
              <w:rPr>
                <w:noProof/>
                <w:webHidden/>
              </w:rPr>
            </w:r>
            <w:r>
              <w:rPr>
                <w:noProof/>
                <w:webHidden/>
              </w:rPr>
              <w:fldChar w:fldCharType="separate"/>
            </w:r>
            <w:r w:rsidR="00931F2B">
              <w:rPr>
                <w:noProof/>
                <w:webHidden/>
              </w:rPr>
              <w:t>10</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0" w:history="1">
            <w:r w:rsidR="00DE2C6C" w:rsidRPr="00BE3038">
              <w:rPr>
                <w:rStyle w:val="af5"/>
                <w:noProof/>
              </w:rPr>
              <w:t>3.2 Создание генераторов таблиц</w:t>
            </w:r>
            <w:r w:rsidR="00DE2C6C">
              <w:rPr>
                <w:noProof/>
                <w:webHidden/>
              </w:rPr>
              <w:tab/>
            </w:r>
            <w:r>
              <w:rPr>
                <w:noProof/>
                <w:webHidden/>
              </w:rPr>
              <w:fldChar w:fldCharType="begin"/>
            </w:r>
            <w:r w:rsidR="00DE2C6C">
              <w:rPr>
                <w:noProof/>
                <w:webHidden/>
              </w:rPr>
              <w:instrText xml:space="preserve"> PAGEREF _Toc198555400 \h </w:instrText>
            </w:r>
            <w:r>
              <w:rPr>
                <w:noProof/>
                <w:webHidden/>
              </w:rPr>
            </w:r>
            <w:r>
              <w:rPr>
                <w:noProof/>
                <w:webHidden/>
              </w:rPr>
              <w:fldChar w:fldCharType="separate"/>
            </w:r>
            <w:r w:rsidR="00931F2B">
              <w:rPr>
                <w:noProof/>
                <w:webHidden/>
              </w:rPr>
              <w:t>17</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1" w:history="1">
            <w:r w:rsidR="00DE2C6C" w:rsidRPr="00BE3038">
              <w:rPr>
                <w:rStyle w:val="af5"/>
                <w:noProof/>
              </w:rPr>
              <w:t>3.3 Граф отношения таблиц и его обход</w:t>
            </w:r>
            <w:r w:rsidR="00DE2C6C">
              <w:rPr>
                <w:noProof/>
                <w:webHidden/>
              </w:rPr>
              <w:tab/>
            </w:r>
            <w:r>
              <w:rPr>
                <w:noProof/>
                <w:webHidden/>
              </w:rPr>
              <w:fldChar w:fldCharType="begin"/>
            </w:r>
            <w:r w:rsidR="00DE2C6C">
              <w:rPr>
                <w:noProof/>
                <w:webHidden/>
              </w:rPr>
              <w:instrText xml:space="preserve"> PAGEREF _Toc198555401 \h </w:instrText>
            </w:r>
            <w:r>
              <w:rPr>
                <w:noProof/>
                <w:webHidden/>
              </w:rPr>
            </w:r>
            <w:r>
              <w:rPr>
                <w:noProof/>
                <w:webHidden/>
              </w:rPr>
              <w:fldChar w:fldCharType="separate"/>
            </w:r>
            <w:r w:rsidR="00931F2B">
              <w:rPr>
                <w:noProof/>
                <w:webHidden/>
              </w:rPr>
              <w:t>19</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2" w:history="1">
            <w:r w:rsidR="00DE2C6C" w:rsidRPr="00BE3038">
              <w:rPr>
                <w:rStyle w:val="af5"/>
                <w:noProof/>
              </w:rPr>
              <w:t>3.4 Добавление ограничений</w:t>
            </w:r>
            <w:r w:rsidR="00DE2C6C">
              <w:rPr>
                <w:noProof/>
                <w:webHidden/>
              </w:rPr>
              <w:tab/>
            </w:r>
            <w:r>
              <w:rPr>
                <w:noProof/>
                <w:webHidden/>
              </w:rPr>
              <w:fldChar w:fldCharType="begin"/>
            </w:r>
            <w:r w:rsidR="00DE2C6C">
              <w:rPr>
                <w:noProof/>
                <w:webHidden/>
              </w:rPr>
              <w:instrText xml:space="preserve"> PAGEREF _Toc198555402 \h </w:instrText>
            </w:r>
            <w:r>
              <w:rPr>
                <w:noProof/>
                <w:webHidden/>
              </w:rPr>
            </w:r>
            <w:r>
              <w:rPr>
                <w:noProof/>
                <w:webHidden/>
              </w:rPr>
              <w:fldChar w:fldCharType="separate"/>
            </w:r>
            <w:r w:rsidR="00931F2B">
              <w:rPr>
                <w:noProof/>
                <w:webHidden/>
              </w:rPr>
              <w:t>25</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3" w:history="1">
            <w:r w:rsidR="00DE2C6C" w:rsidRPr="00BE3038">
              <w:rPr>
                <w:rStyle w:val="af5"/>
                <w:noProof/>
              </w:rPr>
              <w:t>3.5 Поддержка многопоточности</w:t>
            </w:r>
            <w:r w:rsidR="00DE2C6C">
              <w:rPr>
                <w:noProof/>
                <w:webHidden/>
              </w:rPr>
              <w:tab/>
            </w:r>
            <w:r>
              <w:rPr>
                <w:noProof/>
                <w:webHidden/>
              </w:rPr>
              <w:fldChar w:fldCharType="begin"/>
            </w:r>
            <w:r w:rsidR="00DE2C6C">
              <w:rPr>
                <w:noProof/>
                <w:webHidden/>
              </w:rPr>
              <w:instrText xml:space="preserve"> PAGEREF _Toc198555403 \h </w:instrText>
            </w:r>
            <w:r>
              <w:rPr>
                <w:noProof/>
                <w:webHidden/>
              </w:rPr>
            </w:r>
            <w:r>
              <w:rPr>
                <w:noProof/>
                <w:webHidden/>
              </w:rPr>
              <w:fldChar w:fldCharType="separate"/>
            </w:r>
            <w:r w:rsidR="00931F2B">
              <w:rPr>
                <w:noProof/>
                <w:webHidden/>
              </w:rPr>
              <w:t>26</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404" w:history="1">
            <w:r w:rsidR="00DE2C6C" w:rsidRPr="00BE3038">
              <w:rPr>
                <w:rStyle w:val="af5"/>
                <w:noProof/>
              </w:rPr>
              <w:t>4 Тестирование</w:t>
            </w:r>
            <w:r w:rsidR="00DE2C6C">
              <w:rPr>
                <w:noProof/>
                <w:webHidden/>
              </w:rPr>
              <w:tab/>
            </w:r>
            <w:r>
              <w:rPr>
                <w:noProof/>
                <w:webHidden/>
              </w:rPr>
              <w:fldChar w:fldCharType="begin"/>
            </w:r>
            <w:r w:rsidR="00DE2C6C">
              <w:rPr>
                <w:noProof/>
                <w:webHidden/>
              </w:rPr>
              <w:instrText xml:space="preserve"> PAGEREF _Toc198555404 \h </w:instrText>
            </w:r>
            <w:r>
              <w:rPr>
                <w:noProof/>
                <w:webHidden/>
              </w:rPr>
            </w:r>
            <w:r>
              <w:rPr>
                <w:noProof/>
                <w:webHidden/>
              </w:rPr>
              <w:fldChar w:fldCharType="separate"/>
            </w:r>
            <w:r w:rsidR="00931F2B">
              <w:rPr>
                <w:noProof/>
                <w:webHidden/>
              </w:rPr>
              <w:t>27</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5" w:history="1">
            <w:r w:rsidR="00DE2C6C" w:rsidRPr="00BE3038">
              <w:rPr>
                <w:rStyle w:val="af5"/>
                <w:noProof/>
              </w:rPr>
              <w:t>4.1 Влияние выбора начальной таблицы на производительность</w:t>
            </w:r>
            <w:r w:rsidR="00DE2C6C">
              <w:rPr>
                <w:noProof/>
                <w:webHidden/>
              </w:rPr>
              <w:tab/>
            </w:r>
            <w:r>
              <w:rPr>
                <w:noProof/>
                <w:webHidden/>
              </w:rPr>
              <w:fldChar w:fldCharType="begin"/>
            </w:r>
            <w:r w:rsidR="00DE2C6C">
              <w:rPr>
                <w:noProof/>
                <w:webHidden/>
              </w:rPr>
              <w:instrText xml:space="preserve"> PAGEREF _Toc198555405 \h </w:instrText>
            </w:r>
            <w:r>
              <w:rPr>
                <w:noProof/>
                <w:webHidden/>
              </w:rPr>
            </w:r>
            <w:r>
              <w:rPr>
                <w:noProof/>
                <w:webHidden/>
              </w:rPr>
              <w:fldChar w:fldCharType="separate"/>
            </w:r>
            <w:r w:rsidR="00931F2B">
              <w:rPr>
                <w:noProof/>
                <w:webHidden/>
              </w:rPr>
              <w:t>27</w:t>
            </w:r>
            <w:r>
              <w:rPr>
                <w:noProof/>
                <w:webHidden/>
              </w:rPr>
              <w:fldChar w:fldCharType="end"/>
            </w:r>
          </w:hyperlink>
        </w:p>
        <w:p w:rsidR="00DE2C6C" w:rsidRDefault="00B9287C" w:rsidP="00DE2C6C">
          <w:pPr>
            <w:pStyle w:val="11"/>
            <w:ind w:firstLine="567"/>
            <w:rPr>
              <w:rFonts w:asciiTheme="minorHAnsi" w:eastAsiaTheme="minorEastAsia" w:hAnsiTheme="minorHAnsi"/>
              <w:noProof/>
              <w:kern w:val="0"/>
              <w:sz w:val="22"/>
              <w:lang w:eastAsia="zh-CN"/>
            </w:rPr>
          </w:pPr>
          <w:hyperlink w:anchor="_Toc198555406" w:history="1">
            <w:r w:rsidR="00DE2C6C" w:rsidRPr="00BE3038">
              <w:rPr>
                <w:rStyle w:val="af5"/>
                <w:noProof/>
              </w:rPr>
              <w:t>4.2 Влияние многопоточности на производительность</w:t>
            </w:r>
            <w:r w:rsidR="00DE2C6C">
              <w:rPr>
                <w:noProof/>
                <w:webHidden/>
              </w:rPr>
              <w:tab/>
            </w:r>
            <w:r>
              <w:rPr>
                <w:noProof/>
                <w:webHidden/>
              </w:rPr>
              <w:fldChar w:fldCharType="begin"/>
            </w:r>
            <w:r w:rsidR="00DE2C6C">
              <w:rPr>
                <w:noProof/>
                <w:webHidden/>
              </w:rPr>
              <w:instrText xml:space="preserve"> PAGEREF _Toc198555406 \h </w:instrText>
            </w:r>
            <w:r>
              <w:rPr>
                <w:noProof/>
                <w:webHidden/>
              </w:rPr>
            </w:r>
            <w:r>
              <w:rPr>
                <w:noProof/>
                <w:webHidden/>
              </w:rPr>
              <w:fldChar w:fldCharType="separate"/>
            </w:r>
            <w:r w:rsidR="00931F2B">
              <w:rPr>
                <w:noProof/>
                <w:webHidden/>
              </w:rPr>
              <w:t>29</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407" w:history="1">
            <w:r w:rsidR="00DE2C6C" w:rsidRPr="00BE3038">
              <w:rPr>
                <w:rStyle w:val="af5"/>
                <w:noProof/>
              </w:rPr>
              <w:t>З</w:t>
            </w:r>
            <w:r w:rsidR="00DE2C6C">
              <w:rPr>
                <w:rStyle w:val="af5"/>
                <w:noProof/>
              </w:rPr>
              <w:t>аключение</w:t>
            </w:r>
            <w:r w:rsidR="00DE2C6C">
              <w:rPr>
                <w:noProof/>
                <w:webHidden/>
              </w:rPr>
              <w:tab/>
            </w:r>
            <w:r>
              <w:rPr>
                <w:noProof/>
                <w:webHidden/>
              </w:rPr>
              <w:fldChar w:fldCharType="begin"/>
            </w:r>
            <w:r w:rsidR="00DE2C6C">
              <w:rPr>
                <w:noProof/>
                <w:webHidden/>
              </w:rPr>
              <w:instrText xml:space="preserve"> PAGEREF _Toc198555407 \h </w:instrText>
            </w:r>
            <w:r>
              <w:rPr>
                <w:noProof/>
                <w:webHidden/>
              </w:rPr>
            </w:r>
            <w:r>
              <w:rPr>
                <w:noProof/>
                <w:webHidden/>
              </w:rPr>
              <w:fldChar w:fldCharType="separate"/>
            </w:r>
            <w:r w:rsidR="00931F2B">
              <w:rPr>
                <w:noProof/>
                <w:webHidden/>
              </w:rPr>
              <w:t>30</w:t>
            </w:r>
            <w:r>
              <w:rPr>
                <w:noProof/>
                <w:webHidden/>
              </w:rPr>
              <w:fldChar w:fldCharType="end"/>
            </w:r>
          </w:hyperlink>
        </w:p>
        <w:p w:rsidR="00DE2C6C" w:rsidRDefault="00B9287C">
          <w:pPr>
            <w:pStyle w:val="11"/>
            <w:rPr>
              <w:rFonts w:asciiTheme="minorHAnsi" w:eastAsiaTheme="minorEastAsia" w:hAnsiTheme="minorHAnsi"/>
              <w:noProof/>
              <w:kern w:val="0"/>
              <w:sz w:val="22"/>
              <w:lang w:eastAsia="zh-CN"/>
            </w:rPr>
          </w:pPr>
          <w:hyperlink w:anchor="_Toc198555408" w:history="1">
            <w:r w:rsidR="00DE2C6C" w:rsidRPr="00BE3038">
              <w:rPr>
                <w:rStyle w:val="af5"/>
                <w:noProof/>
              </w:rPr>
              <w:t>С</w:t>
            </w:r>
            <w:r w:rsidR="00DE2C6C">
              <w:rPr>
                <w:rStyle w:val="af5"/>
                <w:noProof/>
              </w:rPr>
              <w:t>писок использованных источников</w:t>
            </w:r>
            <w:r w:rsidR="00DE2C6C">
              <w:rPr>
                <w:noProof/>
                <w:webHidden/>
              </w:rPr>
              <w:tab/>
            </w:r>
            <w:r>
              <w:rPr>
                <w:noProof/>
                <w:webHidden/>
              </w:rPr>
              <w:fldChar w:fldCharType="begin"/>
            </w:r>
            <w:r w:rsidR="00DE2C6C">
              <w:rPr>
                <w:noProof/>
                <w:webHidden/>
              </w:rPr>
              <w:instrText xml:space="preserve"> PAGEREF _Toc198555408 \h </w:instrText>
            </w:r>
            <w:r>
              <w:rPr>
                <w:noProof/>
                <w:webHidden/>
              </w:rPr>
            </w:r>
            <w:r>
              <w:rPr>
                <w:noProof/>
                <w:webHidden/>
              </w:rPr>
              <w:fldChar w:fldCharType="separate"/>
            </w:r>
            <w:r w:rsidR="00931F2B">
              <w:rPr>
                <w:noProof/>
                <w:webHidden/>
              </w:rPr>
              <w:t>32</w:t>
            </w:r>
            <w:r>
              <w:rPr>
                <w:noProof/>
                <w:webHidden/>
              </w:rPr>
              <w:fldChar w:fldCharType="end"/>
            </w:r>
          </w:hyperlink>
        </w:p>
        <w:p w:rsidR="00DE3845" w:rsidRDefault="00B9287C" w:rsidP="00100951">
          <w:r>
            <w:fldChar w:fldCharType="end"/>
          </w:r>
        </w:p>
      </w:sdtContent>
    </w:sdt>
    <w:p w:rsidR="009719F4" w:rsidRDefault="009719F4">
      <w:pPr>
        <w:spacing w:after="160" w:line="259" w:lineRule="auto"/>
        <w:ind w:firstLine="0"/>
        <w:jc w:val="left"/>
        <w:rPr>
          <w:b/>
          <w:lang w:eastAsia="zh-CN"/>
        </w:rPr>
      </w:pPr>
      <w:r>
        <w:br w:type="page"/>
      </w:r>
    </w:p>
    <w:p w:rsidR="001460B1" w:rsidRPr="008D1CBF" w:rsidRDefault="001460B1" w:rsidP="008E233B">
      <w:pPr>
        <w:pStyle w:val="a9"/>
      </w:pPr>
      <w:bookmarkStart w:id="10" w:name="_Toc168240994"/>
      <w:bookmarkStart w:id="11" w:name="_Toc168416458"/>
      <w:bookmarkStart w:id="12" w:name="_Toc198313010"/>
      <w:bookmarkStart w:id="13" w:name="_Toc198555392"/>
      <w:r w:rsidRPr="008D1CBF">
        <w:lastRenderedPageBreak/>
        <w:t>ВВЕДЕНИЕ</w:t>
      </w:r>
      <w:bookmarkEnd w:id="10"/>
      <w:bookmarkEnd w:id="11"/>
      <w:bookmarkEnd w:id="12"/>
      <w:bookmarkEnd w:id="13"/>
    </w:p>
    <w:p w:rsidR="00592F38" w:rsidRDefault="00592F38" w:rsidP="00592F38"/>
    <w:p w:rsidR="00592F38" w:rsidRDefault="00592F38" w:rsidP="00396E4F">
      <w:pPr>
        <w:pStyle w:val="12"/>
      </w:pPr>
      <w:r>
        <w:t xml:space="preserve">Современный мир информационных технологий характеризуется стремительным развитием программного обеспечения и увеличением объемов обрабатываемых данных. В условиях ужесточения требований к защите персональной информации, таких как </w:t>
      </w:r>
      <w:r w:rsidR="00D6466D">
        <w:t>Федеральный закон "О персональных данных" в России</w:t>
      </w:r>
      <w:r w:rsidR="00D6466D" w:rsidRPr="00CF16DC">
        <w:t>[</w:t>
      </w:r>
      <w:r w:rsidR="00D6466D">
        <w:t>1</w:t>
      </w:r>
      <w:r w:rsidR="00D6466D" w:rsidRPr="00CF16DC">
        <w:t>]</w:t>
      </w:r>
      <w:r w:rsidR="00D6466D">
        <w:t xml:space="preserve"> и </w:t>
      </w:r>
      <w:r>
        <w:t>Общий регламент по защите данных в ЕС</w:t>
      </w:r>
      <w:r w:rsidR="00CF16DC" w:rsidRPr="00CF16DC">
        <w:t>[</w:t>
      </w:r>
      <w:r w:rsidR="00D6466D">
        <w:t>2</w:t>
      </w:r>
      <w:r w:rsidR="00CF16DC" w:rsidRPr="00CF16DC">
        <w:t>]</w:t>
      </w:r>
      <w:r>
        <w:t xml:space="preserve">, </w:t>
      </w:r>
      <w:r w:rsidR="00F25449">
        <w:t>а</w:t>
      </w:r>
      <w:r>
        <w:t>нонимизация данных становится критически важным процессом. Она позволяет использовать реальные данные в разработке и тестировании программного обеспечения, минимизируя риски нарушения конфиденциальности.</w:t>
      </w:r>
    </w:p>
    <w:p w:rsidR="00592F38" w:rsidRDefault="00592F38" w:rsidP="00396E4F">
      <w:pPr>
        <w:pStyle w:val="12"/>
      </w:pPr>
      <w:r>
        <w:t xml:space="preserve">Анонимизация данных — это процесс преобразования информации таким образом, чтобы исключить возможность идентификации личности или восстановления исходных данных. В разработке </w:t>
      </w:r>
      <w:r w:rsidR="00D9737C">
        <w:t>программного обеспечения</w:t>
      </w:r>
      <w:r>
        <w:t xml:space="preserve"> она применяется для тестирования на реалистичных наборах данных без раскрытия персональных сведений. Это особенно важно в таких сферах, как здравоохранение, банковское дело и электронная коммерция, где утечка данных может привести к серьезным последствиям.</w:t>
      </w:r>
    </w:p>
    <w:p w:rsidR="00592F38" w:rsidRDefault="00D9737C" w:rsidP="00396E4F">
      <w:pPr>
        <w:pStyle w:val="12"/>
      </w:pPr>
      <w:r w:rsidRPr="00D9737C">
        <w:t xml:space="preserve">Цель данной курсовой работы — разработка генератора анонимизированных </w:t>
      </w:r>
      <w:r>
        <w:t xml:space="preserve">реляционных </w:t>
      </w:r>
      <w:r w:rsidRPr="00D9737C">
        <w:t>баз данных, который позволит создавать реалистичные, но при этом безопасные с точки зрения конфиденциальности наборы данных для использования в разработке и тестировании ПО</w:t>
      </w:r>
      <w:r>
        <w:t>.</w:t>
      </w:r>
      <w:r w:rsidR="00592F38">
        <w:br w:type="page"/>
      </w:r>
    </w:p>
    <w:p w:rsidR="001460B1" w:rsidRPr="00592F38" w:rsidRDefault="00592F38" w:rsidP="003B4670">
      <w:pPr>
        <w:pStyle w:val="a"/>
      </w:pPr>
      <w:bookmarkStart w:id="14" w:name="_Toc198313011"/>
      <w:bookmarkStart w:id="15" w:name="_Toc198555393"/>
      <w:r>
        <w:lastRenderedPageBreak/>
        <w:t>Постановка задачи</w:t>
      </w:r>
      <w:bookmarkEnd w:id="14"/>
      <w:bookmarkEnd w:id="15"/>
    </w:p>
    <w:p w:rsidR="001460B1" w:rsidRDefault="001460B1" w:rsidP="001460B1"/>
    <w:p w:rsidR="00592F38" w:rsidRDefault="00D9737C" w:rsidP="00396E4F">
      <w:pPr>
        <w:pStyle w:val="12"/>
        <w:rPr>
          <w:shd w:val="clear" w:color="auto" w:fill="FFFFFF"/>
        </w:rPr>
      </w:pPr>
      <w:r>
        <w:rPr>
          <w:shd w:val="clear" w:color="auto" w:fill="FFFFFF"/>
        </w:rPr>
        <w:t>Целью курсовой работы является создание консольного приложения для генерации аноними</w:t>
      </w:r>
      <w:r w:rsidR="004C76D0">
        <w:rPr>
          <w:shd w:val="clear" w:color="auto" w:fill="FFFFFF"/>
        </w:rPr>
        <w:t xml:space="preserve">зированных локальных баз данных, </w:t>
      </w:r>
      <w:r>
        <w:rPr>
          <w:shd w:val="clear" w:color="auto" w:fill="FFFFFF"/>
        </w:rPr>
        <w:t xml:space="preserve">которое позволяет формировать тестовые данные, соответствующие заданной структуре, с учётом основных типов данных и ограничений целостности. Приложение должно </w:t>
      </w:r>
      <w:r w:rsidR="00A44F05">
        <w:rPr>
          <w:shd w:val="clear" w:color="auto" w:fill="FFFFFF"/>
        </w:rPr>
        <w:t>сохранять</w:t>
      </w:r>
      <w:r>
        <w:rPr>
          <w:shd w:val="clear" w:color="auto" w:fill="FFFFFF"/>
        </w:rPr>
        <w:t xml:space="preserve"> реалистичность данных и их пригодность для использования в разработке и тестировании ПО.</w:t>
      </w:r>
    </w:p>
    <w:p w:rsidR="00D9737C" w:rsidRDefault="00D9737C" w:rsidP="00396E4F">
      <w:pPr>
        <w:pStyle w:val="12"/>
        <w:rPr>
          <w:shd w:val="clear" w:color="auto" w:fill="FFFFFF"/>
        </w:rPr>
      </w:pPr>
      <w:r>
        <w:rPr>
          <w:shd w:val="clear" w:color="auto" w:fill="FFFFFF"/>
        </w:rPr>
        <w:t xml:space="preserve">Приложение должно </w:t>
      </w:r>
      <w:r w:rsidR="007A3BF7">
        <w:rPr>
          <w:shd w:val="clear" w:color="auto" w:fill="FFFFFF"/>
        </w:rPr>
        <w:t xml:space="preserve">обеспечивать возможность работы </w:t>
      </w:r>
      <w:r w:rsidR="008E233B">
        <w:rPr>
          <w:shd w:val="clear" w:color="auto" w:fill="FFFFFF"/>
        </w:rPr>
        <w:t>со следующими</w:t>
      </w:r>
      <w:r w:rsidR="007A3BF7">
        <w:rPr>
          <w:shd w:val="clear" w:color="auto" w:fill="FFFFFF"/>
        </w:rPr>
        <w:t xml:space="preserve"> типами данных:</w:t>
      </w:r>
    </w:p>
    <w:p w:rsidR="007A3BF7" w:rsidRPr="007A3BF7" w:rsidRDefault="008E233B" w:rsidP="00A44F05">
      <w:pPr>
        <w:pStyle w:val="a1"/>
      </w:pPr>
      <w:r>
        <w:t>Целые числа</w:t>
      </w:r>
      <w:r>
        <w:rPr>
          <w:lang w:val="en-US"/>
        </w:rPr>
        <w:t>;</w:t>
      </w:r>
    </w:p>
    <w:p w:rsidR="007A3BF7" w:rsidRPr="007A3BF7" w:rsidRDefault="008E233B" w:rsidP="00A44F05">
      <w:pPr>
        <w:pStyle w:val="a1"/>
      </w:pPr>
      <w:r>
        <w:t>Числа с плавающей точкой</w:t>
      </w:r>
      <w:r w:rsidR="007A3BF7" w:rsidRPr="007A3BF7">
        <w:t>;</w:t>
      </w:r>
    </w:p>
    <w:p w:rsidR="007A3BF7" w:rsidRPr="007A3BF7" w:rsidRDefault="008E233B" w:rsidP="00A44F05">
      <w:pPr>
        <w:pStyle w:val="a1"/>
      </w:pPr>
      <w:r>
        <w:t>Строки</w:t>
      </w:r>
      <w:r w:rsidR="007A3BF7">
        <w:rPr>
          <w:lang w:val="en-US"/>
        </w:rPr>
        <w:t>;</w:t>
      </w:r>
    </w:p>
    <w:p w:rsidR="007A3BF7" w:rsidRDefault="007A3BF7" w:rsidP="00A44F05">
      <w:pPr>
        <w:pStyle w:val="a1"/>
      </w:pPr>
      <w:r w:rsidRPr="007A3BF7">
        <w:t>Даты</w:t>
      </w:r>
      <w:r w:rsidR="008E233B">
        <w:rPr>
          <w:lang w:val="en-US"/>
        </w:rPr>
        <w:t>;</w:t>
      </w:r>
    </w:p>
    <w:p w:rsidR="008E233B" w:rsidRDefault="00A377E9" w:rsidP="00A44F05">
      <w:pPr>
        <w:pStyle w:val="a1"/>
      </w:pPr>
      <w:r>
        <w:t>Числовые интервалы</w:t>
      </w:r>
      <w:r w:rsidR="008E233B">
        <w:rPr>
          <w:lang w:val="en-US"/>
        </w:rPr>
        <w:t>;</w:t>
      </w:r>
    </w:p>
    <w:p w:rsidR="008E233B" w:rsidRDefault="008E233B" w:rsidP="00A44F05">
      <w:pPr>
        <w:pStyle w:val="a1"/>
      </w:pPr>
      <w:r>
        <w:t>Интервалы дат</w:t>
      </w:r>
      <w:r w:rsidR="00A44F05">
        <w:t>.</w:t>
      </w:r>
    </w:p>
    <w:p w:rsidR="00A44F05" w:rsidRPr="00A44F05" w:rsidRDefault="00A44F05" w:rsidP="00396E4F">
      <w:pPr>
        <w:pStyle w:val="12"/>
        <w:rPr>
          <w:shd w:val="clear" w:color="auto" w:fill="FFFFFF"/>
        </w:rPr>
      </w:pPr>
      <w:r w:rsidRPr="00A44F05">
        <w:t xml:space="preserve">Кроме того, приложение должно </w:t>
      </w:r>
      <w:r w:rsidRPr="00A44F05">
        <w:rPr>
          <w:shd w:val="clear" w:color="auto" w:fill="FFFFFF"/>
        </w:rPr>
        <w:t>учитывать</w:t>
      </w:r>
      <w:r w:rsidRPr="00A44F05">
        <w:t xml:space="preserve"> возможность наличия пустого значения (NULL) в полях реляционных таблиц</w:t>
      </w:r>
      <w:r>
        <w:t>.</w:t>
      </w:r>
    </w:p>
    <w:p w:rsidR="008E233B" w:rsidRDefault="008E233B" w:rsidP="00396E4F">
      <w:pPr>
        <w:pStyle w:val="12"/>
        <w:rPr>
          <w:szCs w:val="28"/>
          <w:shd w:val="clear" w:color="auto" w:fill="FFFFFF"/>
          <w:lang w:eastAsia="zh-CN"/>
        </w:rPr>
      </w:pPr>
      <w:r>
        <w:rPr>
          <w:szCs w:val="28"/>
          <w:shd w:val="clear" w:color="auto" w:fill="FFFFFF"/>
          <w:lang w:eastAsia="zh-CN"/>
        </w:rPr>
        <w:t xml:space="preserve">Приложение должно </w:t>
      </w:r>
      <w:r w:rsidR="00A44F05">
        <w:rPr>
          <w:szCs w:val="28"/>
          <w:shd w:val="clear" w:color="auto" w:fill="FFFFFF"/>
          <w:lang w:eastAsia="zh-CN"/>
        </w:rPr>
        <w:t>учитывать следующие</w:t>
      </w:r>
      <w:r>
        <w:rPr>
          <w:szCs w:val="28"/>
          <w:shd w:val="clear" w:color="auto" w:fill="FFFFFF"/>
          <w:lang w:eastAsia="zh-CN"/>
        </w:rPr>
        <w:t xml:space="preserve"> ограничения целостности данных:</w:t>
      </w:r>
    </w:p>
    <w:p w:rsidR="008E233B" w:rsidRPr="00A44F05" w:rsidRDefault="008E233B" w:rsidP="00A44F05">
      <w:pPr>
        <w:pStyle w:val="a1"/>
        <w:rPr>
          <w:rFonts w:eastAsiaTheme="minorHAnsi"/>
        </w:rPr>
      </w:pPr>
      <w:r w:rsidRPr="00A44F05">
        <w:rPr>
          <w:rFonts w:eastAsiaTheme="minorHAnsi"/>
        </w:rPr>
        <w:t>Первичн</w:t>
      </w:r>
      <w:r w:rsidR="00A44F05" w:rsidRPr="00A44F05">
        <w:rPr>
          <w:rFonts w:eastAsiaTheme="minorHAnsi"/>
        </w:rPr>
        <w:t>ый</w:t>
      </w:r>
      <w:r w:rsidRPr="00A44F05">
        <w:rPr>
          <w:rFonts w:eastAsiaTheme="minorHAnsi"/>
        </w:rPr>
        <w:t xml:space="preserve"> ключ</w:t>
      </w:r>
      <w:r w:rsidR="004C76D0">
        <w:rPr>
          <w:rFonts w:eastAsiaTheme="minorHAnsi"/>
          <w:lang w:val="en-US"/>
        </w:rPr>
        <w:t>;</w:t>
      </w:r>
    </w:p>
    <w:p w:rsidR="008E233B" w:rsidRPr="00A44F05" w:rsidRDefault="008E233B" w:rsidP="00A44F05">
      <w:pPr>
        <w:pStyle w:val="a1"/>
        <w:rPr>
          <w:rFonts w:eastAsiaTheme="minorHAnsi"/>
        </w:rPr>
      </w:pPr>
      <w:r w:rsidRPr="00A44F05">
        <w:rPr>
          <w:rFonts w:eastAsiaTheme="minorHAnsi"/>
        </w:rPr>
        <w:t>Внешни</w:t>
      </w:r>
      <w:r w:rsidR="00A44F05" w:rsidRPr="00A44F05">
        <w:rPr>
          <w:rFonts w:eastAsiaTheme="minorHAnsi"/>
        </w:rPr>
        <w:t>й</w:t>
      </w:r>
      <w:r w:rsidRPr="00A44F05">
        <w:rPr>
          <w:rFonts w:eastAsiaTheme="minorHAnsi"/>
        </w:rPr>
        <w:t xml:space="preserve"> ключ</w:t>
      </w:r>
      <w:r w:rsidR="004C76D0">
        <w:rPr>
          <w:rFonts w:eastAsiaTheme="minorHAnsi"/>
          <w:lang w:val="en-US"/>
        </w:rPr>
        <w:t>;</w:t>
      </w:r>
    </w:p>
    <w:p w:rsidR="008E233B" w:rsidRDefault="008E233B" w:rsidP="00A44F05">
      <w:pPr>
        <w:pStyle w:val="a1"/>
        <w:rPr>
          <w:rFonts w:eastAsiaTheme="minorHAnsi"/>
        </w:rPr>
      </w:pPr>
      <w:r w:rsidRPr="00A44F05">
        <w:rPr>
          <w:rFonts w:eastAsiaTheme="minorHAnsi"/>
        </w:rPr>
        <w:t>Уникальн</w:t>
      </w:r>
      <w:r w:rsidR="000A5609">
        <w:rPr>
          <w:rFonts w:eastAsiaTheme="minorEastAsia"/>
          <w:lang w:eastAsia="zh-CN"/>
        </w:rPr>
        <w:t>ый ключ</w:t>
      </w:r>
      <w:r w:rsidR="004C76D0">
        <w:rPr>
          <w:rFonts w:eastAsiaTheme="minorHAnsi"/>
          <w:lang w:val="en-US"/>
        </w:rPr>
        <w:t>.</w:t>
      </w:r>
    </w:p>
    <w:p w:rsidR="004C76D0" w:rsidRDefault="004C76D0" w:rsidP="004C76D0">
      <w:r>
        <w:t>Приложение должно обеспечивать возможность использования в качестве типа данных первичного ключа следующих типов данных:</w:t>
      </w:r>
    </w:p>
    <w:p w:rsidR="004C76D0" w:rsidRPr="004C76D0" w:rsidRDefault="004C76D0" w:rsidP="004C76D0">
      <w:pPr>
        <w:pStyle w:val="a1"/>
        <w:rPr>
          <w:rFonts w:eastAsiaTheme="minorHAnsi"/>
        </w:rPr>
      </w:pPr>
      <w:r>
        <w:rPr>
          <w:rFonts w:eastAsiaTheme="minorHAnsi"/>
        </w:rPr>
        <w:t>Целое число</w:t>
      </w:r>
      <w:r w:rsidRPr="004C76D0">
        <w:rPr>
          <w:rFonts w:eastAsiaTheme="minorHAnsi"/>
        </w:rPr>
        <w:t>;</w:t>
      </w:r>
    </w:p>
    <w:p w:rsidR="004C76D0" w:rsidRPr="004C76D0" w:rsidRDefault="00D871CF" w:rsidP="004C76D0">
      <w:pPr>
        <w:pStyle w:val="a1"/>
        <w:rPr>
          <w:rFonts w:eastAsiaTheme="minorHAnsi"/>
        </w:rPr>
      </w:pPr>
      <w:r>
        <w:rPr>
          <w:rFonts w:eastAsiaTheme="minorHAnsi"/>
          <w:lang w:val="en-US"/>
        </w:rPr>
        <w:t>U</w:t>
      </w:r>
      <w:r w:rsidR="004C76D0" w:rsidRPr="004C76D0">
        <w:rPr>
          <w:rFonts w:eastAsiaTheme="minorHAnsi"/>
        </w:rPr>
        <w:t>UID;</w:t>
      </w:r>
    </w:p>
    <w:p w:rsidR="004C76D0" w:rsidRPr="004C76D0" w:rsidRDefault="004C76D0" w:rsidP="004C76D0">
      <w:pPr>
        <w:pStyle w:val="a1"/>
        <w:rPr>
          <w:rFonts w:eastAsiaTheme="minorHAnsi"/>
        </w:rPr>
      </w:pPr>
      <w:r w:rsidRPr="004C76D0">
        <w:rPr>
          <w:rFonts w:eastAsiaTheme="minorHAnsi"/>
        </w:rPr>
        <w:t>ObjectID.</w:t>
      </w:r>
    </w:p>
    <w:p w:rsidR="007A3BF7" w:rsidRDefault="00A44F05" w:rsidP="0083172D">
      <w:pPr>
        <w:rPr>
          <w:shd w:val="clear" w:color="auto" w:fill="FFFFFF"/>
          <w:lang w:eastAsia="zh-CN"/>
        </w:rPr>
      </w:pPr>
      <w:r>
        <w:rPr>
          <w:shd w:val="clear" w:color="auto" w:fill="FFFFFF"/>
        </w:rPr>
        <w:lastRenderedPageBreak/>
        <w:t>Приложение должно обеспечивать возможность работы</w:t>
      </w:r>
      <w:r w:rsidR="00606023" w:rsidRPr="00606023">
        <w:rPr>
          <w:shd w:val="clear" w:color="auto" w:fill="FFFFFF"/>
        </w:rPr>
        <w:t xml:space="preserve"> </w:t>
      </w:r>
      <w:r w:rsidR="00606023">
        <w:rPr>
          <w:shd w:val="clear" w:color="auto" w:fill="FFFFFF"/>
          <w:lang w:val="en-US"/>
        </w:rPr>
        <w:t>c</w:t>
      </w:r>
      <w:r>
        <w:rPr>
          <w:shd w:val="clear" w:color="auto" w:fill="FFFFFF"/>
        </w:rPr>
        <w:t xml:space="preserve"> </w:t>
      </w:r>
      <w:r w:rsidR="004C76D0">
        <w:rPr>
          <w:shd w:val="clear" w:color="auto" w:fill="FFFFFF"/>
          <w:lang w:eastAsia="zh-CN"/>
        </w:rPr>
        <w:t xml:space="preserve">двумя </w:t>
      </w:r>
      <w:r>
        <w:rPr>
          <w:shd w:val="clear" w:color="auto" w:fill="FFFFFF"/>
        </w:rPr>
        <w:t xml:space="preserve">типами кардинальности связей между </w:t>
      </w:r>
      <w:r w:rsidR="004C76D0">
        <w:rPr>
          <w:shd w:val="clear" w:color="auto" w:fill="FFFFFF"/>
        </w:rPr>
        <w:t xml:space="preserve">реляционными таблицами, а именно </w:t>
      </w:r>
      <w:r w:rsidR="004C76D0">
        <w:rPr>
          <w:shd w:val="clear" w:color="auto" w:fill="FFFFFF"/>
          <w:lang w:eastAsia="zh-CN"/>
        </w:rPr>
        <w:t>«Один к одному» и «Один ко многим».</w:t>
      </w:r>
      <w:r w:rsidR="004C76D0" w:rsidRPr="004C76D0">
        <w:rPr>
          <w:shd w:val="clear" w:color="auto" w:fill="FFFFFF"/>
          <w:lang w:eastAsia="zh-CN"/>
        </w:rPr>
        <w:t xml:space="preserve"> </w:t>
      </w:r>
      <w:r w:rsidR="004C76D0">
        <w:rPr>
          <w:shd w:val="clear" w:color="auto" w:fill="FFFFFF"/>
          <w:lang w:eastAsia="zh-CN"/>
        </w:rPr>
        <w:t xml:space="preserve">Также должна быть обеспечена возможность задания правила того, является ли обязательным наличие сущности (сущностей) с </w:t>
      </w:r>
      <w:r w:rsidR="0083172D">
        <w:rPr>
          <w:shd w:val="clear" w:color="auto" w:fill="FFFFFF"/>
          <w:lang w:eastAsia="zh-CN"/>
        </w:rPr>
        <w:t>левой и с правой стороны связи. В случае связи «Один ко многим» приложение должно позволить задать правило, согласно которому будет определяться количество сущностей с правой стороны связи</w:t>
      </w:r>
      <w:r w:rsidR="00606023">
        <w:rPr>
          <w:shd w:val="clear" w:color="auto" w:fill="FFFFFF"/>
          <w:lang w:eastAsia="zh-CN"/>
        </w:rPr>
        <w:t>.</w:t>
      </w:r>
    </w:p>
    <w:p w:rsidR="00606023" w:rsidRPr="0083172D" w:rsidRDefault="00606023" w:rsidP="0083172D">
      <w:pPr>
        <w:rPr>
          <w:shd w:val="clear" w:color="auto" w:fill="FFFFFF"/>
          <w:lang w:eastAsia="zh-CN"/>
        </w:rPr>
      </w:pPr>
      <w:r>
        <w:rPr>
          <w:shd w:val="clear" w:color="auto" w:fill="FFFFFF"/>
          <w:lang w:eastAsia="zh-CN"/>
        </w:rPr>
        <w:t>Приложение должно поддерживать возможность многопоточного заполнения базы данных, т.е. одновременного (параллельного) заполнения нескольких таблиц.</w:t>
      </w:r>
    </w:p>
    <w:p w:rsidR="005221BB" w:rsidRDefault="0083172D" w:rsidP="00D9737C">
      <w:pPr>
        <w:rPr>
          <w:shd w:val="clear" w:color="auto" w:fill="FFFFFF"/>
        </w:rPr>
      </w:pPr>
      <w:r>
        <w:rPr>
          <w:shd w:val="clear" w:color="auto" w:fill="FFFFFF"/>
        </w:rPr>
        <w:t>Список таблиц базы данных</w:t>
      </w:r>
      <w:r w:rsidR="00D9737C">
        <w:rPr>
          <w:shd w:val="clear" w:color="auto" w:fill="FFFFFF"/>
        </w:rPr>
        <w:t xml:space="preserve">, типы </w:t>
      </w:r>
      <w:r>
        <w:rPr>
          <w:shd w:val="clear" w:color="auto" w:fill="FFFFFF"/>
        </w:rPr>
        <w:t>данных столбцов таблиц, ограничения целостности</w:t>
      </w:r>
      <w:r w:rsidR="00D9737C">
        <w:rPr>
          <w:shd w:val="clear" w:color="auto" w:fill="FFFFFF"/>
        </w:rPr>
        <w:t xml:space="preserve">, </w:t>
      </w:r>
      <w:r>
        <w:rPr>
          <w:shd w:val="clear" w:color="auto" w:fill="FFFFFF"/>
        </w:rPr>
        <w:t xml:space="preserve">кардинальность связей между таблицами, правила, </w:t>
      </w:r>
      <w:r w:rsidR="00D9737C">
        <w:rPr>
          <w:shd w:val="clear" w:color="auto" w:fill="FFFFFF"/>
        </w:rPr>
        <w:t xml:space="preserve">согласно которым </w:t>
      </w:r>
      <w:r>
        <w:rPr>
          <w:shd w:val="clear" w:color="auto" w:fill="FFFFFF"/>
        </w:rPr>
        <w:t xml:space="preserve">будут генерироваться значения полей таблиц, </w:t>
      </w:r>
      <w:r w:rsidR="00D9737C">
        <w:rPr>
          <w:shd w:val="clear" w:color="auto" w:fill="FFFFFF"/>
        </w:rPr>
        <w:t xml:space="preserve">задаётся в </w:t>
      </w:r>
      <w:r w:rsidR="00F26E14">
        <w:rPr>
          <w:shd w:val="clear" w:color="auto" w:fill="FFFFFF"/>
        </w:rPr>
        <w:t>отдельных файлах</w:t>
      </w:r>
      <w:r w:rsidR="00D9737C">
        <w:rPr>
          <w:shd w:val="clear" w:color="auto" w:fill="FFFFFF"/>
        </w:rPr>
        <w:t xml:space="preserve"> формата </w:t>
      </w:r>
      <w:r w:rsidR="00D9737C">
        <w:rPr>
          <w:shd w:val="clear" w:color="auto" w:fill="FFFFFF"/>
          <w:lang w:val="en-US"/>
        </w:rPr>
        <w:t>JSON</w:t>
      </w:r>
      <w:r>
        <w:rPr>
          <w:shd w:val="clear" w:color="auto" w:fill="FFFFFF"/>
        </w:rPr>
        <w:t>.</w:t>
      </w:r>
    </w:p>
    <w:p w:rsidR="005221BB" w:rsidRDefault="005221BB">
      <w:pPr>
        <w:spacing w:after="160" w:line="259" w:lineRule="auto"/>
        <w:ind w:firstLine="0"/>
        <w:jc w:val="left"/>
        <w:rPr>
          <w:shd w:val="clear" w:color="auto" w:fill="FFFFFF"/>
        </w:rPr>
      </w:pPr>
      <w:r>
        <w:rPr>
          <w:shd w:val="clear" w:color="auto" w:fill="FFFFFF"/>
        </w:rPr>
        <w:br w:type="page"/>
      </w:r>
    </w:p>
    <w:p w:rsidR="001460B1" w:rsidRPr="00230E03" w:rsidRDefault="00BF3D42" w:rsidP="003B4670">
      <w:pPr>
        <w:pStyle w:val="a"/>
      </w:pPr>
      <w:bookmarkStart w:id="16" w:name="_Toc198313012"/>
      <w:bookmarkStart w:id="17" w:name="_Toc198555394"/>
      <w:r>
        <w:lastRenderedPageBreak/>
        <w:t xml:space="preserve">Анализ предметной </w:t>
      </w:r>
      <w:r w:rsidR="00230E03">
        <w:t>области</w:t>
      </w:r>
      <w:bookmarkEnd w:id="16"/>
      <w:bookmarkEnd w:id="17"/>
    </w:p>
    <w:p w:rsidR="00230E03" w:rsidRDefault="00230E03" w:rsidP="00230E03">
      <w:pPr>
        <w:pStyle w:val="a"/>
        <w:numPr>
          <w:ilvl w:val="0"/>
          <w:numId w:val="0"/>
        </w:numPr>
        <w:ind w:left="709"/>
      </w:pPr>
    </w:p>
    <w:p w:rsidR="00D0145D" w:rsidRDefault="00D0145D" w:rsidP="00D0145D">
      <w:pPr>
        <w:pStyle w:val="a0"/>
      </w:pPr>
      <w:bookmarkStart w:id="18" w:name="_Toc198555395"/>
      <w:r>
        <w:t>Выбор используемых технологий</w:t>
      </w:r>
      <w:bookmarkEnd w:id="18"/>
    </w:p>
    <w:p w:rsidR="00D0145D" w:rsidRDefault="00D0145D" w:rsidP="00230E03">
      <w:pPr>
        <w:pStyle w:val="a"/>
        <w:numPr>
          <w:ilvl w:val="0"/>
          <w:numId w:val="0"/>
        </w:numPr>
        <w:ind w:left="709"/>
      </w:pPr>
    </w:p>
    <w:p w:rsidR="00C807ED" w:rsidRPr="00396E4F" w:rsidRDefault="00C807ED" w:rsidP="00C807ED">
      <w:pPr>
        <w:pStyle w:val="12"/>
        <w:rPr>
          <w:shd w:val="clear" w:color="auto" w:fill="FFFFFF"/>
        </w:rPr>
      </w:pPr>
      <w:r w:rsidRPr="00396E4F">
        <w:rPr>
          <w:shd w:val="clear" w:color="auto" w:fill="FFFFFF"/>
        </w:rPr>
        <w:t>Для реализации генератора анонимизированных баз данных был выбран язык Java в сочетании с системой управления базами данных PostgreSQL. Данный выбор обусловлен рядом технических и практических преимуществ, которые делают эту комбинацию оптимальной для решения поставленной задачи. Java, как строго типизированный объектно-ориентированный язык с мощной экосистемой, предоставляет все необходимые инструменты для работы с базами данных на низком уровне через JDBC</w:t>
      </w:r>
      <w:r w:rsidR="00AC7620" w:rsidRPr="00AC7620">
        <w:rPr>
          <w:shd w:val="clear" w:color="auto" w:fill="FFFFFF"/>
        </w:rPr>
        <w:t>[3]</w:t>
      </w:r>
      <w:r w:rsidRPr="00396E4F">
        <w:rPr>
          <w:shd w:val="clear" w:color="auto" w:fill="FFFFFF"/>
        </w:rPr>
        <w:t>.</w:t>
      </w:r>
    </w:p>
    <w:p w:rsidR="00C807ED" w:rsidRPr="00396E4F" w:rsidRDefault="00C807ED" w:rsidP="00C807ED">
      <w:pPr>
        <w:pStyle w:val="12"/>
        <w:rPr>
          <w:shd w:val="clear" w:color="auto" w:fill="FFFFFF"/>
        </w:rPr>
      </w:pPr>
      <w:r w:rsidRPr="00396E4F">
        <w:rPr>
          <w:shd w:val="clear" w:color="auto" w:fill="FFFFFF"/>
        </w:rPr>
        <w:t>Использование JDBC (Java Database Connectivity) обеспечивает прямой доступ к функциональности PostgreSQL, позволяя работать с отдельными столбцами таблиц и вручную накладывать ограничения на них.</w:t>
      </w:r>
    </w:p>
    <w:p w:rsidR="00C807ED" w:rsidRDefault="00C807ED" w:rsidP="00C807ED">
      <w:pPr>
        <w:pStyle w:val="12"/>
        <w:rPr>
          <w:shd w:val="clear" w:color="auto" w:fill="FFFFFF"/>
        </w:rPr>
      </w:pPr>
      <w:r w:rsidRPr="00396E4F">
        <w:rPr>
          <w:shd w:val="clear" w:color="auto" w:fill="FFFFFF"/>
        </w:rPr>
        <w:t>PostgreSQL была выбрана в качестве целевой СУБД благодаря ее развитой системе типов данных и мощной поддержке ограничений целостности</w:t>
      </w:r>
      <w:r w:rsidR="00AC7620" w:rsidRPr="00AC7620">
        <w:rPr>
          <w:shd w:val="clear" w:color="auto" w:fill="FFFFFF"/>
        </w:rPr>
        <w:t>[4]</w:t>
      </w:r>
      <w:r w:rsidRPr="00396E4F">
        <w:rPr>
          <w:shd w:val="clear" w:color="auto" w:fill="FFFFFF"/>
        </w:rPr>
        <w:t>. Эта система предлагает широкие возможности для определения сложных структур данных и обеспечения их согласованности через механизмы первичных (PRIMARY KEY) и внешних ключей (FOREIGN KEY), а также ограничений уникальности (UNIQUE).</w:t>
      </w:r>
    </w:p>
    <w:p w:rsidR="00936268" w:rsidRPr="00C807ED" w:rsidRDefault="00936268" w:rsidP="00C807ED">
      <w:pPr>
        <w:pStyle w:val="12"/>
        <w:rPr>
          <w:shd w:val="clear" w:color="auto" w:fill="FFFFFF"/>
        </w:rPr>
      </w:pPr>
      <w:r w:rsidRPr="00936268">
        <w:rPr>
          <w:shd w:val="clear" w:color="auto" w:fill="FFFFFF"/>
        </w:rPr>
        <w:t>Для работы с подключениями к базе данных используется Hikari Connection Pool — это наиболее производительный и надежный пул соединений, который значительно превосходит альтернативные решения по скорости работы и эффективности управления ресурсами.</w:t>
      </w:r>
    </w:p>
    <w:p w:rsidR="00C807ED" w:rsidRPr="005221BB" w:rsidRDefault="00C807ED" w:rsidP="00230E03">
      <w:pPr>
        <w:pStyle w:val="a"/>
        <w:numPr>
          <w:ilvl w:val="0"/>
          <w:numId w:val="0"/>
        </w:numPr>
        <w:ind w:left="709"/>
      </w:pPr>
    </w:p>
    <w:p w:rsidR="005221BB" w:rsidRPr="003B4670" w:rsidRDefault="00230E03" w:rsidP="00DE3845">
      <w:pPr>
        <w:pStyle w:val="a0"/>
        <w:outlineLvl w:val="1"/>
      </w:pPr>
      <w:bookmarkStart w:id="19" w:name="_Toc198313013"/>
      <w:bookmarkStart w:id="20" w:name="_Toc198555396"/>
      <w:r>
        <w:t>Подходы</w:t>
      </w:r>
      <w:r w:rsidR="00CE338A" w:rsidRPr="00CE338A">
        <w:t xml:space="preserve"> к анонимизации </w:t>
      </w:r>
      <w:r>
        <w:t>данных</w:t>
      </w:r>
      <w:bookmarkEnd w:id="19"/>
      <w:bookmarkEnd w:id="20"/>
    </w:p>
    <w:p w:rsidR="003B4670" w:rsidRPr="00CE338A" w:rsidRDefault="003B4670" w:rsidP="003B4670"/>
    <w:p w:rsidR="00EC3A9A" w:rsidRDefault="00BF3D42" w:rsidP="005221BB">
      <w:r w:rsidRPr="00BF3D42">
        <w:t xml:space="preserve">Современные подходы к анонимизации данных направлены на решение </w:t>
      </w:r>
      <w:r w:rsidR="005221BB">
        <w:t>задачи защиты</w:t>
      </w:r>
      <w:r w:rsidRPr="00BF3D42">
        <w:t xml:space="preserve"> конфиденциально</w:t>
      </w:r>
      <w:r w:rsidR="005221BB">
        <w:t xml:space="preserve">сти информации. </w:t>
      </w:r>
      <w:r w:rsidRPr="00BF3D42">
        <w:t xml:space="preserve">В области защиты данных </w:t>
      </w:r>
      <w:r w:rsidRPr="00BF3D42">
        <w:lastRenderedPageBreak/>
        <w:t xml:space="preserve">применяются различные техники анонимизации, каждая из которых имеет свои особенности. </w:t>
      </w:r>
    </w:p>
    <w:p w:rsidR="00EC3A9A" w:rsidRDefault="00BF3D42" w:rsidP="005221BB">
      <w:r w:rsidRPr="00BF3D42">
        <w:t>Обобщение предполагает замену точных значений на диапазоны или категории</w:t>
      </w:r>
      <w:r w:rsidR="005221BB" w:rsidRPr="005221BB">
        <w:t xml:space="preserve"> (</w:t>
      </w:r>
      <w:r w:rsidR="005221BB">
        <w:t>например, замена значения возраста человека с «24» на «20-30»)</w:t>
      </w:r>
      <w:r w:rsidRPr="00BF3D42">
        <w:t xml:space="preserve">, что полезно для аналитических отчётов, но мало применимо в тестировании, где требуются конкретные значения. </w:t>
      </w:r>
    </w:p>
    <w:p w:rsidR="00EC3A9A" w:rsidRDefault="00CF0B6E" w:rsidP="005221BB">
      <w:r>
        <w:t xml:space="preserve">Псевдонимизация </w:t>
      </w:r>
      <w:r w:rsidR="00BF3D42" w:rsidRPr="00BF3D42">
        <w:t xml:space="preserve">использует </w:t>
      </w:r>
      <w:r w:rsidR="005221BB">
        <w:t>замену</w:t>
      </w:r>
      <w:r w:rsidR="005221BB" w:rsidRPr="005221BB">
        <w:t xml:space="preserve"> идентификаторов на псевдонимы с использованием хеширования или таблиц соответствия</w:t>
      </w:r>
      <w:r w:rsidR="00BF3D42" w:rsidRPr="00BF3D42">
        <w:t xml:space="preserve">, что сохраняет </w:t>
      </w:r>
      <w:r w:rsidR="005221BB">
        <w:t>риски для конфиденциальности, т.к. п</w:t>
      </w:r>
      <w:r w:rsidR="005221BB" w:rsidRPr="005221BB">
        <w:t>озволяет восстановить исходные данные при наличии ключа</w:t>
      </w:r>
      <w:r w:rsidR="005221BB">
        <w:t>.</w:t>
      </w:r>
      <w:r w:rsidR="00BF3D42" w:rsidRPr="00BF3D42">
        <w:t xml:space="preserve"> </w:t>
      </w:r>
    </w:p>
    <w:p w:rsidR="00EC3A9A" w:rsidRDefault="00BF3D42" w:rsidP="005221BB">
      <w:r w:rsidRPr="00BF3D42">
        <w:t>Шифрование</w:t>
      </w:r>
      <w:r w:rsidR="005221BB" w:rsidRPr="005221BB">
        <w:t xml:space="preserve"> </w:t>
      </w:r>
      <w:r w:rsidRPr="00BF3D42">
        <w:t>данных</w:t>
      </w:r>
      <w:r w:rsidR="005221BB" w:rsidRPr="005221BB">
        <w:t xml:space="preserve"> </w:t>
      </w:r>
      <w:r w:rsidRPr="00BF3D42">
        <w:t xml:space="preserve">хотя и обеспечивает высокий уровень защиты, </w:t>
      </w:r>
      <w:r w:rsidR="005221BB">
        <w:rPr>
          <w:lang w:eastAsia="zh-CN"/>
        </w:rPr>
        <w:t xml:space="preserve">но </w:t>
      </w:r>
      <w:r w:rsidRPr="00BF3D42">
        <w:t>делает данные непригодными для непосредственного т</w:t>
      </w:r>
      <w:r w:rsidR="005221BB">
        <w:t>естирования без этапа дешифрования</w:t>
      </w:r>
      <w:r w:rsidRPr="00BF3D42">
        <w:t xml:space="preserve">. </w:t>
      </w:r>
    </w:p>
    <w:p w:rsidR="00BF3D42" w:rsidRPr="00BF3D42" w:rsidRDefault="005221BB" w:rsidP="005221BB">
      <w:r>
        <w:t>Частичное удаление</w:t>
      </w:r>
      <w:r w:rsidR="00BF3D42" w:rsidRPr="00BF3D42">
        <w:t xml:space="preserve"> полей может нарушить целостность базы данных и логику работы приложения.</w:t>
      </w:r>
    </w:p>
    <w:p w:rsidR="00EC3A9A" w:rsidRDefault="00BF3D42" w:rsidP="00EC3A9A">
      <w:r w:rsidRPr="00BF3D42">
        <w:t xml:space="preserve">На этом </w:t>
      </w:r>
      <w:r w:rsidRPr="005221BB">
        <w:t xml:space="preserve">фоне маскировка данных выделяется как наиболее сбалансированный подход. </w:t>
      </w:r>
      <w:r w:rsidR="005221BB" w:rsidRPr="005221BB">
        <w:t xml:space="preserve">Маскировка данных — это процесс замены оригинальных значений на искусственно сгенерированные, которые сохраняют все формальные характеристики исходных данных, но при этом исключают возможность идентификации личности. </w:t>
      </w:r>
      <w:bookmarkStart w:id="21" w:name="_Toc168240997"/>
      <w:bookmarkStart w:id="22" w:name="_Toc168416461"/>
      <w:r w:rsidR="00EC3A9A">
        <w:t>Главное преимущество маскировки заключается в её способности сохранять структуру данных и их пригодность для тестирования. В отличие от шифрования или удаления, этот метод не нарушает целостность базы данных и позволяет разработчикам работать с информацией, которая по всем формальным признакам соответствует реальной. Это особенно важно при тестировании функционала, чувствительного к типам данных и форматам — валидации форм, обработке транзакций или генерации отчётов.</w:t>
      </w:r>
    </w:p>
    <w:p w:rsidR="00EC3A9A" w:rsidRDefault="00EC3A9A" w:rsidP="00EC3A9A">
      <w:r>
        <w:t xml:space="preserve">Маскировка также позволяет учитывать ограничения целостности данных. Например, при работе с первичными ключами можно генерировать уникальные значения, а для внешних ключей — создавать согласованные </w:t>
      </w:r>
      <w:r>
        <w:lastRenderedPageBreak/>
        <w:t>наборы данных, сохраняющие связи между таблицами. Это делает тестовые среды максимально приближенными к реальным условиям эксплуатации системы.</w:t>
      </w:r>
    </w:p>
    <w:p w:rsidR="00230E03" w:rsidRDefault="00EC3A9A" w:rsidP="00DE2C6C">
      <w:r>
        <w:t>С точки зрения безопасности маскировка обеспечивает необратимое преобразование данных, что соответствует строгим требованиям современных стандартов защиты информации</w:t>
      </w:r>
      <w:bookmarkEnd w:id="21"/>
      <w:bookmarkEnd w:id="22"/>
      <w:r w:rsidR="00690A09">
        <w:t>.</w:t>
      </w:r>
    </w:p>
    <w:p w:rsidR="00F90F33" w:rsidRDefault="00F90F33" w:rsidP="00F90F33">
      <w:pPr>
        <w:rPr>
          <w:rFonts w:eastAsiaTheme="minorHAnsi"/>
        </w:rPr>
      </w:pPr>
    </w:p>
    <w:p w:rsidR="00651425" w:rsidRPr="00651425" w:rsidRDefault="00651425" w:rsidP="00DE3845">
      <w:pPr>
        <w:pStyle w:val="a0"/>
        <w:outlineLvl w:val="1"/>
        <w:rPr>
          <w:rFonts w:eastAsiaTheme="minorEastAsia"/>
        </w:rPr>
      </w:pPr>
      <w:bookmarkStart w:id="23" w:name="_Toc198313015"/>
      <w:bookmarkStart w:id="24" w:name="_Toc198555397"/>
      <w:r>
        <w:t>Способы генерации интервальных значений</w:t>
      </w:r>
      <w:bookmarkEnd w:id="23"/>
      <w:bookmarkEnd w:id="24"/>
    </w:p>
    <w:p w:rsidR="001460B1" w:rsidRDefault="001460B1" w:rsidP="001460B1">
      <w:pPr>
        <w:rPr>
          <w:shd w:val="clear" w:color="auto" w:fill="FFFFFF"/>
        </w:rPr>
      </w:pPr>
    </w:p>
    <w:p w:rsidR="00651425" w:rsidRDefault="00651425" w:rsidP="00A377E9">
      <w:r>
        <w:t>При генерации тестовых данных, включающих временные периоды или числовые диапазоны, особую важность приобретает корректное моделирование отношений между интервалами. Фундаментальную основу для работы с такими отношениями составляет </w:t>
      </w:r>
      <w:r w:rsidRPr="00651425">
        <w:t>интервальная алгебра Аллена</w:t>
      </w:r>
      <w:r>
        <w:t xml:space="preserve"> – формальная система, описывающая все возможные варианты взаимного расположения двух временных или числовых интервалов</w:t>
      </w:r>
      <w:r w:rsidR="00AC7620" w:rsidRPr="00AC7620">
        <w:t>[5]</w:t>
      </w:r>
      <w:r>
        <w:t xml:space="preserve">. </w:t>
      </w:r>
      <w:r w:rsidRPr="00651425">
        <w:t>Алгебра Аллена определяет 13 базовых отношений между двумя интервалами A и B, которые полностью исчерпывают все возможные варианты их взаимного расположени</w:t>
      </w:r>
      <w:r w:rsidR="00A377E9">
        <w:t xml:space="preserve">я на временной или числовой оси, однако </w:t>
      </w:r>
      <w:r w:rsidR="00396E4F">
        <w:t>п</w:t>
      </w:r>
      <w:r w:rsidR="00A377E9" w:rsidRPr="00A377E9">
        <w:t>ри детальном анализе обнаруживается, что некоторые из этих отношений являются либо зеркальными отображениями друг друга, либо могут быть выражены через комбинации других. Для задач генерации тестовых данных мы можем существенно сократить базовый набор, оставив только 6 ключевых отношений, сохранив при этом всю выразительную мощность алгебры:</w:t>
      </w:r>
    </w:p>
    <w:p w:rsidR="00A377E9" w:rsidRPr="00A377E9" w:rsidRDefault="00A377E9" w:rsidP="00A377E9">
      <w:pPr>
        <w:pStyle w:val="a1"/>
        <w:rPr>
          <w:rFonts w:eastAsiaTheme="minorHAnsi"/>
          <w:bCs/>
        </w:rPr>
      </w:pPr>
      <w:r>
        <w:rPr>
          <w:rFonts w:eastAsiaTheme="minorHAnsi"/>
          <w:bCs/>
        </w:rPr>
        <w:t>П</w:t>
      </w:r>
      <w:r w:rsidRPr="00A377E9">
        <w:rPr>
          <w:rFonts w:eastAsiaTheme="minorHAnsi"/>
          <w:bCs/>
        </w:rPr>
        <w:t>ерекрытие</w:t>
      </w:r>
      <w:r w:rsidR="006B54C2">
        <w:rPr>
          <w:rFonts w:eastAsiaTheme="minorHAnsi"/>
          <w:bCs/>
        </w:rPr>
        <w:t xml:space="preserve"> (А перекрывает В)</w:t>
      </w:r>
      <w:r w:rsidRPr="00A377E9">
        <w:rPr>
          <w:rFonts w:eastAsiaTheme="minorHAnsi"/>
          <w:bCs/>
        </w:rPr>
        <w:t>: начало A до начала B, конец A после начала B, но до конца B</w:t>
      </w:r>
      <w:r w:rsidR="0096632B" w:rsidRPr="0096632B">
        <w:rPr>
          <w:rFonts w:eastAsiaTheme="minorHAnsi"/>
          <w:bCs/>
        </w:rPr>
        <w:t>;</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братное перекрытие</w:t>
      </w:r>
      <w:r w:rsidR="006B54C2">
        <w:rPr>
          <w:rFonts w:eastAsiaTheme="minorHAnsi"/>
          <w:bCs/>
        </w:rPr>
        <w:t xml:space="preserve"> (В перекрывается А)</w:t>
      </w:r>
      <w:r w:rsidRPr="00A377E9">
        <w:rPr>
          <w:rFonts w:eastAsiaTheme="minorHAnsi"/>
          <w:bCs/>
        </w:rPr>
        <w:t xml:space="preserve">: зеркальное отношение к </w:t>
      </w:r>
      <w:r>
        <w:rPr>
          <w:rFonts w:eastAsiaTheme="minorHAnsi"/>
          <w:bCs/>
        </w:rPr>
        <w:t>перекрыт</w:t>
      </w:r>
      <w:r w:rsidRPr="00A377E9">
        <w:rPr>
          <w:rFonts w:eastAsiaTheme="minorHAnsi"/>
          <w:bCs/>
        </w:rPr>
        <w:t>ию</w:t>
      </w:r>
      <w:r w:rsidR="0096632B" w:rsidRPr="0096632B">
        <w:rPr>
          <w:rFonts w:eastAsiaTheme="minorHAnsi"/>
          <w:bCs/>
        </w:rPr>
        <w:t>;</w:t>
      </w:r>
    </w:p>
    <w:p w:rsidR="00A377E9" w:rsidRPr="00A377E9" w:rsidRDefault="0096632B" w:rsidP="00A377E9">
      <w:pPr>
        <w:pStyle w:val="a1"/>
        <w:rPr>
          <w:rFonts w:eastAsiaTheme="minorHAnsi"/>
          <w:bCs/>
        </w:rPr>
      </w:pPr>
      <w:r>
        <w:rPr>
          <w:rFonts w:eastAsiaTheme="minorHAnsi"/>
          <w:bCs/>
        </w:rPr>
        <w:t>Следование</w:t>
      </w:r>
      <w:r w:rsidR="006B54C2">
        <w:rPr>
          <w:rFonts w:eastAsiaTheme="minorHAnsi"/>
          <w:bCs/>
        </w:rPr>
        <w:t xml:space="preserve"> (А встречает В)</w:t>
      </w:r>
      <w:r w:rsidR="00A377E9" w:rsidRPr="00A377E9">
        <w:rPr>
          <w:rFonts w:eastAsiaTheme="minorHAnsi"/>
          <w:bCs/>
        </w:rPr>
        <w:t>: конец A точно совпадает с началом B</w:t>
      </w:r>
      <w:r w:rsidRPr="0096632B">
        <w:rPr>
          <w:rFonts w:eastAsiaTheme="minorHAnsi"/>
          <w:bCs/>
        </w:rPr>
        <w:t>;</w:t>
      </w:r>
    </w:p>
    <w:p w:rsidR="00A377E9" w:rsidRPr="00A377E9" w:rsidRDefault="00A377E9" w:rsidP="00A377E9">
      <w:pPr>
        <w:pStyle w:val="a1"/>
        <w:rPr>
          <w:rFonts w:eastAsiaTheme="minorHAnsi"/>
          <w:bCs/>
        </w:rPr>
      </w:pPr>
      <w:r>
        <w:rPr>
          <w:rFonts w:eastAsiaTheme="minorHAnsi"/>
          <w:bCs/>
        </w:rPr>
        <w:t>О</w:t>
      </w:r>
      <w:r w:rsidRPr="00A377E9">
        <w:rPr>
          <w:rFonts w:eastAsiaTheme="minorHAnsi"/>
          <w:bCs/>
        </w:rPr>
        <w:t>братное следование</w:t>
      </w:r>
      <w:r w:rsidR="006B54C2">
        <w:rPr>
          <w:rFonts w:eastAsiaTheme="minorHAnsi"/>
          <w:bCs/>
        </w:rPr>
        <w:t xml:space="preserve"> (В встречен А)</w:t>
      </w:r>
      <w:r w:rsidRPr="00A377E9">
        <w:rPr>
          <w:rFonts w:eastAsiaTheme="minorHAnsi"/>
          <w:bCs/>
        </w:rPr>
        <w:t xml:space="preserve">: </w:t>
      </w:r>
      <w:r w:rsidRPr="00A377E9">
        <w:rPr>
          <w:bCs/>
          <w:lang w:eastAsia="zh-CN"/>
        </w:rPr>
        <w:t>з</w:t>
      </w:r>
      <w:r w:rsidRPr="00A377E9">
        <w:rPr>
          <w:rFonts w:eastAsiaTheme="minorHAnsi"/>
          <w:bCs/>
        </w:rPr>
        <w:t>еркальное отношение к непосредственному следованию</w:t>
      </w:r>
      <w:r w:rsidR="0096632B" w:rsidRPr="0096632B">
        <w:rPr>
          <w:rFonts w:eastAsiaTheme="minorHAnsi"/>
          <w:bCs/>
        </w:rPr>
        <w:t>;</w:t>
      </w:r>
    </w:p>
    <w:p w:rsidR="00A377E9" w:rsidRPr="00A377E9" w:rsidRDefault="00A377E9" w:rsidP="00A377E9">
      <w:pPr>
        <w:pStyle w:val="a1"/>
        <w:rPr>
          <w:rFonts w:eastAsiaTheme="minorHAnsi"/>
          <w:bCs/>
        </w:rPr>
      </w:pPr>
      <w:r>
        <w:rPr>
          <w:rFonts w:eastAsiaTheme="minorHAnsi"/>
          <w:bCs/>
        </w:rPr>
        <w:lastRenderedPageBreak/>
        <w:t>В</w:t>
      </w:r>
      <w:r w:rsidRPr="00A377E9">
        <w:rPr>
          <w:rFonts w:eastAsiaTheme="minorHAnsi"/>
          <w:bCs/>
        </w:rPr>
        <w:t>ключение</w:t>
      </w:r>
      <w:r w:rsidR="006B54C2">
        <w:rPr>
          <w:rFonts w:eastAsiaTheme="minorHAnsi"/>
          <w:bCs/>
        </w:rPr>
        <w:t xml:space="preserve"> (А во время В)</w:t>
      </w:r>
      <w:r w:rsidRPr="00A377E9">
        <w:rPr>
          <w:rFonts w:eastAsiaTheme="minorHAnsi"/>
          <w:bCs/>
        </w:rPr>
        <w:t>: A полностью содержится внутри B</w:t>
      </w:r>
      <w:r w:rsidR="0096632B" w:rsidRPr="0096632B">
        <w:rPr>
          <w:rFonts w:eastAsiaTheme="minorHAnsi"/>
          <w:bCs/>
        </w:rPr>
        <w:t>;</w:t>
      </w:r>
    </w:p>
    <w:p w:rsidR="00A377E9" w:rsidRDefault="00A377E9" w:rsidP="00A377E9">
      <w:pPr>
        <w:pStyle w:val="a1"/>
        <w:rPr>
          <w:rFonts w:eastAsiaTheme="minorHAnsi"/>
          <w:bCs/>
        </w:rPr>
      </w:pPr>
      <w:r>
        <w:rPr>
          <w:rFonts w:eastAsiaTheme="minorHAnsi"/>
        </w:rPr>
        <w:t>О</w:t>
      </w:r>
      <w:r w:rsidRPr="00A377E9">
        <w:rPr>
          <w:rFonts w:eastAsiaTheme="minorHAnsi"/>
          <w:bCs/>
        </w:rPr>
        <w:t>братное включение</w:t>
      </w:r>
      <w:r w:rsidR="006B54C2">
        <w:rPr>
          <w:rFonts w:eastAsiaTheme="minorHAnsi"/>
          <w:bCs/>
        </w:rPr>
        <w:t xml:space="preserve"> (В содержит А) </w:t>
      </w:r>
      <w:r w:rsidRPr="00A377E9">
        <w:rPr>
          <w:rFonts w:eastAsiaTheme="minorHAnsi"/>
          <w:bCs/>
        </w:rPr>
        <w:t xml:space="preserve">: </w:t>
      </w:r>
      <w:r w:rsidR="006B54C2">
        <w:rPr>
          <w:rFonts w:eastAsiaTheme="minorHAnsi"/>
          <w:bCs/>
        </w:rPr>
        <w:t>Начало В до начала А, конец В после конца А</w:t>
      </w:r>
      <w:r w:rsidR="006B54C2" w:rsidRPr="006B54C2">
        <w:rPr>
          <w:rFonts w:eastAsiaTheme="minorHAnsi"/>
          <w:bCs/>
        </w:rPr>
        <w:t>.</w:t>
      </w:r>
    </w:p>
    <w:p w:rsidR="002812C1" w:rsidRPr="008E56C6" w:rsidRDefault="00396E4F" w:rsidP="00396E4F">
      <w:pPr>
        <w:pStyle w:val="12"/>
        <w:rPr>
          <w:rFonts w:eastAsiaTheme="minorHAnsi"/>
        </w:rPr>
      </w:pPr>
      <w:r>
        <w:rPr>
          <w:rFonts w:eastAsiaTheme="minorHAnsi"/>
        </w:rPr>
        <w:t xml:space="preserve">Визуальное представление используемых в системе правил приведено на рисунке </w:t>
      </w:r>
      <w:r w:rsidR="00A27D91" w:rsidRPr="00A27D91">
        <w:rPr>
          <w:rFonts w:eastAsiaTheme="minorHAnsi"/>
        </w:rPr>
        <w:t xml:space="preserve">1. </w:t>
      </w:r>
    </w:p>
    <w:p w:rsidR="00C7306A" w:rsidRPr="008E56C6" w:rsidRDefault="00C7306A" w:rsidP="00396E4F">
      <w:pPr>
        <w:pStyle w:val="12"/>
        <w:rPr>
          <w:rFonts w:eastAsiaTheme="minorHAnsi"/>
        </w:rPr>
      </w:pPr>
    </w:p>
    <w:p w:rsidR="006E27DF" w:rsidRDefault="006E27DF" w:rsidP="00C7306A">
      <w:pPr>
        <w:spacing w:after="160" w:line="259" w:lineRule="auto"/>
        <w:ind w:firstLine="0"/>
        <w:jc w:val="left"/>
      </w:pPr>
      <w:r>
        <w:rPr>
          <w:noProof/>
          <w:lang w:eastAsia="zh-CN"/>
        </w:rPr>
        <w:drawing>
          <wp:inline distT="0" distB="0" distL="0" distR="0">
            <wp:extent cx="5939790" cy="925195"/>
            <wp:effectExtent l="19050" t="0" r="3810" b="0"/>
            <wp:docPr id="9" name="Рисунок 8" descr="аллен визу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лен визуал.jpg"/>
                    <pic:cNvPicPr/>
                  </pic:nvPicPr>
                  <pic:blipFill>
                    <a:blip r:embed="rId8"/>
                    <a:stretch>
                      <a:fillRect/>
                    </a:stretch>
                  </pic:blipFill>
                  <pic:spPr>
                    <a:xfrm>
                      <a:off x="0" y="0"/>
                      <a:ext cx="5939790" cy="925195"/>
                    </a:xfrm>
                    <a:prstGeom prst="rect">
                      <a:avLst/>
                    </a:prstGeom>
                  </pic:spPr>
                </pic:pic>
              </a:graphicData>
            </a:graphic>
          </wp:inline>
        </w:drawing>
      </w:r>
    </w:p>
    <w:p w:rsidR="006E27DF" w:rsidRDefault="006E27DF" w:rsidP="006E27DF">
      <w:pPr>
        <w:pStyle w:val="aa"/>
      </w:pPr>
      <w:r>
        <w:t>Рисунок 1 – Визуализация правил алгебры Аллен</w:t>
      </w:r>
      <w:r w:rsidR="00E224A7">
        <w:t>а</w:t>
      </w:r>
    </w:p>
    <w:p w:rsidR="006B54C2" w:rsidRDefault="006B54C2" w:rsidP="006B54C2"/>
    <w:p w:rsidR="006B54C2" w:rsidRDefault="006B54C2" w:rsidP="006B54C2">
      <w:pPr>
        <w:rPr>
          <w:lang w:eastAsia="zh-CN"/>
        </w:rPr>
      </w:pPr>
      <w:r>
        <w:t xml:space="preserve">На рисунке 2 приведён пример тождественности одного из правил алгебры Аллена комбинации двух других отношений. </w:t>
      </w:r>
      <w:r w:rsidR="005D486A">
        <w:t xml:space="preserve">Здесь интервал </w:t>
      </w:r>
      <w:r w:rsidR="005D486A">
        <w:rPr>
          <w:lang w:val="en-US"/>
        </w:rPr>
        <w:t>B</w:t>
      </w:r>
      <w:r w:rsidR="005D486A" w:rsidRPr="005D486A">
        <w:t xml:space="preserve"> </w:t>
      </w:r>
      <w:r w:rsidR="005D486A">
        <w:rPr>
          <w:lang w:eastAsia="zh-CN"/>
        </w:rPr>
        <w:t xml:space="preserve">фиксирован и имеет начало в точке 0, конец в точке 10. Задаваемое правило можно интерпретировать следующим образом: интервал А обязательно имеет начало в точке 0, а его концом является любая точка от 0 до 10. </w:t>
      </w:r>
      <w:r w:rsidR="00C16515">
        <w:rPr>
          <w:lang w:eastAsia="zh-CN"/>
        </w:rPr>
        <w:t>Данное правило возможно задать двумя способами: одним о</w:t>
      </w:r>
      <w:r>
        <w:t>тношение</w:t>
      </w:r>
      <w:r w:rsidR="00C16515">
        <w:t>м</w:t>
      </w:r>
      <w:r>
        <w:t xml:space="preserve"> </w:t>
      </w:r>
      <w:r>
        <w:rPr>
          <w:lang w:eastAsia="zh-CN"/>
        </w:rPr>
        <w:t>«А начинает В»</w:t>
      </w:r>
      <w:r w:rsidR="009C1B28">
        <w:rPr>
          <w:lang w:eastAsia="zh-CN"/>
        </w:rPr>
        <w:t>,</w:t>
      </w:r>
      <w:r w:rsidR="00C16515">
        <w:rPr>
          <w:lang w:eastAsia="zh-CN"/>
        </w:rPr>
        <w:t xml:space="preserve"> либо </w:t>
      </w:r>
      <w:r>
        <w:rPr>
          <w:lang w:eastAsia="zh-CN"/>
        </w:rPr>
        <w:t>тождественн</w:t>
      </w:r>
      <w:r w:rsidR="00C16515">
        <w:rPr>
          <w:lang w:eastAsia="zh-CN"/>
        </w:rPr>
        <w:t>ой ему</w:t>
      </w:r>
      <w:r>
        <w:rPr>
          <w:lang w:eastAsia="zh-CN"/>
        </w:rPr>
        <w:t xml:space="preserve"> комбинаци</w:t>
      </w:r>
      <w:r w:rsidR="00C16515">
        <w:rPr>
          <w:lang w:eastAsia="zh-CN"/>
        </w:rPr>
        <w:t>ей</w:t>
      </w:r>
      <w:r>
        <w:rPr>
          <w:lang w:eastAsia="zh-CN"/>
        </w:rPr>
        <w:t xml:space="preserve"> отношений «А во время </w:t>
      </w:r>
      <w:r w:rsidR="00230690">
        <w:rPr>
          <w:lang w:eastAsia="zh-CN"/>
        </w:rPr>
        <w:t xml:space="preserve">В» и «А встречен С», где </w:t>
      </w:r>
      <w:r w:rsidR="00C16515">
        <w:rPr>
          <w:lang w:val="en-US" w:eastAsia="zh-CN"/>
        </w:rPr>
        <w:t>C</w:t>
      </w:r>
      <w:r w:rsidR="00C16515" w:rsidRPr="00C16515">
        <w:rPr>
          <w:lang w:eastAsia="zh-CN"/>
        </w:rPr>
        <w:t xml:space="preserve"> </w:t>
      </w:r>
      <w:r w:rsidR="00C16515">
        <w:rPr>
          <w:lang w:eastAsia="zh-CN"/>
        </w:rPr>
        <w:t>–</w:t>
      </w:r>
      <w:r w:rsidR="00C16515" w:rsidRPr="00C16515">
        <w:rPr>
          <w:lang w:eastAsia="zh-CN"/>
        </w:rPr>
        <w:t xml:space="preserve"> </w:t>
      </w:r>
      <w:r w:rsidR="00C16515">
        <w:rPr>
          <w:lang w:eastAsia="zh-CN"/>
        </w:rPr>
        <w:t>любой интервал, конец которого</w:t>
      </w:r>
      <w:r w:rsidR="00230690">
        <w:rPr>
          <w:lang w:eastAsia="zh-CN"/>
        </w:rPr>
        <w:t xml:space="preserve"> совпадает с началом В.</w:t>
      </w:r>
    </w:p>
    <w:p w:rsidR="00230690" w:rsidRDefault="00230690" w:rsidP="006B54C2">
      <w:pPr>
        <w:rPr>
          <w:lang w:eastAsia="zh-CN"/>
        </w:rPr>
      </w:pPr>
    </w:p>
    <w:p w:rsidR="00230690" w:rsidRDefault="00230690" w:rsidP="00230690">
      <w:pPr>
        <w:pStyle w:val="1"/>
        <w:rPr>
          <w:lang w:eastAsia="zh-CN"/>
        </w:rPr>
      </w:pPr>
      <w:r>
        <w:rPr>
          <w:noProof/>
          <w:lang w:eastAsia="zh-CN"/>
        </w:rPr>
        <w:drawing>
          <wp:inline distT="0" distB="0" distL="0" distR="0">
            <wp:extent cx="5286375" cy="1672832"/>
            <wp:effectExtent l="19050" t="0" r="0" b="0"/>
            <wp:docPr id="10" name="Рисунок 9" descr="аллен тожд визу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лен тожд визуал.jpg"/>
                    <pic:cNvPicPr/>
                  </pic:nvPicPr>
                  <pic:blipFill>
                    <a:blip r:embed="rId9"/>
                    <a:stretch>
                      <a:fillRect/>
                    </a:stretch>
                  </pic:blipFill>
                  <pic:spPr>
                    <a:xfrm>
                      <a:off x="0" y="0"/>
                      <a:ext cx="5295320" cy="1675663"/>
                    </a:xfrm>
                    <a:prstGeom prst="rect">
                      <a:avLst/>
                    </a:prstGeom>
                  </pic:spPr>
                </pic:pic>
              </a:graphicData>
            </a:graphic>
          </wp:inline>
        </w:drawing>
      </w:r>
    </w:p>
    <w:p w:rsidR="002812C1" w:rsidRDefault="00230690" w:rsidP="002812C1">
      <w:pPr>
        <w:pStyle w:val="aa"/>
        <w:rPr>
          <w:lang w:eastAsia="zh-CN"/>
        </w:rPr>
      </w:pPr>
      <w:r>
        <w:rPr>
          <w:lang w:eastAsia="zh-CN"/>
        </w:rPr>
        <w:t>Рисунок 2 – Тождественность правил алгебры Аллена</w:t>
      </w:r>
    </w:p>
    <w:p w:rsidR="002812C1" w:rsidRDefault="002812C1" w:rsidP="002812C1">
      <w:pPr>
        <w:rPr>
          <w:rFonts w:eastAsiaTheme="majorEastAsia" w:cstheme="majorBidi"/>
          <w:kern w:val="28"/>
          <w:szCs w:val="56"/>
          <w:lang w:eastAsia="zh-CN"/>
        </w:rPr>
      </w:pPr>
      <w:r>
        <w:rPr>
          <w:lang w:eastAsia="zh-CN"/>
        </w:rPr>
        <w:br w:type="page"/>
      </w:r>
    </w:p>
    <w:p w:rsidR="001460B1" w:rsidRPr="00604ABD" w:rsidRDefault="00D0145D" w:rsidP="003B4670">
      <w:pPr>
        <w:pStyle w:val="a"/>
      </w:pPr>
      <w:bookmarkStart w:id="25" w:name="_Toc198555398"/>
      <w:r>
        <w:lastRenderedPageBreak/>
        <w:t>Реализация</w:t>
      </w:r>
      <w:bookmarkEnd w:id="25"/>
    </w:p>
    <w:p w:rsidR="001460B1" w:rsidRPr="00396E4F" w:rsidRDefault="001460B1" w:rsidP="00396E4F">
      <w:pPr>
        <w:pStyle w:val="12"/>
      </w:pPr>
    </w:p>
    <w:p w:rsidR="006D5B07" w:rsidRPr="00396E4F" w:rsidRDefault="00847FF7" w:rsidP="00396E4F">
      <w:pPr>
        <w:pStyle w:val="12"/>
        <w:rPr>
          <w:shd w:val="clear" w:color="auto" w:fill="FFFFFF"/>
        </w:rPr>
      </w:pPr>
      <w:r w:rsidRPr="00396E4F">
        <w:rPr>
          <w:shd w:val="clear" w:color="auto" w:fill="FFFFFF"/>
        </w:rPr>
        <w:t>В рамках практической реализации генератора анонимизированных баз данных алгоритм работы программы строится на последовательном выполнении трех ключевых этапов, обеспечивающих формирование корректных и согласованных тестовых данных.</w:t>
      </w:r>
    </w:p>
    <w:p w:rsidR="00847FF7" w:rsidRPr="00396E4F" w:rsidRDefault="00847FF7" w:rsidP="00396E4F">
      <w:pPr>
        <w:pStyle w:val="12"/>
      </w:pPr>
      <w:r w:rsidRPr="00396E4F">
        <w:t xml:space="preserve">Первый этап предполагает </w:t>
      </w:r>
      <w:r w:rsidR="00B13249" w:rsidRPr="00396E4F">
        <w:t xml:space="preserve">анализ исходных данных и </w:t>
      </w:r>
      <w:r w:rsidRPr="00396E4F">
        <w:t>создание специализированных генераторов значений для кажд</w:t>
      </w:r>
      <w:r w:rsidR="009C626B">
        <w:t xml:space="preserve">ого столбца </w:t>
      </w:r>
      <w:r w:rsidRPr="00396E4F">
        <w:t>таблиц на основе пра</w:t>
      </w:r>
      <w:r w:rsidR="00CE2A68">
        <w:t>вил, заданных в конфигурационных файлах</w:t>
      </w:r>
      <w:r w:rsidRPr="00396E4F">
        <w:t>. На этом этапе программа анализирует типы данных, требуемые распределения, допустимые диапазоны значений, кратность связей между таблицами.</w:t>
      </w:r>
    </w:p>
    <w:p w:rsidR="00847FF7" w:rsidRPr="00396E4F" w:rsidRDefault="00847FF7" w:rsidP="00396E4F">
      <w:pPr>
        <w:pStyle w:val="12"/>
      </w:pPr>
      <w:r w:rsidRPr="00396E4F">
        <w:t>Второй этап заключается в непосредственной генерации данных. Используя генераторы</w:t>
      </w:r>
      <w:r w:rsidR="0003460B">
        <w:t xml:space="preserve"> значений</w:t>
      </w:r>
      <w:r w:rsidRPr="00396E4F">
        <w:t xml:space="preserve">, программа заполняет таблицы синтетическими данными, соблюдая заданный объём записей, статистические закономерности и взаимную согласованность данных в связанных таблицах. </w:t>
      </w:r>
    </w:p>
    <w:p w:rsidR="00847FF7" w:rsidRPr="00396E4F" w:rsidRDefault="00847FF7" w:rsidP="00396E4F">
      <w:pPr>
        <w:pStyle w:val="12"/>
      </w:pPr>
      <w:r w:rsidRPr="00396E4F">
        <w:t>Третий этап </w:t>
      </w:r>
      <w:r w:rsidR="00221DB8">
        <w:t>содержит применение</w:t>
      </w:r>
      <w:r w:rsidRPr="00396E4F">
        <w:t xml:space="preserve"> ограничений целостности. Программа добавляет в сформированные таблицы ограничения первичных ключей (PRIMARY KEY), внешних ключей (FOREIGN KEY), ограничения уникальности (UNIQUE) и обязательные поля (NOT NULL).</w:t>
      </w:r>
    </w:p>
    <w:p w:rsidR="00847FF7" w:rsidRPr="00396E4F" w:rsidRDefault="00847FF7" w:rsidP="00396E4F">
      <w:pPr>
        <w:pStyle w:val="12"/>
      </w:pPr>
      <w:r w:rsidRPr="00396E4F">
        <w:t xml:space="preserve">Реализация каждого этапа будет подробно рассмотрена в следующих </w:t>
      </w:r>
      <w:r w:rsidR="00C22F95">
        <w:t>под</w:t>
      </w:r>
      <w:r w:rsidRPr="00396E4F">
        <w:t xml:space="preserve">разделах с приведением диаграмм, описывающих структуру приложения </w:t>
      </w:r>
      <w:r w:rsidR="00B13249" w:rsidRPr="00396E4F">
        <w:t>и алгоритмы</w:t>
      </w:r>
      <w:r w:rsidRPr="00396E4F">
        <w:t>.</w:t>
      </w:r>
    </w:p>
    <w:p w:rsidR="006D5B07" w:rsidRDefault="006D5B07" w:rsidP="001460B1"/>
    <w:p w:rsidR="001460B1" w:rsidRDefault="008C3E84" w:rsidP="00DE3845">
      <w:pPr>
        <w:pStyle w:val="a0"/>
        <w:outlineLvl w:val="1"/>
      </w:pPr>
      <w:bookmarkStart w:id="26" w:name="_Toc198555399"/>
      <w:r>
        <w:t>Анализ исходных данных</w:t>
      </w:r>
      <w:bookmarkEnd w:id="26"/>
    </w:p>
    <w:p w:rsidR="00B13249" w:rsidRDefault="00B13249" w:rsidP="00396E4F">
      <w:pPr>
        <w:pStyle w:val="12"/>
      </w:pPr>
    </w:p>
    <w:p w:rsidR="00F77711" w:rsidRPr="00EA5DFC" w:rsidRDefault="00001016" w:rsidP="00396E4F">
      <w:pPr>
        <w:pStyle w:val="12"/>
        <w:rPr>
          <w:lang w:eastAsia="zh-CN"/>
        </w:rPr>
      </w:pPr>
      <w:r>
        <w:t xml:space="preserve">Данный этап посвящен анализу исходных данных и подготовке к непосредственной генерации анонимизированных данных. </w:t>
      </w:r>
      <w:r w:rsidR="006D0824">
        <w:t xml:space="preserve">Файл </w:t>
      </w:r>
      <w:r w:rsidR="006D0824">
        <w:rPr>
          <w:lang w:val="en-US"/>
        </w:rPr>
        <w:t>schema</w:t>
      </w:r>
      <w:r w:rsidR="006D0824" w:rsidRPr="006D0824">
        <w:t>.</w:t>
      </w:r>
      <w:r w:rsidR="006D0824">
        <w:rPr>
          <w:lang w:val="en-US"/>
        </w:rPr>
        <w:t>json</w:t>
      </w:r>
      <w:r>
        <w:t xml:space="preserve"> должен описывать объект класса </w:t>
      </w:r>
      <w:r>
        <w:rPr>
          <w:lang w:val="en-US"/>
        </w:rPr>
        <w:t>DatabaseSchema</w:t>
      </w:r>
      <w:r>
        <w:t xml:space="preserve">, данный класс является корневым элементом модели, описывающей схему базы данных и содержит </w:t>
      </w:r>
      <w:r>
        <w:lastRenderedPageBreak/>
        <w:t xml:space="preserve">список таблиц, представленных объектами класса </w:t>
      </w:r>
      <w:r>
        <w:rPr>
          <w:lang w:val="en-US"/>
        </w:rPr>
        <w:t>Table</w:t>
      </w:r>
      <w:r w:rsidRPr="00001016">
        <w:t xml:space="preserve">. </w:t>
      </w:r>
      <w:r>
        <w:rPr>
          <w:lang w:eastAsia="zh-CN"/>
        </w:rPr>
        <w:t xml:space="preserve">Класс </w:t>
      </w:r>
      <w:r>
        <w:rPr>
          <w:lang w:val="en-US" w:eastAsia="zh-CN"/>
        </w:rPr>
        <w:t>Table</w:t>
      </w:r>
      <w:r w:rsidRPr="00001016">
        <w:rPr>
          <w:lang w:eastAsia="zh-CN"/>
        </w:rPr>
        <w:t xml:space="preserve"> </w:t>
      </w:r>
      <w:r>
        <w:rPr>
          <w:lang w:eastAsia="zh-CN"/>
        </w:rPr>
        <w:t xml:space="preserve">содержит поле </w:t>
      </w:r>
      <w:r>
        <w:rPr>
          <w:lang w:val="en-US" w:eastAsia="zh-CN"/>
        </w:rPr>
        <w:t>name</w:t>
      </w:r>
      <w:r w:rsidRPr="00001016">
        <w:rPr>
          <w:lang w:eastAsia="zh-CN"/>
        </w:rPr>
        <w:t xml:space="preserve"> </w:t>
      </w:r>
      <w:r>
        <w:rPr>
          <w:lang w:eastAsia="zh-CN"/>
        </w:rPr>
        <w:t>строкового типа</w:t>
      </w:r>
      <w:r w:rsidR="00F77711">
        <w:rPr>
          <w:lang w:eastAsia="zh-CN"/>
        </w:rPr>
        <w:t xml:space="preserve"> – имя таблицы,</w:t>
      </w:r>
      <w:r w:rsidRPr="00001016">
        <w:rPr>
          <w:lang w:eastAsia="zh-CN"/>
        </w:rPr>
        <w:t xml:space="preserve"> </w:t>
      </w:r>
      <w:r>
        <w:rPr>
          <w:lang w:eastAsia="zh-CN"/>
        </w:rPr>
        <w:t xml:space="preserve">значение которого должно быть уникальным среди всех таблиц, и список столбцов, представленных объектами класса </w:t>
      </w:r>
      <w:r>
        <w:rPr>
          <w:lang w:val="en-US" w:eastAsia="zh-CN"/>
        </w:rPr>
        <w:t>Column</w:t>
      </w:r>
      <w:r w:rsidRPr="00001016">
        <w:rPr>
          <w:lang w:eastAsia="zh-CN"/>
        </w:rPr>
        <w:t xml:space="preserve">. </w:t>
      </w:r>
      <w:r w:rsidR="00F77711">
        <w:rPr>
          <w:lang w:eastAsia="zh-CN"/>
        </w:rPr>
        <w:t xml:space="preserve">Данный класс содержит строковое поле </w:t>
      </w:r>
      <w:r w:rsidR="00F77711">
        <w:rPr>
          <w:lang w:val="en-US" w:eastAsia="zh-CN"/>
        </w:rPr>
        <w:t>name</w:t>
      </w:r>
      <w:r w:rsidR="00F77711" w:rsidRPr="00F77711">
        <w:rPr>
          <w:lang w:eastAsia="zh-CN"/>
        </w:rPr>
        <w:t xml:space="preserve"> – </w:t>
      </w:r>
      <w:r w:rsidR="00F77711">
        <w:rPr>
          <w:lang w:eastAsia="zh-CN"/>
        </w:rPr>
        <w:t xml:space="preserve">имя столбца, значение которого должно быть уникальным в пределах таблицы, а также поле </w:t>
      </w:r>
      <w:r w:rsidR="00F77711">
        <w:rPr>
          <w:lang w:val="en-US" w:eastAsia="zh-CN"/>
        </w:rPr>
        <w:t>type</w:t>
      </w:r>
      <w:r w:rsidR="00F77711">
        <w:rPr>
          <w:lang w:eastAsia="zh-CN"/>
        </w:rPr>
        <w:t xml:space="preserve"> строкового типа</w:t>
      </w:r>
      <w:r w:rsidR="00F77711" w:rsidRPr="00F77711">
        <w:rPr>
          <w:lang w:eastAsia="zh-CN"/>
        </w:rPr>
        <w:t xml:space="preserve">, </w:t>
      </w:r>
      <w:r w:rsidR="00F77711">
        <w:rPr>
          <w:lang w:eastAsia="zh-CN"/>
        </w:rPr>
        <w:t>описывающее тип данных столбца. Структура и отношения вышеописанных классов приведены  диаграммой классов</w:t>
      </w:r>
      <w:r w:rsidR="00EC2B70">
        <w:rPr>
          <w:lang w:eastAsia="zh-CN"/>
        </w:rPr>
        <w:t xml:space="preserve"> на рисунке 3</w:t>
      </w:r>
      <w:r w:rsidR="00F77711">
        <w:rPr>
          <w:lang w:eastAsia="zh-CN"/>
        </w:rPr>
        <w:t>.</w:t>
      </w:r>
    </w:p>
    <w:p w:rsidR="00F77711" w:rsidRDefault="00F77711" w:rsidP="00396E4F">
      <w:pPr>
        <w:pStyle w:val="12"/>
        <w:rPr>
          <w:lang w:eastAsia="zh-CN"/>
        </w:rPr>
      </w:pPr>
    </w:p>
    <w:p w:rsidR="00F77711" w:rsidRDefault="00FD5D69" w:rsidP="00245E2D">
      <w:pPr>
        <w:ind w:firstLine="0"/>
        <w:jc w:val="center"/>
        <w:rPr>
          <w:lang w:eastAsia="zh-CN"/>
        </w:rPr>
      </w:pPr>
      <w:r>
        <w:rPr>
          <w:noProof/>
          <w:lang w:eastAsia="zh-CN"/>
        </w:rPr>
        <w:drawing>
          <wp:inline distT="0" distB="0" distL="0" distR="0">
            <wp:extent cx="5939790" cy="1057910"/>
            <wp:effectExtent l="19050" t="0" r="3810" b="0"/>
            <wp:docPr id="13" name="Рисунок 12" descr="schema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class_diagram.jpg"/>
                    <pic:cNvPicPr/>
                  </pic:nvPicPr>
                  <pic:blipFill>
                    <a:blip r:embed="rId10" cstate="print"/>
                    <a:stretch>
                      <a:fillRect/>
                    </a:stretch>
                  </pic:blipFill>
                  <pic:spPr>
                    <a:xfrm>
                      <a:off x="0" y="0"/>
                      <a:ext cx="5939790" cy="1057910"/>
                    </a:xfrm>
                    <a:prstGeom prst="rect">
                      <a:avLst/>
                    </a:prstGeom>
                  </pic:spPr>
                </pic:pic>
              </a:graphicData>
            </a:graphic>
          </wp:inline>
        </w:drawing>
      </w:r>
    </w:p>
    <w:p w:rsidR="00F77711" w:rsidRDefault="00EC2B70" w:rsidP="00F77711">
      <w:pPr>
        <w:jc w:val="center"/>
        <w:rPr>
          <w:lang w:eastAsia="zh-CN"/>
        </w:rPr>
      </w:pPr>
      <w:r>
        <w:rPr>
          <w:lang w:eastAsia="zh-CN"/>
        </w:rPr>
        <w:t>Рисунок 3</w:t>
      </w:r>
      <w:r w:rsidR="00F77711">
        <w:rPr>
          <w:lang w:eastAsia="zh-CN"/>
        </w:rPr>
        <w:t xml:space="preserve"> – Диаграмма классов схемы базы данных</w:t>
      </w:r>
    </w:p>
    <w:p w:rsidR="00F77711" w:rsidRPr="00F77711" w:rsidRDefault="00F77711" w:rsidP="00396E4F">
      <w:pPr>
        <w:pStyle w:val="12"/>
      </w:pPr>
    </w:p>
    <w:p w:rsidR="006D79FF" w:rsidRDefault="006D0824" w:rsidP="00396E4F">
      <w:pPr>
        <w:pStyle w:val="12"/>
      </w:pPr>
      <w:r>
        <w:t>В</w:t>
      </w:r>
      <w:r w:rsidR="00F77711">
        <w:t xml:space="preserve"> файле </w:t>
      </w:r>
      <w:r>
        <w:rPr>
          <w:lang w:val="en-US"/>
        </w:rPr>
        <w:t>rules</w:t>
      </w:r>
      <w:r w:rsidRPr="006D0824">
        <w:t>.</w:t>
      </w:r>
      <w:r>
        <w:rPr>
          <w:lang w:val="en-US"/>
        </w:rPr>
        <w:t>json</w:t>
      </w:r>
      <w:r w:rsidR="009A56A7" w:rsidRPr="009A56A7">
        <w:t xml:space="preserve"> </w:t>
      </w:r>
      <w:r w:rsidR="00F77711">
        <w:t xml:space="preserve">задаются правила, по которым будут генерироваться значения в столбцах, не являющихся первичными или внешними ключами. </w:t>
      </w:r>
      <w:r w:rsidR="00A21A63">
        <w:t xml:space="preserve">Все правила хранятся в одном экземпляре корневого класса </w:t>
      </w:r>
      <w:r w:rsidR="00A21A63">
        <w:rPr>
          <w:lang w:val="en-US"/>
        </w:rPr>
        <w:t>RuleSet</w:t>
      </w:r>
      <w:r w:rsidR="00A21A63" w:rsidRPr="00A21A63">
        <w:t xml:space="preserve">. </w:t>
      </w:r>
      <w:r w:rsidR="00BA07E9">
        <w:t xml:space="preserve">В данном классе для каждого из допустимых в приложении типа данных содержится список правил, касающихся правил генерации значений в столбцах этого типа </w:t>
      </w:r>
      <w:r w:rsidR="00E93385">
        <w:t xml:space="preserve">данных. </w:t>
      </w:r>
    </w:p>
    <w:p w:rsidR="006E7E47" w:rsidRDefault="003171CF" w:rsidP="00396E4F">
      <w:pPr>
        <w:pStyle w:val="12"/>
      </w:pPr>
      <w:r>
        <w:rPr>
          <w:rFonts w:eastAsiaTheme="minorEastAsia"/>
          <w:lang w:eastAsia="zh-CN"/>
        </w:rPr>
        <w:t>Правила генерации</w:t>
      </w:r>
      <w:r w:rsidR="00B71442">
        <w:t xml:space="preserve"> значений </w:t>
      </w:r>
      <w:r>
        <w:t>каждого</w:t>
      </w:r>
      <w:r w:rsidR="00B71442">
        <w:t xml:space="preserve"> типа</w:t>
      </w:r>
      <w:r>
        <w:t xml:space="preserve"> содержатся</w:t>
      </w:r>
      <w:r w:rsidR="00E93385">
        <w:t xml:space="preserve"> </w:t>
      </w:r>
      <w:r>
        <w:t>в экземплярах соответствующего класса</w:t>
      </w:r>
      <w:r w:rsidR="006E7E47">
        <w:t xml:space="preserve">, </w:t>
      </w:r>
      <w:r w:rsidR="003175AB">
        <w:t xml:space="preserve">реализующего </w:t>
      </w:r>
      <w:r w:rsidR="006E7E47">
        <w:t xml:space="preserve">интерфейс </w:t>
      </w:r>
      <w:r w:rsidR="006E7E47">
        <w:rPr>
          <w:lang w:val="en-US"/>
        </w:rPr>
        <w:t>Rule</w:t>
      </w:r>
      <w:r w:rsidR="0051518B">
        <w:t>. Данный интерфейс имеет</w:t>
      </w:r>
      <w:r w:rsidR="006E7E47">
        <w:t xml:space="preserve"> методы </w:t>
      </w:r>
      <w:r w:rsidR="006E7E47">
        <w:rPr>
          <w:lang w:val="en-US"/>
        </w:rPr>
        <w:t>getTableName</w:t>
      </w:r>
      <w:r w:rsidR="006E7E47" w:rsidRPr="006E7E47">
        <w:t xml:space="preserve">() </w:t>
      </w:r>
      <w:r w:rsidR="006E7E47">
        <w:t xml:space="preserve">и </w:t>
      </w:r>
      <w:r w:rsidR="006E7E47">
        <w:rPr>
          <w:lang w:val="en-US"/>
        </w:rPr>
        <w:t>getColumnName</w:t>
      </w:r>
      <w:r w:rsidR="006E7E47" w:rsidRPr="006E7E47">
        <w:t>()</w:t>
      </w:r>
      <w:r w:rsidR="006E7E47">
        <w:rPr>
          <w:rFonts w:hint="eastAsia"/>
        </w:rPr>
        <w:t xml:space="preserve"> </w:t>
      </w:r>
      <w:r w:rsidR="006E7E47">
        <w:t xml:space="preserve">для доступа к именам таблицы и столбца, правила генерации значений в котором описывает правило. Также в интерфейсе имеется метод </w:t>
      </w:r>
      <w:r w:rsidR="006E7E47">
        <w:rPr>
          <w:lang w:val="en-US"/>
        </w:rPr>
        <w:t>getNullChance</w:t>
      </w:r>
      <w:r w:rsidR="006E7E47" w:rsidRPr="006E7E47">
        <w:t xml:space="preserve">() </w:t>
      </w:r>
      <w:r w:rsidR="006E7E47">
        <w:t xml:space="preserve">для удобного доступа к </w:t>
      </w:r>
      <w:r w:rsidR="00C90134">
        <w:t>значени</w:t>
      </w:r>
      <w:r w:rsidR="00D0145D">
        <w:t>ю вероятности того</w:t>
      </w:r>
      <w:r w:rsidR="006E7E47">
        <w:t xml:space="preserve">, что очередное сгенерированное значение будет пустым. </w:t>
      </w:r>
      <w:r w:rsidR="00E93385">
        <w:t xml:space="preserve">Кроме того, в интерфейсе содержится метод </w:t>
      </w:r>
      <w:r w:rsidR="00E93385">
        <w:rPr>
          <w:lang w:val="en-US"/>
        </w:rPr>
        <w:t>toGenerator</w:t>
      </w:r>
      <w:r w:rsidR="00E93385" w:rsidRPr="00E93385">
        <w:t xml:space="preserve">(), </w:t>
      </w:r>
      <w:r w:rsidR="00E93385">
        <w:t xml:space="preserve">предназначенный для удобного и быстрого преобразования правила в готовый генератор значений данного типа. </w:t>
      </w:r>
      <w:r w:rsidR="00EC2B70">
        <w:t>На рисунке 4</w:t>
      </w:r>
      <w:r w:rsidR="006E7E47">
        <w:t xml:space="preserve"> </w:t>
      </w:r>
      <w:r w:rsidR="006E7E47">
        <w:lastRenderedPageBreak/>
        <w:t xml:space="preserve">представлена диаграмма классов для набора правил генерации значений. Классы для правил конкретных типов </w:t>
      </w:r>
      <w:r w:rsidR="00245E2D">
        <w:t>будут подробно описаны далее в этом разделе.</w:t>
      </w:r>
    </w:p>
    <w:p w:rsidR="009A309B" w:rsidRDefault="009A309B" w:rsidP="006E7E47">
      <w:pPr>
        <w:rPr>
          <w:lang w:eastAsia="zh-CN"/>
        </w:rPr>
      </w:pPr>
    </w:p>
    <w:p w:rsidR="00245E2D" w:rsidRPr="009A309B" w:rsidRDefault="00E94A8A" w:rsidP="00245E2D">
      <w:pPr>
        <w:ind w:firstLine="0"/>
        <w:jc w:val="center"/>
        <w:rPr>
          <w:lang w:eastAsia="zh-CN"/>
        </w:rPr>
      </w:pPr>
      <w:r>
        <w:rPr>
          <w:noProof/>
          <w:lang w:eastAsia="zh-CN"/>
        </w:rPr>
        <w:drawing>
          <wp:inline distT="0" distB="0" distL="0" distR="0">
            <wp:extent cx="5939790" cy="3658235"/>
            <wp:effectExtent l="19050" t="0" r="3810" b="0"/>
            <wp:docPr id="11" name="Рисунок 10" descr="class_diagram_rul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ules (1).jpg"/>
                    <pic:cNvPicPr/>
                  </pic:nvPicPr>
                  <pic:blipFill>
                    <a:blip r:embed="rId11" cstate="print"/>
                    <a:stretch>
                      <a:fillRect/>
                    </a:stretch>
                  </pic:blipFill>
                  <pic:spPr>
                    <a:xfrm>
                      <a:off x="0" y="0"/>
                      <a:ext cx="5939790" cy="3658235"/>
                    </a:xfrm>
                    <a:prstGeom prst="rect">
                      <a:avLst/>
                    </a:prstGeom>
                  </pic:spPr>
                </pic:pic>
              </a:graphicData>
            </a:graphic>
          </wp:inline>
        </w:drawing>
      </w:r>
    </w:p>
    <w:p w:rsidR="00245E2D" w:rsidRDefault="00EC2B70" w:rsidP="00245E2D">
      <w:pPr>
        <w:jc w:val="center"/>
        <w:rPr>
          <w:lang w:eastAsia="zh-CN"/>
        </w:rPr>
      </w:pPr>
      <w:r>
        <w:rPr>
          <w:lang w:eastAsia="zh-CN"/>
        </w:rPr>
        <w:t>Рисунок 4</w:t>
      </w:r>
      <w:r w:rsidR="00245E2D">
        <w:rPr>
          <w:lang w:eastAsia="zh-CN"/>
        </w:rPr>
        <w:t xml:space="preserve"> – Диаграмма классов набора правил генерации</w:t>
      </w:r>
    </w:p>
    <w:p w:rsidR="00C108EA" w:rsidRDefault="00C108EA" w:rsidP="00245E2D">
      <w:pPr>
        <w:jc w:val="center"/>
        <w:rPr>
          <w:lang w:eastAsia="zh-CN"/>
        </w:rPr>
      </w:pPr>
    </w:p>
    <w:p w:rsidR="006D79FF" w:rsidRDefault="006D79FF" w:rsidP="00396E4F">
      <w:pPr>
        <w:pStyle w:val="12"/>
      </w:pPr>
      <w:r>
        <w:t xml:space="preserve">Важно отметить, что все классы правил генерации данных содержат </w:t>
      </w:r>
      <w:r w:rsidR="009A309B">
        <w:t xml:space="preserve">поля строкового типа </w:t>
      </w:r>
      <w:r w:rsidR="009A309B">
        <w:rPr>
          <w:lang w:val="en-US"/>
        </w:rPr>
        <w:t>columnName</w:t>
      </w:r>
      <w:r w:rsidR="009A309B" w:rsidRPr="009A309B">
        <w:t xml:space="preserve"> </w:t>
      </w:r>
      <w:r w:rsidR="009A309B">
        <w:t xml:space="preserve">и </w:t>
      </w:r>
      <w:r w:rsidR="009A309B">
        <w:rPr>
          <w:lang w:val="en-US"/>
        </w:rPr>
        <w:t>tableName</w:t>
      </w:r>
      <w:r w:rsidR="009A309B" w:rsidRPr="009A309B">
        <w:t xml:space="preserve">, </w:t>
      </w:r>
      <w:r w:rsidR="009A309B">
        <w:t xml:space="preserve">а также поле типа числа с плавающей точкой </w:t>
      </w:r>
      <w:r w:rsidR="009A309B">
        <w:rPr>
          <w:lang w:val="en-US"/>
        </w:rPr>
        <w:t>nullChance</w:t>
      </w:r>
      <w:r w:rsidR="009A309B">
        <w:t>. Значения, хранящиеся в этих полях, возвращаются в соответствующих</w:t>
      </w:r>
      <w:r w:rsidR="00050D91">
        <w:t xml:space="preserve"> трёх</w:t>
      </w:r>
      <w:r w:rsidR="009A309B">
        <w:t xml:space="preserve"> методах, унаследованных от интерфейса </w:t>
      </w:r>
      <w:r w:rsidR="009A309B">
        <w:rPr>
          <w:lang w:val="en-US"/>
        </w:rPr>
        <w:t>Rule</w:t>
      </w:r>
      <w:r w:rsidR="00D337BA">
        <w:t xml:space="preserve">. </w:t>
      </w:r>
      <w:r>
        <w:t xml:space="preserve">Далее при описании классов правил для конкретных типов данных эти три поля не будут упоминаться. </w:t>
      </w:r>
    </w:p>
    <w:p w:rsidR="00FB1098" w:rsidRDefault="00EC2B70" w:rsidP="00396E4F">
      <w:pPr>
        <w:pStyle w:val="12"/>
      </w:pPr>
      <w:r>
        <w:t>На рисунке 5</w:t>
      </w:r>
      <w:r w:rsidR="006D79FF">
        <w:t xml:space="preserve"> приведена диаграмма классов для правил генерации численных типов данных: </w:t>
      </w:r>
      <w:r w:rsidR="006D79FF">
        <w:rPr>
          <w:lang w:val="en-US"/>
        </w:rPr>
        <w:t>IntegerRule</w:t>
      </w:r>
      <w:r w:rsidR="006D79FF" w:rsidRPr="006D79FF">
        <w:t xml:space="preserve"> </w:t>
      </w:r>
      <w:r w:rsidR="006D79FF">
        <w:t xml:space="preserve">и </w:t>
      </w:r>
      <w:r w:rsidR="006D79FF">
        <w:rPr>
          <w:lang w:val="en-US"/>
        </w:rPr>
        <w:t>FloatRule</w:t>
      </w:r>
      <w:r w:rsidR="006D79FF" w:rsidRPr="006D79FF">
        <w:t>.</w:t>
      </w:r>
      <w:r w:rsidR="006D79FF">
        <w:t xml:space="preserve"> В</w:t>
      </w:r>
      <w:r w:rsidR="00050D91">
        <w:t xml:space="preserve"> </w:t>
      </w:r>
      <w:r w:rsidR="006D79FF">
        <w:t>обоих классах</w:t>
      </w:r>
      <w:r w:rsidR="00DE69BA">
        <w:t xml:space="preserve"> содержится поле </w:t>
      </w:r>
      <w:r w:rsidR="00DE69BA">
        <w:rPr>
          <w:lang w:val="en-US"/>
        </w:rPr>
        <w:t>distributionType</w:t>
      </w:r>
      <w:r w:rsidR="00DE69BA" w:rsidRPr="00CC41AD">
        <w:t xml:space="preserve">, </w:t>
      </w:r>
      <w:r w:rsidR="00DE69BA">
        <w:t>задающее</w:t>
      </w:r>
      <w:r w:rsidR="00CC41AD" w:rsidRPr="00CC41AD">
        <w:t xml:space="preserve"> </w:t>
      </w:r>
      <w:r w:rsidR="00CC41AD">
        <w:t xml:space="preserve">тип распределения (дискретного в случае </w:t>
      </w:r>
      <w:r w:rsidR="00CC41AD">
        <w:rPr>
          <w:lang w:val="en-US"/>
        </w:rPr>
        <w:t>IntegerRule</w:t>
      </w:r>
      <w:r w:rsidR="00CC41AD" w:rsidRPr="00CC41AD">
        <w:t xml:space="preserve"> </w:t>
      </w:r>
      <w:r w:rsidR="00CC41AD">
        <w:t xml:space="preserve">и непрерывного в случае </w:t>
      </w:r>
      <w:r w:rsidR="00CC41AD">
        <w:rPr>
          <w:lang w:val="en-US"/>
        </w:rPr>
        <w:t>FloatRule</w:t>
      </w:r>
      <w:r w:rsidR="00CC41AD" w:rsidRPr="00CC41AD">
        <w:t>)</w:t>
      </w:r>
      <w:r w:rsidR="006D79FF">
        <w:t>, а также</w:t>
      </w:r>
      <w:r w:rsidR="00C90134">
        <w:t xml:space="preserve"> поле </w:t>
      </w:r>
      <w:r w:rsidR="00C90134">
        <w:rPr>
          <w:lang w:val="en-US"/>
        </w:rPr>
        <w:t>params</w:t>
      </w:r>
      <w:r w:rsidR="00C90134" w:rsidRPr="00C90134">
        <w:t xml:space="preserve">, </w:t>
      </w:r>
      <w:r w:rsidR="00C90134">
        <w:t xml:space="preserve">являющееся массивом </w:t>
      </w:r>
      <w:r w:rsidR="0050135E">
        <w:t>чисел с плавающей точкой и задающее параметры случайного распределения</w:t>
      </w:r>
      <w:r w:rsidR="007848E5">
        <w:t xml:space="preserve"> </w:t>
      </w:r>
      <w:r w:rsidR="007848E5" w:rsidRPr="007848E5">
        <w:t>[6]</w:t>
      </w:r>
      <w:r w:rsidR="0050135E">
        <w:t>.</w:t>
      </w:r>
    </w:p>
    <w:p w:rsidR="00B76A76" w:rsidRPr="000B5039" w:rsidRDefault="00BE41DB" w:rsidP="0027394F">
      <w:pPr>
        <w:pStyle w:val="1"/>
        <w:rPr>
          <w:lang w:val="en-US" w:eastAsia="zh-CN"/>
        </w:rPr>
      </w:pPr>
      <w:r w:rsidRPr="0027394F">
        <w:rPr>
          <w:noProof/>
          <w:lang w:eastAsia="zh-CN"/>
        </w:rPr>
        <w:lastRenderedPageBreak/>
        <w:drawing>
          <wp:inline distT="0" distB="0" distL="0" distR="0">
            <wp:extent cx="5939790" cy="1717675"/>
            <wp:effectExtent l="19050" t="0" r="3810" b="0"/>
            <wp:docPr id="5" name="Рисунок 4" descr="class_diagram_float_int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loat_int_rule.jpg"/>
                    <pic:cNvPicPr/>
                  </pic:nvPicPr>
                  <pic:blipFill>
                    <a:blip r:embed="rId12" cstate="print"/>
                    <a:stretch>
                      <a:fillRect/>
                    </a:stretch>
                  </pic:blipFill>
                  <pic:spPr>
                    <a:xfrm>
                      <a:off x="0" y="0"/>
                      <a:ext cx="5939790" cy="1717675"/>
                    </a:xfrm>
                    <a:prstGeom prst="rect">
                      <a:avLst/>
                    </a:prstGeom>
                  </pic:spPr>
                </pic:pic>
              </a:graphicData>
            </a:graphic>
          </wp:inline>
        </w:drawing>
      </w:r>
    </w:p>
    <w:p w:rsidR="00B76A76" w:rsidRPr="00A06A91" w:rsidRDefault="00B76A76" w:rsidP="0027394F">
      <w:pPr>
        <w:pStyle w:val="aa"/>
        <w:rPr>
          <w:lang w:eastAsia="zh-CN"/>
        </w:rPr>
      </w:pPr>
      <w:r>
        <w:rPr>
          <w:lang w:eastAsia="zh-CN"/>
        </w:rPr>
        <w:t xml:space="preserve">Рисунок </w:t>
      </w:r>
      <w:r w:rsidR="00EC2B70">
        <w:rPr>
          <w:lang w:eastAsia="zh-CN"/>
        </w:rPr>
        <w:t>5</w:t>
      </w:r>
      <w:r>
        <w:rPr>
          <w:lang w:eastAsia="zh-CN"/>
        </w:rPr>
        <w:t xml:space="preserve"> – Диаграмма классов для правил целых </w:t>
      </w:r>
      <w:r w:rsidR="00C02B70">
        <w:t>численных значений</w:t>
      </w:r>
    </w:p>
    <w:p w:rsidR="0050135E" w:rsidRDefault="0050135E" w:rsidP="0027394F">
      <w:pPr>
        <w:rPr>
          <w:lang w:eastAsia="zh-CN"/>
        </w:rPr>
      </w:pPr>
    </w:p>
    <w:p w:rsidR="00A37F46" w:rsidRDefault="006D79FF" w:rsidP="00396E4F">
      <w:pPr>
        <w:pStyle w:val="12"/>
      </w:pPr>
      <w:r>
        <w:t>Правило генерации строковых данных –</w:t>
      </w:r>
      <w:r w:rsidRPr="006D79FF">
        <w:t xml:space="preserve"> </w:t>
      </w:r>
      <w:r>
        <w:rPr>
          <w:lang w:val="en-US"/>
        </w:rPr>
        <w:t>StringRule</w:t>
      </w:r>
      <w:r w:rsidRPr="006D79FF">
        <w:t xml:space="preserve"> </w:t>
      </w:r>
      <w:r>
        <w:t>– содержит</w:t>
      </w:r>
      <w:r w:rsidRPr="006D79FF">
        <w:t xml:space="preserve"> </w:t>
      </w:r>
      <w:r>
        <w:t xml:space="preserve">в себе список экземпляров класса </w:t>
      </w:r>
      <w:r>
        <w:rPr>
          <w:lang w:val="en-US"/>
        </w:rPr>
        <w:t>WordRule</w:t>
      </w:r>
      <w:r>
        <w:t xml:space="preserve">, каждый элемент которого является правилом для генерации отдельного слова, данный список хранится в поле </w:t>
      </w:r>
      <w:r>
        <w:rPr>
          <w:lang w:val="en-US"/>
        </w:rPr>
        <w:t>wordRules</w:t>
      </w:r>
      <w:r w:rsidRPr="006D79FF">
        <w:t>.</w:t>
      </w:r>
      <w:r w:rsidR="000B5039">
        <w:t xml:space="preserve"> Также внутри класса имеется поле строкового типа </w:t>
      </w:r>
      <w:r w:rsidR="000B5039">
        <w:rPr>
          <w:lang w:val="en-US"/>
        </w:rPr>
        <w:t>separator</w:t>
      </w:r>
      <w:r w:rsidR="000B5039" w:rsidRPr="000B5039">
        <w:t xml:space="preserve">, </w:t>
      </w:r>
      <w:r w:rsidR="000B5039">
        <w:t xml:space="preserve">задающее, какой последовательностью символов будут разделены сгенерированные слова. </w:t>
      </w:r>
    </w:p>
    <w:p w:rsidR="0027394F" w:rsidRDefault="00A37F46" w:rsidP="00396E4F">
      <w:pPr>
        <w:pStyle w:val="12"/>
      </w:pPr>
      <w:r>
        <w:t xml:space="preserve">Класс </w:t>
      </w:r>
      <w:r>
        <w:rPr>
          <w:lang w:val="en-US"/>
        </w:rPr>
        <w:t>WordRule</w:t>
      </w:r>
      <w:r w:rsidRPr="00A37F46">
        <w:t xml:space="preserve"> </w:t>
      </w:r>
      <w:r>
        <w:t>задаёт правило генерации отдельного слова</w:t>
      </w:r>
      <w:r w:rsidR="000B5039">
        <w:t xml:space="preserve"> </w:t>
      </w:r>
      <w:r>
        <w:t xml:space="preserve">и имеет поле </w:t>
      </w:r>
      <w:r>
        <w:rPr>
          <w:lang w:val="en-US"/>
        </w:rPr>
        <w:t>allowedCharacters</w:t>
      </w:r>
      <w:r w:rsidRPr="00A37F46">
        <w:t xml:space="preserve">, </w:t>
      </w:r>
      <w:r>
        <w:t>представляющее собой набор символов, разрешённых для использования в сгенерированных значениях. Полями</w:t>
      </w:r>
      <w:r w:rsidRPr="00A37F46">
        <w:t xml:space="preserve"> </w:t>
      </w:r>
      <w:r>
        <w:rPr>
          <w:lang w:val="en-US"/>
        </w:rPr>
        <w:t>distributionType</w:t>
      </w:r>
      <w:r w:rsidRPr="00A37F46">
        <w:t xml:space="preserve"> </w:t>
      </w:r>
      <w:r>
        <w:t>и</w:t>
      </w:r>
      <w:r w:rsidRPr="00A37F46">
        <w:t xml:space="preserve"> </w:t>
      </w:r>
      <w:r>
        <w:rPr>
          <w:lang w:val="en-US"/>
        </w:rPr>
        <w:t>distributionParams</w:t>
      </w:r>
      <w:r w:rsidRPr="00A37F46">
        <w:t xml:space="preserve">, </w:t>
      </w:r>
      <w:r>
        <w:t>по</w:t>
      </w:r>
      <w:r w:rsidRPr="00A37F46">
        <w:t xml:space="preserve"> </w:t>
      </w:r>
      <w:r>
        <w:t>аналогии</w:t>
      </w:r>
      <w:r w:rsidRPr="00A37F46">
        <w:t xml:space="preserve"> </w:t>
      </w:r>
      <w:r>
        <w:t>с</w:t>
      </w:r>
      <w:r w:rsidRPr="00A37F46">
        <w:t xml:space="preserve"> </w:t>
      </w:r>
      <w:r>
        <w:t>классом</w:t>
      </w:r>
      <w:r w:rsidRPr="00A37F46">
        <w:t xml:space="preserve"> </w:t>
      </w:r>
      <w:r>
        <w:rPr>
          <w:lang w:val="en-US"/>
        </w:rPr>
        <w:t>IntegerRule</w:t>
      </w:r>
      <w:r w:rsidRPr="00A37F46">
        <w:t xml:space="preserve">, </w:t>
      </w:r>
      <w:r>
        <w:t>задаётся</w:t>
      </w:r>
      <w:r w:rsidR="003254FE">
        <w:t xml:space="preserve"> дискретное распределение для генерации случайного зн</w:t>
      </w:r>
      <w:r w:rsidR="00EC2B70">
        <w:t>ачения длины слова. На рисунке 6</w:t>
      </w:r>
      <w:r w:rsidR="003254FE">
        <w:t xml:space="preserve"> приведена диаграмма классов для правила генерации строковых значений.</w:t>
      </w:r>
    </w:p>
    <w:p w:rsidR="00E85563" w:rsidRDefault="00E85563" w:rsidP="00E85563">
      <w:pPr>
        <w:rPr>
          <w:lang w:eastAsia="zh-CN"/>
        </w:rPr>
      </w:pPr>
    </w:p>
    <w:p w:rsidR="0027394F" w:rsidRPr="0027394F" w:rsidRDefault="00FD5D69" w:rsidP="0027394F">
      <w:pPr>
        <w:pStyle w:val="1"/>
        <w:rPr>
          <w:lang w:eastAsia="zh-CN"/>
        </w:rPr>
      </w:pPr>
      <w:r>
        <w:rPr>
          <w:noProof/>
          <w:lang w:eastAsia="zh-CN"/>
        </w:rPr>
        <w:drawing>
          <wp:inline distT="0" distB="0" distL="0" distR="0">
            <wp:extent cx="5939790" cy="1499235"/>
            <wp:effectExtent l="19050" t="0" r="3810" b="0"/>
            <wp:docPr id="3" name="Рисунок 2" descr="class_diagram_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string.jpg"/>
                    <pic:cNvPicPr/>
                  </pic:nvPicPr>
                  <pic:blipFill>
                    <a:blip r:embed="rId13" cstate="print"/>
                    <a:stretch>
                      <a:fillRect/>
                    </a:stretch>
                  </pic:blipFill>
                  <pic:spPr>
                    <a:xfrm>
                      <a:off x="0" y="0"/>
                      <a:ext cx="5939790" cy="1499235"/>
                    </a:xfrm>
                    <a:prstGeom prst="rect">
                      <a:avLst/>
                    </a:prstGeom>
                  </pic:spPr>
                </pic:pic>
              </a:graphicData>
            </a:graphic>
          </wp:inline>
        </w:drawing>
      </w:r>
    </w:p>
    <w:p w:rsidR="0027394F" w:rsidRDefault="0027394F" w:rsidP="0027394F">
      <w:pPr>
        <w:pStyle w:val="aa"/>
        <w:rPr>
          <w:lang w:eastAsia="zh-CN"/>
        </w:rPr>
      </w:pPr>
      <w:r>
        <w:rPr>
          <w:lang w:eastAsia="zh-CN"/>
        </w:rPr>
        <w:t xml:space="preserve">Рисунок </w:t>
      </w:r>
      <w:r w:rsidR="00EC2B70">
        <w:rPr>
          <w:lang w:eastAsia="zh-CN"/>
        </w:rPr>
        <w:t>6</w:t>
      </w:r>
      <w:r>
        <w:rPr>
          <w:lang w:eastAsia="zh-CN"/>
        </w:rPr>
        <w:t xml:space="preserve"> – Диаграмма классов для правил генерации строковых значений</w:t>
      </w:r>
    </w:p>
    <w:p w:rsidR="0027394F" w:rsidRDefault="0027394F" w:rsidP="0027394F">
      <w:pPr>
        <w:rPr>
          <w:lang w:eastAsia="zh-CN"/>
        </w:rPr>
      </w:pPr>
    </w:p>
    <w:p w:rsidR="00C02B70" w:rsidRDefault="00752B29" w:rsidP="00396E4F">
      <w:pPr>
        <w:pStyle w:val="12"/>
      </w:pPr>
      <w:r>
        <w:lastRenderedPageBreak/>
        <w:t>Правило генерации значения даты описывается класс</w:t>
      </w:r>
      <w:r w:rsidR="0026536B">
        <w:t>ом</w:t>
      </w:r>
      <w:r>
        <w:t xml:space="preserve"> </w:t>
      </w:r>
      <w:r>
        <w:rPr>
          <w:lang w:val="en-US"/>
        </w:rPr>
        <w:t>DateRule</w:t>
      </w:r>
      <w:r w:rsidRPr="00752B29">
        <w:t>.</w:t>
      </w:r>
      <w:r w:rsidR="0026536B">
        <w:t xml:space="preserve"> Внутри содержатся два</w:t>
      </w:r>
      <w:r w:rsidR="0026536B" w:rsidRPr="0026536B">
        <w:t xml:space="preserve"> </w:t>
      </w:r>
      <w:r w:rsidR="00C02B70">
        <w:t xml:space="preserve">поля </w:t>
      </w:r>
      <w:r w:rsidR="00C02B70">
        <w:rPr>
          <w:lang w:val="en-US"/>
        </w:rPr>
        <w:t>startDate</w:t>
      </w:r>
      <w:r w:rsidR="00C02B70">
        <w:t xml:space="preserve"> и </w:t>
      </w:r>
      <w:r w:rsidR="00C02B70">
        <w:rPr>
          <w:lang w:val="en-US"/>
        </w:rPr>
        <w:t>endDate</w:t>
      </w:r>
      <w:r w:rsidR="00C02B70" w:rsidRPr="00C02B70">
        <w:t xml:space="preserve">, </w:t>
      </w:r>
      <w:r w:rsidR="00C02B70">
        <w:t>задающие границы интервала, внутри которого будет генерироваться случайная дата. В данных полях записаны строки</w:t>
      </w:r>
      <w:r w:rsidR="0026536B">
        <w:t xml:space="preserve"> формате</w:t>
      </w:r>
      <w:r w:rsidR="0026536B" w:rsidRPr="0026536B">
        <w:t xml:space="preserve"> </w:t>
      </w:r>
      <w:r w:rsidR="0026536B">
        <w:rPr>
          <w:lang w:val="en-US"/>
        </w:rPr>
        <w:t>ISO</w:t>
      </w:r>
      <w:r w:rsidR="0026536B" w:rsidRPr="0026536B">
        <w:t>-8</w:t>
      </w:r>
      <w:r w:rsidR="00C02B70" w:rsidRPr="00C02B70">
        <w:t>601[</w:t>
      </w:r>
      <w:r w:rsidR="007848E5" w:rsidRPr="009C626B">
        <w:t>7</w:t>
      </w:r>
      <w:r w:rsidR="00C02B70" w:rsidRPr="00C02B70">
        <w:t>].</w:t>
      </w:r>
      <w:r w:rsidR="00C02B70" w:rsidRPr="00C02B70">
        <w:rPr>
          <w:rFonts w:hint="eastAsia"/>
        </w:rPr>
        <w:t xml:space="preserve"> </w:t>
      </w:r>
      <w:r w:rsidR="00EC2B70">
        <w:t>На рисунке 7</w:t>
      </w:r>
      <w:r w:rsidR="00C02B70">
        <w:t xml:space="preserve"> представлена диаграмма классов для данного вида правила.</w:t>
      </w:r>
    </w:p>
    <w:p w:rsidR="00C02B70" w:rsidRDefault="00C02B70" w:rsidP="00752B29">
      <w:pPr>
        <w:rPr>
          <w:lang w:eastAsia="zh-CN"/>
        </w:rPr>
      </w:pPr>
    </w:p>
    <w:p w:rsidR="00C02B70" w:rsidRDefault="00FD5D69" w:rsidP="00C02B70">
      <w:pPr>
        <w:pStyle w:val="1"/>
        <w:rPr>
          <w:lang w:val="en-US" w:eastAsia="zh-CN"/>
        </w:rPr>
      </w:pPr>
      <w:r>
        <w:rPr>
          <w:noProof/>
          <w:lang w:eastAsia="zh-CN"/>
        </w:rPr>
        <w:drawing>
          <wp:inline distT="0" distB="0" distL="0" distR="0">
            <wp:extent cx="4191000" cy="1720039"/>
            <wp:effectExtent l="19050" t="0" r="0" b="0"/>
            <wp:docPr id="6" name="Рисунок 5" descr="class_diagram_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e.jpg"/>
                    <pic:cNvPicPr/>
                  </pic:nvPicPr>
                  <pic:blipFill>
                    <a:blip r:embed="rId14" cstate="print"/>
                    <a:stretch>
                      <a:fillRect/>
                    </a:stretch>
                  </pic:blipFill>
                  <pic:spPr>
                    <a:xfrm>
                      <a:off x="0" y="0"/>
                      <a:ext cx="4194184" cy="1721346"/>
                    </a:xfrm>
                    <a:prstGeom prst="rect">
                      <a:avLst/>
                    </a:prstGeom>
                  </pic:spPr>
                </pic:pic>
              </a:graphicData>
            </a:graphic>
          </wp:inline>
        </w:drawing>
      </w:r>
    </w:p>
    <w:p w:rsidR="00C02B70" w:rsidRDefault="00EC2B70" w:rsidP="00C02B70">
      <w:pPr>
        <w:pStyle w:val="aa"/>
        <w:rPr>
          <w:lang w:eastAsia="zh-CN"/>
        </w:rPr>
      </w:pPr>
      <w:r>
        <w:rPr>
          <w:lang w:eastAsia="zh-CN"/>
        </w:rPr>
        <w:t>Рисунок 7</w:t>
      </w:r>
      <w:r w:rsidR="00C02B70">
        <w:rPr>
          <w:lang w:eastAsia="zh-CN"/>
        </w:rPr>
        <w:t xml:space="preserve"> – Диаграмма классов для правил генерации дат</w:t>
      </w:r>
    </w:p>
    <w:p w:rsidR="00C02B70" w:rsidRDefault="00C02B70" w:rsidP="00C02B70">
      <w:pPr>
        <w:rPr>
          <w:lang w:eastAsia="zh-CN"/>
        </w:rPr>
      </w:pPr>
    </w:p>
    <w:p w:rsidR="004B361F" w:rsidRDefault="00D303B2" w:rsidP="00396E4F">
      <w:pPr>
        <w:pStyle w:val="12"/>
      </w:pPr>
      <w:r>
        <w:t xml:space="preserve">Правила генерации значений интервалов чисел с плавающей точкой задаются в классе </w:t>
      </w:r>
      <w:r>
        <w:rPr>
          <w:lang w:val="en-US"/>
        </w:rPr>
        <w:t>FloatIntervalRule</w:t>
      </w:r>
      <w:r w:rsidRPr="00D303B2">
        <w:t xml:space="preserve">. </w:t>
      </w:r>
      <w:r>
        <w:t xml:space="preserve">В классе имеется поле </w:t>
      </w:r>
      <w:r>
        <w:rPr>
          <w:lang w:val="en-US"/>
        </w:rPr>
        <w:t>relations</w:t>
      </w:r>
      <w:r>
        <w:t xml:space="preserve"> – список экземпляров класса </w:t>
      </w:r>
      <w:r>
        <w:rPr>
          <w:lang w:val="en-US"/>
        </w:rPr>
        <w:t>FloatIntervalRelation</w:t>
      </w:r>
      <w:r w:rsidRPr="00D303B2">
        <w:t xml:space="preserve">, </w:t>
      </w:r>
      <w:r>
        <w:t xml:space="preserve">каждый из которых определяет то, в каком отношении с описанным в полях </w:t>
      </w:r>
      <w:r>
        <w:rPr>
          <w:lang w:val="en-US"/>
        </w:rPr>
        <w:t>start</w:t>
      </w:r>
      <w:r w:rsidRPr="00D303B2">
        <w:t xml:space="preserve"> </w:t>
      </w:r>
      <w:r>
        <w:t xml:space="preserve">и </w:t>
      </w:r>
      <w:r>
        <w:rPr>
          <w:lang w:val="en-US"/>
        </w:rPr>
        <w:t>end</w:t>
      </w:r>
      <w:r w:rsidRPr="00D303B2">
        <w:t xml:space="preserve"> </w:t>
      </w:r>
      <w:r w:rsidR="00F94236">
        <w:t xml:space="preserve">(в классе </w:t>
      </w:r>
      <w:r w:rsidR="00F94236">
        <w:rPr>
          <w:lang w:val="en-US"/>
        </w:rPr>
        <w:t>FloatIntervalRule</w:t>
      </w:r>
      <w:r w:rsidR="00F94236">
        <w:t xml:space="preserve"> данные два поля имеют тип числа с плавающей точкой, в классе </w:t>
      </w:r>
      <w:r w:rsidR="00F94236">
        <w:rPr>
          <w:lang w:val="en-US"/>
        </w:rPr>
        <w:t>DateIntervalRule</w:t>
      </w:r>
      <w:r w:rsidR="00F94236" w:rsidRPr="00F94236">
        <w:t xml:space="preserve"> </w:t>
      </w:r>
      <w:r w:rsidR="00F94236">
        <w:t>–</w:t>
      </w:r>
      <w:r w:rsidR="00F94236" w:rsidRPr="00F94236">
        <w:t xml:space="preserve"> </w:t>
      </w:r>
      <w:r w:rsidR="00F94236">
        <w:t xml:space="preserve">строковый тип) </w:t>
      </w:r>
      <w:r>
        <w:t>интервалом обязан быть генерируемый интервал. Отношение является одним из правил интервальной алгебры Аллена.  Каждое из</w:t>
      </w:r>
      <w:r>
        <w:rPr>
          <w:rFonts w:hint="eastAsia"/>
        </w:rPr>
        <w:t xml:space="preserve"> </w:t>
      </w:r>
      <w:r>
        <w:t xml:space="preserve">содержащихся в поле </w:t>
      </w:r>
      <w:r>
        <w:rPr>
          <w:lang w:val="en-US"/>
        </w:rPr>
        <w:t>relations</w:t>
      </w:r>
      <w:r w:rsidRPr="00D303B2">
        <w:t xml:space="preserve"> </w:t>
      </w:r>
      <w:r>
        <w:t>правил должно выполняться для сгенерированного интервала одновременно</w:t>
      </w:r>
      <w:r w:rsidR="00F94236">
        <w:t xml:space="preserve">. </w:t>
      </w:r>
      <w:r>
        <w:t xml:space="preserve"> </w:t>
      </w:r>
      <w:r w:rsidR="00F94236">
        <w:t xml:space="preserve">Диаграмма классов для правил генерации интервальных </w:t>
      </w:r>
      <w:r w:rsidR="00EC2B70">
        <w:t>значений изображена на рисунке 8</w:t>
      </w:r>
      <w:r w:rsidR="00F94236">
        <w:t>.</w:t>
      </w:r>
    </w:p>
    <w:p w:rsidR="004B361F" w:rsidRDefault="004B361F">
      <w:pPr>
        <w:spacing w:after="160" w:line="259" w:lineRule="auto"/>
        <w:ind w:firstLine="0"/>
        <w:jc w:val="left"/>
        <w:rPr>
          <w:lang w:eastAsia="zh-CN"/>
        </w:rPr>
      </w:pPr>
      <w:r>
        <w:rPr>
          <w:lang w:eastAsia="zh-CN"/>
        </w:rPr>
        <w:br w:type="page"/>
      </w:r>
    </w:p>
    <w:p w:rsidR="00C02B70" w:rsidRDefault="00FD5D69" w:rsidP="00F94236">
      <w:pPr>
        <w:pStyle w:val="1"/>
        <w:rPr>
          <w:lang w:val="en-US" w:eastAsia="zh-CN"/>
        </w:rPr>
      </w:pPr>
      <w:r>
        <w:rPr>
          <w:noProof/>
          <w:lang w:eastAsia="zh-CN"/>
        </w:rPr>
        <w:lastRenderedPageBreak/>
        <w:drawing>
          <wp:inline distT="0" distB="0" distL="0" distR="0">
            <wp:extent cx="5939790" cy="2635250"/>
            <wp:effectExtent l="19050" t="0" r="3810" b="0"/>
            <wp:docPr id="7" name="Рисунок 6" descr="class_diagram_interval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interval_rules.jpg"/>
                    <pic:cNvPicPr/>
                  </pic:nvPicPr>
                  <pic:blipFill>
                    <a:blip r:embed="rId15" cstate="print"/>
                    <a:stretch>
                      <a:fillRect/>
                    </a:stretch>
                  </pic:blipFill>
                  <pic:spPr>
                    <a:xfrm>
                      <a:off x="0" y="0"/>
                      <a:ext cx="5939790" cy="2635250"/>
                    </a:xfrm>
                    <a:prstGeom prst="rect">
                      <a:avLst/>
                    </a:prstGeom>
                  </pic:spPr>
                </pic:pic>
              </a:graphicData>
            </a:graphic>
          </wp:inline>
        </w:drawing>
      </w:r>
    </w:p>
    <w:p w:rsidR="00F94236" w:rsidRPr="00F94236" w:rsidRDefault="00601641" w:rsidP="00F94236">
      <w:pPr>
        <w:pStyle w:val="aa"/>
      </w:pPr>
      <w:r>
        <w:rPr>
          <w:lang w:eastAsia="zh-CN"/>
        </w:rPr>
        <w:t xml:space="preserve">Рисунок </w:t>
      </w:r>
      <w:r w:rsidR="00EC2B70">
        <w:rPr>
          <w:lang w:eastAsia="zh-CN"/>
        </w:rPr>
        <w:t>8</w:t>
      </w:r>
      <w:r>
        <w:rPr>
          <w:lang w:eastAsia="zh-CN"/>
        </w:rPr>
        <w:t xml:space="preserve"> – Д</w:t>
      </w:r>
      <w:r w:rsidR="00F94236">
        <w:rPr>
          <w:lang w:eastAsia="zh-CN"/>
        </w:rPr>
        <w:t>иаграмма классов для правил генерации интервалов</w:t>
      </w:r>
    </w:p>
    <w:p w:rsidR="0027394F" w:rsidRDefault="00C02B70" w:rsidP="00396E4F">
      <w:pPr>
        <w:pStyle w:val="12"/>
      </w:pPr>
      <w:r>
        <w:t xml:space="preserve"> </w:t>
      </w:r>
    </w:p>
    <w:p w:rsidR="005A08B5" w:rsidRPr="00D976FC" w:rsidRDefault="009A56A7" w:rsidP="00396E4F">
      <w:pPr>
        <w:pStyle w:val="12"/>
      </w:pPr>
      <w:r>
        <w:t xml:space="preserve">Третий файл формата </w:t>
      </w:r>
      <w:r>
        <w:rPr>
          <w:lang w:val="en-US"/>
        </w:rPr>
        <w:t>JSON</w:t>
      </w:r>
      <w:r w:rsidR="00D976FC">
        <w:t xml:space="preserve"> содержит экземпляр класса </w:t>
      </w:r>
      <w:r w:rsidR="00D976FC">
        <w:rPr>
          <w:lang w:val="en-US"/>
        </w:rPr>
        <w:t>ConstraintSet</w:t>
      </w:r>
      <w:r w:rsidR="00D976FC" w:rsidRPr="00D976FC">
        <w:t xml:space="preserve"> </w:t>
      </w:r>
      <w:r w:rsidR="00D976FC">
        <w:t xml:space="preserve">и </w:t>
      </w:r>
      <w:r w:rsidR="0014645C">
        <w:t xml:space="preserve">описывает, к каким столбцам таблиц необходимо применить ограничения. </w:t>
      </w:r>
    </w:p>
    <w:p w:rsidR="00F94236" w:rsidRDefault="005A08B5" w:rsidP="00396E4F">
      <w:pPr>
        <w:pStyle w:val="12"/>
      </w:pPr>
      <w:r>
        <w:t xml:space="preserve">Ограничения первичного ключа задаются в поле </w:t>
      </w:r>
      <w:r>
        <w:rPr>
          <w:lang w:val="en-US"/>
        </w:rPr>
        <w:t>primaryKeys</w:t>
      </w:r>
      <w:r w:rsidRPr="005A08B5">
        <w:t>,</w:t>
      </w:r>
      <w:r>
        <w:t xml:space="preserve"> являющимся списком объектов класса </w:t>
      </w:r>
      <w:r>
        <w:rPr>
          <w:lang w:val="en-US"/>
        </w:rPr>
        <w:t>PrimaryKey</w:t>
      </w:r>
      <w:r w:rsidRPr="005A08B5">
        <w:t xml:space="preserve">. </w:t>
      </w:r>
      <w:r>
        <w:t xml:space="preserve">Каждый из них содержит строковые поля </w:t>
      </w:r>
      <w:r>
        <w:rPr>
          <w:lang w:val="en-US"/>
        </w:rPr>
        <w:t>columnName</w:t>
      </w:r>
      <w:r w:rsidRPr="005A08B5">
        <w:t xml:space="preserve"> </w:t>
      </w:r>
      <w:r>
        <w:t xml:space="preserve">и </w:t>
      </w:r>
      <w:r>
        <w:rPr>
          <w:lang w:val="en-US"/>
        </w:rPr>
        <w:t>tableName</w:t>
      </w:r>
      <w:r>
        <w:t xml:space="preserve">, указывающие, </w:t>
      </w:r>
      <w:r w:rsidR="00D976FC">
        <w:t>к какой таблице и столбцу необходимо</w:t>
      </w:r>
      <w:r>
        <w:t xml:space="preserve"> применить ограничение</w:t>
      </w:r>
      <w:r w:rsidR="00FB1098">
        <w:t>.</w:t>
      </w:r>
    </w:p>
    <w:p w:rsidR="001460B1" w:rsidRDefault="005A08B5" w:rsidP="00396E4F">
      <w:pPr>
        <w:pStyle w:val="12"/>
      </w:pPr>
      <w:r>
        <w:t xml:space="preserve">Поле </w:t>
      </w:r>
      <w:r>
        <w:rPr>
          <w:lang w:val="en-US"/>
        </w:rPr>
        <w:t>foreignKeys</w:t>
      </w:r>
      <w:r w:rsidRPr="00D976FC">
        <w:t xml:space="preserve"> </w:t>
      </w:r>
      <w:r w:rsidR="00D976FC">
        <w:t xml:space="preserve">содержит список объектов класса </w:t>
      </w:r>
      <w:r w:rsidR="00D976FC">
        <w:rPr>
          <w:lang w:val="en-US"/>
        </w:rPr>
        <w:t>ForeignKey</w:t>
      </w:r>
      <w:r w:rsidR="00D976FC" w:rsidRPr="00D976FC">
        <w:t xml:space="preserve"> </w:t>
      </w:r>
      <w:r w:rsidR="00D976FC">
        <w:t xml:space="preserve">и указывает, к каким таблицам и столбцам необходимо применить ограничение внешнего ключа. В данном классе имеются поля строкового типа </w:t>
      </w:r>
      <w:r w:rsidR="00D976FC">
        <w:rPr>
          <w:lang w:val="en-US"/>
        </w:rPr>
        <w:t>sourceTableName</w:t>
      </w:r>
      <w:r w:rsidR="00D976FC" w:rsidRPr="00D976FC">
        <w:t xml:space="preserve"> </w:t>
      </w:r>
      <w:r w:rsidR="00D976FC">
        <w:t xml:space="preserve">и </w:t>
      </w:r>
      <w:r w:rsidR="00D976FC">
        <w:rPr>
          <w:lang w:val="en-US"/>
        </w:rPr>
        <w:t>sourceColumnName</w:t>
      </w:r>
      <w:r w:rsidR="00D976FC" w:rsidRPr="00D976FC">
        <w:t xml:space="preserve">, </w:t>
      </w:r>
      <w:r w:rsidR="00D976FC">
        <w:t>указывающие на столбец, являющийся ссылкой, а также</w:t>
      </w:r>
      <w:r w:rsidR="00D976FC" w:rsidRPr="00D976FC">
        <w:t xml:space="preserve"> </w:t>
      </w:r>
      <w:r w:rsidR="00D976FC">
        <w:rPr>
          <w:lang w:val="en-US"/>
        </w:rPr>
        <w:t>targetTableName</w:t>
      </w:r>
      <w:r w:rsidR="00D976FC" w:rsidRPr="00D976FC">
        <w:t xml:space="preserve"> </w:t>
      </w:r>
      <w:r w:rsidR="00D976FC">
        <w:t xml:space="preserve">и </w:t>
      </w:r>
      <w:r w:rsidR="00D976FC">
        <w:rPr>
          <w:lang w:val="en-US"/>
        </w:rPr>
        <w:t>targetColumnName</w:t>
      </w:r>
      <w:r w:rsidR="00D976FC" w:rsidRPr="00D976FC">
        <w:t xml:space="preserve">, </w:t>
      </w:r>
      <w:r w:rsidR="00D976FC">
        <w:t xml:space="preserve">определяющие столбец, на который указывает данная ссылка. Кратность связи задаётся полями </w:t>
      </w:r>
      <w:r w:rsidR="00D976FC">
        <w:rPr>
          <w:lang w:val="en-US"/>
        </w:rPr>
        <w:t>sourceDistributionType</w:t>
      </w:r>
      <w:r w:rsidR="00D976FC" w:rsidRPr="007C45BA">
        <w:t xml:space="preserve"> </w:t>
      </w:r>
      <w:r w:rsidR="00D976FC">
        <w:t xml:space="preserve">и </w:t>
      </w:r>
      <w:r w:rsidR="00D976FC">
        <w:rPr>
          <w:lang w:val="en-US"/>
        </w:rPr>
        <w:t>sourceDistributionParams</w:t>
      </w:r>
      <w:r w:rsidR="007C45BA" w:rsidRPr="007C45BA">
        <w:t xml:space="preserve"> </w:t>
      </w:r>
      <w:r w:rsidR="007C45BA">
        <w:t>в виде дискретного случайного распределения.</w:t>
      </w:r>
      <w:r w:rsidR="007C45BA" w:rsidRPr="007C45BA">
        <w:t xml:space="preserve"> </w:t>
      </w:r>
      <w:r w:rsidR="007C45BA">
        <w:t xml:space="preserve">Поле </w:t>
      </w:r>
      <w:r w:rsidR="007C45BA">
        <w:rPr>
          <w:lang w:val="en-US"/>
        </w:rPr>
        <w:t>sourceZeroChance</w:t>
      </w:r>
      <w:r w:rsidR="007C45BA" w:rsidRPr="007C45BA">
        <w:t xml:space="preserve"> </w:t>
      </w:r>
      <w:r w:rsidR="007C45BA">
        <w:t xml:space="preserve">задаёт, для какой доли записей с левой стороны связи не окажется сущностей с правой стороны, т.е. ссылка будет содержать пустое значение. Поле </w:t>
      </w:r>
      <w:r w:rsidR="007C45BA">
        <w:rPr>
          <w:lang w:val="en-US"/>
        </w:rPr>
        <w:t>targetZeroChance</w:t>
      </w:r>
      <w:r w:rsidR="007C45BA" w:rsidRPr="007C45BA">
        <w:t xml:space="preserve"> </w:t>
      </w:r>
      <w:r w:rsidR="007C45BA">
        <w:t xml:space="preserve">определяет, </w:t>
      </w:r>
      <w:r w:rsidR="000306E2">
        <w:t xml:space="preserve">на какую долю записей с правой стороны не будут указывать никакие записи с левой стороны. </w:t>
      </w:r>
    </w:p>
    <w:p w:rsidR="000306E2" w:rsidRDefault="000306E2" w:rsidP="00396E4F">
      <w:pPr>
        <w:pStyle w:val="12"/>
      </w:pPr>
      <w:r>
        <w:lastRenderedPageBreak/>
        <w:t>Таким способом можно описать не только связь типа «Многие к одному», но и связь типа «Один к одному», указав в качестве случайного распределения равномерное с параметрами 1 и 2 (оно всегда будет генерировать число 1).</w:t>
      </w:r>
    </w:p>
    <w:p w:rsidR="00AF2897" w:rsidRPr="00AF2897" w:rsidRDefault="00AF2897" w:rsidP="00396E4F">
      <w:pPr>
        <w:pStyle w:val="12"/>
      </w:pPr>
      <w:r>
        <w:t xml:space="preserve">Ограничения уникальности описаны в поле </w:t>
      </w:r>
      <w:r>
        <w:rPr>
          <w:lang w:val="en-US"/>
        </w:rPr>
        <w:t>uniques</w:t>
      </w:r>
      <w:r w:rsidRPr="00AF2897">
        <w:t xml:space="preserve">, </w:t>
      </w:r>
      <w:r>
        <w:t xml:space="preserve">являющемся списком объектов класса </w:t>
      </w:r>
      <w:r>
        <w:rPr>
          <w:lang w:val="en-US"/>
        </w:rPr>
        <w:t>Unique</w:t>
      </w:r>
      <w:r w:rsidRPr="00AF2897">
        <w:t xml:space="preserve">. </w:t>
      </w:r>
      <w:r>
        <w:t xml:space="preserve">Внутри данного класса содержатся только поля </w:t>
      </w:r>
      <w:r>
        <w:rPr>
          <w:lang w:val="en-US"/>
        </w:rPr>
        <w:t>columnName</w:t>
      </w:r>
      <w:r w:rsidRPr="00AF2897">
        <w:t xml:space="preserve"> </w:t>
      </w:r>
      <w:r>
        <w:t xml:space="preserve">и </w:t>
      </w:r>
      <w:r>
        <w:rPr>
          <w:lang w:val="en-US"/>
        </w:rPr>
        <w:t>tableName</w:t>
      </w:r>
      <w:r w:rsidRPr="00AF2897">
        <w:t xml:space="preserve">, </w:t>
      </w:r>
      <w:r>
        <w:t xml:space="preserve">указывающие на таблицу и столбец, к которому необходимо применить ограничение. </w:t>
      </w:r>
    </w:p>
    <w:p w:rsidR="00F95395" w:rsidRDefault="00AF2897" w:rsidP="00396E4F">
      <w:pPr>
        <w:pStyle w:val="12"/>
      </w:pPr>
      <w:r>
        <w:t>Диаграмма классов, описывающая набор огр</w:t>
      </w:r>
      <w:r w:rsidR="00EC2B70">
        <w:t>аничений, приведена на рисунке 9</w:t>
      </w:r>
      <w:r w:rsidR="001B20AD">
        <w:t>.</w:t>
      </w:r>
    </w:p>
    <w:p w:rsidR="00F95395" w:rsidRDefault="00F95395">
      <w:pPr>
        <w:spacing w:after="160" w:line="259" w:lineRule="auto"/>
        <w:ind w:firstLine="0"/>
        <w:jc w:val="left"/>
        <w:rPr>
          <w:lang w:eastAsia="zh-CN"/>
        </w:rPr>
      </w:pPr>
    </w:p>
    <w:p w:rsidR="00F95395" w:rsidRPr="00F95395" w:rsidRDefault="00FD5D69" w:rsidP="00F95395">
      <w:pPr>
        <w:pStyle w:val="1"/>
        <w:rPr>
          <w:lang w:val="en-US"/>
        </w:rPr>
      </w:pPr>
      <w:r>
        <w:rPr>
          <w:noProof/>
          <w:lang w:eastAsia="zh-CN"/>
        </w:rPr>
        <w:drawing>
          <wp:inline distT="0" distB="0" distL="0" distR="0">
            <wp:extent cx="4857750" cy="2681266"/>
            <wp:effectExtent l="19050" t="0" r="0" b="0"/>
            <wp:docPr id="12" name="Рисунок 11" descr="class_diagram_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constraints.jpg"/>
                    <pic:cNvPicPr/>
                  </pic:nvPicPr>
                  <pic:blipFill>
                    <a:blip r:embed="rId16" cstate="print"/>
                    <a:stretch>
                      <a:fillRect/>
                    </a:stretch>
                  </pic:blipFill>
                  <pic:spPr>
                    <a:xfrm>
                      <a:off x="0" y="0"/>
                      <a:ext cx="4860574" cy="2682825"/>
                    </a:xfrm>
                    <a:prstGeom prst="rect">
                      <a:avLst/>
                    </a:prstGeom>
                  </pic:spPr>
                </pic:pic>
              </a:graphicData>
            </a:graphic>
          </wp:inline>
        </w:drawing>
      </w:r>
    </w:p>
    <w:p w:rsidR="00C07DDA" w:rsidRDefault="00601641" w:rsidP="00F95395">
      <w:pPr>
        <w:pStyle w:val="aa"/>
        <w:rPr>
          <w:lang w:eastAsia="zh-CN"/>
        </w:rPr>
      </w:pPr>
      <w:r>
        <w:rPr>
          <w:lang w:eastAsia="zh-CN"/>
        </w:rPr>
        <w:t xml:space="preserve">Рисунок </w:t>
      </w:r>
      <w:r w:rsidR="00EC2B70">
        <w:rPr>
          <w:lang w:eastAsia="zh-CN"/>
        </w:rPr>
        <w:t>9</w:t>
      </w:r>
      <w:r>
        <w:rPr>
          <w:lang w:eastAsia="zh-CN"/>
        </w:rPr>
        <w:t xml:space="preserve"> – Д</w:t>
      </w:r>
      <w:r w:rsidR="00F95395">
        <w:rPr>
          <w:lang w:eastAsia="zh-CN"/>
        </w:rPr>
        <w:t>иаграмма классов для набора ограничений</w:t>
      </w:r>
    </w:p>
    <w:p w:rsidR="00F95395" w:rsidRDefault="00F95395" w:rsidP="00F95395">
      <w:pPr>
        <w:rPr>
          <w:lang w:eastAsia="zh-CN"/>
        </w:rPr>
      </w:pPr>
    </w:p>
    <w:p w:rsidR="006C2057" w:rsidRDefault="00FC3E69" w:rsidP="00396E4F">
      <w:pPr>
        <w:pStyle w:val="12"/>
      </w:pPr>
      <w:r>
        <w:t>Ограничения обязательных столбцов (</w:t>
      </w:r>
      <w:r>
        <w:rPr>
          <w:lang w:val="en-US"/>
        </w:rPr>
        <w:t>NOT</w:t>
      </w:r>
      <w:r w:rsidRPr="00FC3E69">
        <w:t xml:space="preserve"> </w:t>
      </w:r>
      <w:r>
        <w:rPr>
          <w:lang w:val="en-US"/>
        </w:rPr>
        <w:t>NULL</w:t>
      </w:r>
      <w:r w:rsidRPr="00FC3E69">
        <w:t>)</w:t>
      </w:r>
      <w:r>
        <w:t xml:space="preserve"> задаются согласно данным, описанным во втором файле: ограничение накладывается на</w:t>
      </w:r>
      <w:r w:rsidR="001B20AD">
        <w:t xml:space="preserve"> каждый </w:t>
      </w:r>
      <w:r>
        <w:t>столб</w:t>
      </w:r>
      <w:r w:rsidR="001B20AD">
        <w:t>ец</w:t>
      </w:r>
      <w:r>
        <w:t>, котор</w:t>
      </w:r>
      <w:r w:rsidR="001B20AD">
        <w:t>о</w:t>
      </w:r>
      <w:r>
        <w:t>м</w:t>
      </w:r>
      <w:r w:rsidR="001B20AD">
        <w:t>у</w:t>
      </w:r>
      <w:r>
        <w:t xml:space="preserve"> соответству</w:t>
      </w:r>
      <w:r w:rsidR="001B20AD">
        <w:t>ет</w:t>
      </w:r>
      <w:r>
        <w:t xml:space="preserve"> правил</w:t>
      </w:r>
      <w:r w:rsidR="001B20AD">
        <w:t>о</w:t>
      </w:r>
      <w:r>
        <w:t>, в пол</w:t>
      </w:r>
      <w:r w:rsidR="001B20AD">
        <w:t>е</w:t>
      </w:r>
      <w:r>
        <w:t xml:space="preserve"> </w:t>
      </w:r>
      <w:r>
        <w:rPr>
          <w:lang w:val="en-US"/>
        </w:rPr>
        <w:t>nullChance</w:t>
      </w:r>
      <w:r w:rsidRPr="00FC3E69">
        <w:t xml:space="preserve"> </w:t>
      </w:r>
      <w:r>
        <w:t>котор</w:t>
      </w:r>
      <w:r w:rsidR="001B20AD">
        <w:t>ого</w:t>
      </w:r>
      <w:r>
        <w:t xml:space="preserve"> указано значение 0.</w:t>
      </w:r>
      <w:bookmarkStart w:id="27" w:name="_Toc168241003"/>
      <w:bookmarkStart w:id="28" w:name="_Toc168416467"/>
    </w:p>
    <w:p w:rsidR="00050E4E" w:rsidRDefault="00050E4E" w:rsidP="00050E4E">
      <w:pPr>
        <w:rPr>
          <w:lang w:eastAsia="zh-CN"/>
        </w:rPr>
      </w:pPr>
    </w:p>
    <w:p w:rsidR="00050E4E" w:rsidRDefault="00050E4E" w:rsidP="00050E4E">
      <w:pPr>
        <w:rPr>
          <w:lang w:eastAsia="zh-CN"/>
        </w:rPr>
      </w:pPr>
    </w:p>
    <w:p w:rsidR="00050E4E" w:rsidRDefault="00050E4E" w:rsidP="00050E4E">
      <w:pPr>
        <w:rPr>
          <w:lang w:eastAsia="zh-CN"/>
        </w:rPr>
      </w:pPr>
    </w:p>
    <w:p w:rsidR="00050E4E" w:rsidRPr="00FB1098" w:rsidRDefault="00050E4E" w:rsidP="00050E4E">
      <w:pPr>
        <w:rPr>
          <w:lang w:eastAsia="zh-CN"/>
        </w:rPr>
      </w:pPr>
    </w:p>
    <w:p w:rsidR="00CD3AD9" w:rsidRPr="00CD3AD9" w:rsidRDefault="00475123" w:rsidP="00DE3845">
      <w:pPr>
        <w:pStyle w:val="a0"/>
        <w:outlineLvl w:val="1"/>
      </w:pPr>
      <w:bookmarkStart w:id="29" w:name="_Toc198555400"/>
      <w:bookmarkEnd w:id="27"/>
      <w:bookmarkEnd w:id="28"/>
      <w:r>
        <w:lastRenderedPageBreak/>
        <w:t>Создание генераторов таблиц</w:t>
      </w:r>
      <w:bookmarkEnd w:id="29"/>
    </w:p>
    <w:p w:rsidR="00050E4E" w:rsidRDefault="00050E4E" w:rsidP="002F3410"/>
    <w:p w:rsidR="002F3410" w:rsidRPr="00FB1098" w:rsidRDefault="008C3E84" w:rsidP="00396E4F">
      <w:pPr>
        <w:pStyle w:val="12"/>
      </w:pPr>
      <w:r>
        <w:t>Генерация</w:t>
      </w:r>
      <w:r w:rsidR="002F3410">
        <w:t xml:space="preserve"> данных осуществляется в классе  </w:t>
      </w:r>
      <w:r w:rsidR="002F3410">
        <w:rPr>
          <w:lang w:val="en-US"/>
        </w:rPr>
        <w:t>DatabaseGenerator</w:t>
      </w:r>
      <w:r w:rsidR="002F3410" w:rsidRPr="002F3410">
        <w:t xml:space="preserve">, </w:t>
      </w:r>
      <w:r w:rsidR="002F3410">
        <w:t xml:space="preserve">экземпляр которого создаётся с использованием трёх объектов классов </w:t>
      </w:r>
      <w:r w:rsidR="002F3410">
        <w:rPr>
          <w:lang w:val="en-US"/>
        </w:rPr>
        <w:t>DatabaseSchema</w:t>
      </w:r>
      <w:r w:rsidR="002F3410" w:rsidRPr="002F3410">
        <w:t xml:space="preserve">, </w:t>
      </w:r>
      <w:r w:rsidR="002F3410">
        <w:rPr>
          <w:lang w:val="en-US"/>
        </w:rPr>
        <w:t>RuleSet</w:t>
      </w:r>
      <w:r w:rsidR="002F3410" w:rsidRPr="002F3410">
        <w:t xml:space="preserve"> </w:t>
      </w:r>
      <w:r w:rsidR="002F3410">
        <w:t xml:space="preserve">и </w:t>
      </w:r>
      <w:r w:rsidR="002F3410">
        <w:rPr>
          <w:lang w:val="en-US"/>
        </w:rPr>
        <w:t>ConstraintSet</w:t>
      </w:r>
      <w:r w:rsidR="002F3410" w:rsidRPr="002F3410">
        <w:t xml:space="preserve">, </w:t>
      </w:r>
      <w:r w:rsidR="002F3410">
        <w:t xml:space="preserve">полученных на предыдущем этапе алгоритма. Также в </w:t>
      </w:r>
      <w:r w:rsidR="002F3410">
        <w:rPr>
          <w:lang w:val="en-US"/>
        </w:rPr>
        <w:t>DatabaseGenerator</w:t>
      </w:r>
      <w:r w:rsidR="002F3410" w:rsidRPr="002F3410">
        <w:t xml:space="preserve"> </w:t>
      </w:r>
      <w:r w:rsidR="002F3410">
        <w:t xml:space="preserve">при создании передаётся имя таблицы, с которой необходимо начать заполнение, и сколько записей необходимо сделать в данной таблице. </w:t>
      </w:r>
    </w:p>
    <w:p w:rsidR="00240D9E" w:rsidRDefault="002F3410" w:rsidP="00396E4F">
      <w:pPr>
        <w:pStyle w:val="12"/>
      </w:pPr>
      <w:r>
        <w:t xml:space="preserve">Перед процессом непосредственного заполнения таблиц данными необходимо выполнить </w:t>
      </w:r>
      <w:r w:rsidR="004E47D9">
        <w:t xml:space="preserve">несколько подготовительных шагов, первым из которых является создание экземпляров класса </w:t>
      </w:r>
      <w:r w:rsidR="004E47D9">
        <w:rPr>
          <w:lang w:val="en-US"/>
        </w:rPr>
        <w:t>TableGenerator</w:t>
      </w:r>
      <w:r w:rsidR="004E47D9" w:rsidRPr="004E47D9">
        <w:t xml:space="preserve">, </w:t>
      </w:r>
      <w:r w:rsidR="004E47D9">
        <w:t xml:space="preserve">каждый из которых отвечает за заполнение отдельной таблицы. Внутри класса </w:t>
      </w:r>
      <w:r w:rsidR="004E47D9">
        <w:rPr>
          <w:lang w:val="en-US"/>
        </w:rPr>
        <w:t>TableGenerator</w:t>
      </w:r>
      <w:r w:rsidR="004E47D9" w:rsidRPr="004E47D9">
        <w:t xml:space="preserve"> </w:t>
      </w:r>
      <w:r w:rsidR="008C3E84">
        <w:t>находится два поля</w:t>
      </w:r>
      <w:r w:rsidR="004E47D9">
        <w:t xml:space="preserve">: </w:t>
      </w:r>
      <w:r w:rsidR="004E47D9">
        <w:rPr>
          <w:lang w:val="en-US"/>
        </w:rPr>
        <w:t>columnGenerators</w:t>
      </w:r>
      <w:r w:rsidR="004E47D9" w:rsidRPr="004E47D9">
        <w:t xml:space="preserve"> – </w:t>
      </w:r>
      <w:r w:rsidR="004E47D9">
        <w:t xml:space="preserve">список объектов абстрактного класса </w:t>
      </w:r>
      <w:r w:rsidR="004E47D9">
        <w:rPr>
          <w:lang w:val="en-US"/>
        </w:rPr>
        <w:t>ColumnGenerator</w:t>
      </w:r>
      <w:r w:rsidR="004E47D9">
        <w:t xml:space="preserve">, и </w:t>
      </w:r>
      <w:r w:rsidR="004E47D9">
        <w:rPr>
          <w:lang w:val="en-US"/>
        </w:rPr>
        <w:t>primaryKeyGenerator</w:t>
      </w:r>
      <w:r w:rsidR="004E47D9" w:rsidRPr="004E47D9">
        <w:t xml:space="preserve"> </w:t>
      </w:r>
      <w:r w:rsidR="004E47D9">
        <w:t>–</w:t>
      </w:r>
      <w:r w:rsidR="004E47D9" w:rsidRPr="004E47D9">
        <w:t xml:space="preserve"> </w:t>
      </w:r>
      <w:r w:rsidR="004E47D9">
        <w:t xml:space="preserve">экземпляр интерфейса </w:t>
      </w:r>
      <w:r w:rsidR="004E47D9">
        <w:rPr>
          <w:lang w:val="en-US"/>
        </w:rPr>
        <w:t>PrimaryKeyGenerator</w:t>
      </w:r>
      <w:r w:rsidR="004E47D9" w:rsidRPr="004E47D9">
        <w:t xml:space="preserve">. </w:t>
      </w:r>
    </w:p>
    <w:p w:rsidR="002F3410" w:rsidRPr="00FB1098" w:rsidRDefault="004E47D9" w:rsidP="008C3E84">
      <w:pPr>
        <w:pStyle w:val="12"/>
      </w:pPr>
      <w:r>
        <w:t xml:space="preserve">Класс </w:t>
      </w:r>
      <w:r>
        <w:rPr>
          <w:lang w:val="en-US"/>
        </w:rPr>
        <w:t>ColumnGenerator</w:t>
      </w:r>
      <w:r w:rsidRPr="004E47D9">
        <w:t xml:space="preserve"> </w:t>
      </w:r>
      <w:r>
        <w:t xml:space="preserve">отвечает за генерацию отдельного столбца, его объекты создаются с помощью принадлежащего интерфейсу </w:t>
      </w:r>
      <w:r>
        <w:rPr>
          <w:lang w:val="en-US"/>
        </w:rPr>
        <w:t>Rule</w:t>
      </w:r>
      <w:r w:rsidRPr="004E47D9">
        <w:t xml:space="preserve"> </w:t>
      </w:r>
      <w:r>
        <w:t xml:space="preserve">метода </w:t>
      </w:r>
      <w:r>
        <w:rPr>
          <w:lang w:val="en-US"/>
        </w:rPr>
        <w:t>toGenerator</w:t>
      </w:r>
      <w:r>
        <w:t>()</w:t>
      </w:r>
      <w:r w:rsidRPr="004E47D9">
        <w:t xml:space="preserve">, </w:t>
      </w:r>
      <w:r>
        <w:t xml:space="preserve">в который передаётся булево значение </w:t>
      </w:r>
      <w:r>
        <w:rPr>
          <w:lang w:val="en-US"/>
        </w:rPr>
        <w:t>unique</w:t>
      </w:r>
      <w:r w:rsidRPr="004E47D9">
        <w:t xml:space="preserve">, </w:t>
      </w:r>
      <w:r>
        <w:t>задающее, должны ли быть генерируемые в столбце значения уникальными</w:t>
      </w:r>
      <w:r w:rsidR="00240D9E">
        <w:t xml:space="preserve">. В классе реализован только один метод (все остальные являются абстрактными) </w:t>
      </w:r>
      <w:r w:rsidR="00240D9E">
        <w:rPr>
          <w:lang w:val="en-US"/>
        </w:rPr>
        <w:t>getNextValues</w:t>
      </w:r>
      <w:r w:rsidR="00240D9E" w:rsidRPr="00240D9E">
        <w:t xml:space="preserve">(), </w:t>
      </w:r>
      <w:r w:rsidR="00240D9E">
        <w:t>который генерирует готовые к вставке в таблицу значения в виде массива строк</w:t>
      </w:r>
      <w:r w:rsidR="00775179">
        <w:t xml:space="preserve"> с учётом возможного ограничения уникальности</w:t>
      </w:r>
      <w:r w:rsidR="00A646C4">
        <w:t xml:space="preserve">. </w:t>
      </w:r>
      <w:r w:rsidR="00775179">
        <w:t xml:space="preserve">Абстрактный метод </w:t>
      </w:r>
      <w:r w:rsidR="00775179">
        <w:rPr>
          <w:lang w:val="en-US"/>
        </w:rPr>
        <w:t>generateValues</w:t>
      </w:r>
      <w:r w:rsidR="00775179" w:rsidRPr="00775179">
        <w:t>()</w:t>
      </w:r>
      <w:r w:rsidR="008C3E84">
        <w:t xml:space="preserve"> </w:t>
      </w:r>
      <w:r w:rsidR="00775179">
        <w:t xml:space="preserve">генерирует очередной набор значений без учёта ограничения уникальности. </w:t>
      </w:r>
      <w:r w:rsidR="00A646C4">
        <w:t xml:space="preserve">Используется именно массив строк, т.к. генератор может отвечать за заполнение сразу нескольких </w:t>
      </w:r>
      <w:r w:rsidR="009C626B">
        <w:t>столбцов</w:t>
      </w:r>
      <w:r w:rsidR="00A646C4">
        <w:t xml:space="preserve"> (в данной работе примером являются генераторы интервалов). </w:t>
      </w:r>
    </w:p>
    <w:p w:rsidR="00D508EF" w:rsidRPr="00FB1098" w:rsidRDefault="00761853" w:rsidP="00396E4F">
      <w:pPr>
        <w:pStyle w:val="12"/>
      </w:pPr>
      <w:r>
        <w:t xml:space="preserve">Интерфейс </w:t>
      </w:r>
      <w:r>
        <w:rPr>
          <w:lang w:val="en-US"/>
        </w:rPr>
        <w:t>PrimaryKeyGenerator</w:t>
      </w:r>
      <w:r w:rsidRPr="00761853">
        <w:t xml:space="preserve"> </w:t>
      </w:r>
      <w:r w:rsidR="008C3E84">
        <w:t xml:space="preserve">имеет </w:t>
      </w:r>
      <w:r>
        <w:t xml:space="preserve">два метода: </w:t>
      </w:r>
      <w:r>
        <w:rPr>
          <w:lang w:val="en-US"/>
        </w:rPr>
        <w:t>getColumnName</w:t>
      </w:r>
      <w:r w:rsidRPr="00761853">
        <w:t xml:space="preserve">() </w:t>
      </w:r>
      <w:r>
        <w:t xml:space="preserve">для получения имени заполняемого столбца и </w:t>
      </w:r>
      <w:r>
        <w:rPr>
          <w:lang w:val="en-US"/>
        </w:rPr>
        <w:t>getNextValue</w:t>
      </w:r>
      <w:r w:rsidRPr="00761853">
        <w:t xml:space="preserve">() </w:t>
      </w:r>
      <w:r>
        <w:t xml:space="preserve">для получения очередного значения первичного ключа в строковом виде. Экземпляры интерфейса создаются с помощью класса </w:t>
      </w:r>
      <w:r>
        <w:rPr>
          <w:lang w:val="en-US"/>
        </w:rPr>
        <w:t>PrimaryKeyGeneratorFactory</w:t>
      </w:r>
      <w:r>
        <w:t>,</w:t>
      </w:r>
      <w:r w:rsidRPr="00761853">
        <w:t xml:space="preserve"> </w:t>
      </w:r>
      <w:r>
        <w:lastRenderedPageBreak/>
        <w:t xml:space="preserve">статический метод которого принимает на вход имя </w:t>
      </w:r>
      <w:r w:rsidR="009C626B">
        <w:t>столбца</w:t>
      </w:r>
      <w:r>
        <w:t xml:space="preserve"> и тип данных первичного ключа. Диаграмма классов для генератора ба</w:t>
      </w:r>
      <w:r w:rsidR="00EC2B70">
        <w:t>зы данных приведена на рисунке 10</w:t>
      </w:r>
      <w:r>
        <w:t>.</w:t>
      </w:r>
      <w:r w:rsidR="003A6465" w:rsidRPr="003A6465">
        <w:t xml:space="preserve"> </w:t>
      </w:r>
      <w:r w:rsidR="003A6465">
        <w:t xml:space="preserve">Необходимо отметить, что для класса </w:t>
      </w:r>
      <w:r w:rsidR="003A6465">
        <w:rPr>
          <w:lang w:val="en-US"/>
        </w:rPr>
        <w:t>DatabaseGenerator</w:t>
      </w:r>
      <w:r w:rsidR="003A6465" w:rsidRPr="003A6465">
        <w:t xml:space="preserve"> </w:t>
      </w:r>
      <w:r w:rsidR="003A6465">
        <w:t>в данной диаграмме приведено неполное описание. Оставшиеся поля и методы класса будут описаны позже в данном разделе.</w:t>
      </w:r>
    </w:p>
    <w:p w:rsidR="00FD5D69" w:rsidRPr="00FB1098" w:rsidRDefault="00FD5D69" w:rsidP="00761853">
      <w:pPr>
        <w:rPr>
          <w:lang w:eastAsia="zh-CN"/>
        </w:rPr>
      </w:pPr>
    </w:p>
    <w:p w:rsidR="00FD5D69" w:rsidRDefault="00FD5D69" w:rsidP="00FD5D69">
      <w:pPr>
        <w:pStyle w:val="1"/>
        <w:rPr>
          <w:lang w:val="en-US" w:eastAsia="zh-CN"/>
        </w:rPr>
      </w:pPr>
      <w:r>
        <w:rPr>
          <w:noProof/>
          <w:lang w:eastAsia="zh-CN"/>
        </w:rPr>
        <w:drawing>
          <wp:inline distT="0" distB="0" distL="0" distR="0">
            <wp:extent cx="5939790" cy="1699895"/>
            <wp:effectExtent l="19050" t="0" r="3810" b="0"/>
            <wp:docPr id="14" name="Рисунок 13" descr="class_diagram_database_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abase_generator.jpg"/>
                    <pic:cNvPicPr/>
                  </pic:nvPicPr>
                  <pic:blipFill>
                    <a:blip r:embed="rId17"/>
                    <a:stretch>
                      <a:fillRect/>
                    </a:stretch>
                  </pic:blipFill>
                  <pic:spPr>
                    <a:xfrm>
                      <a:off x="0" y="0"/>
                      <a:ext cx="5939790" cy="1699895"/>
                    </a:xfrm>
                    <a:prstGeom prst="rect">
                      <a:avLst/>
                    </a:prstGeom>
                  </pic:spPr>
                </pic:pic>
              </a:graphicData>
            </a:graphic>
          </wp:inline>
        </w:drawing>
      </w:r>
    </w:p>
    <w:p w:rsidR="00186553" w:rsidRPr="001E16BA" w:rsidRDefault="00EC2B70" w:rsidP="001E16BA">
      <w:pPr>
        <w:pStyle w:val="aa"/>
        <w:rPr>
          <w:lang w:eastAsia="zh-CN"/>
        </w:rPr>
      </w:pPr>
      <w:r>
        <w:rPr>
          <w:lang w:eastAsia="zh-CN"/>
        </w:rPr>
        <w:t>Рисунок 10</w:t>
      </w:r>
      <w:r w:rsidR="00601641">
        <w:rPr>
          <w:lang w:eastAsia="zh-CN"/>
        </w:rPr>
        <w:t xml:space="preserve"> – Д</w:t>
      </w:r>
      <w:r w:rsidR="00FD5D69">
        <w:rPr>
          <w:lang w:eastAsia="zh-CN"/>
        </w:rPr>
        <w:t>иаграмма классов для генераторов таблиц</w:t>
      </w:r>
    </w:p>
    <w:p w:rsidR="00A356E9" w:rsidRDefault="00A356E9" w:rsidP="00915B40">
      <w:pPr>
        <w:ind w:firstLine="0"/>
        <w:rPr>
          <w:lang w:eastAsia="zh-CN"/>
        </w:rPr>
      </w:pPr>
    </w:p>
    <w:p w:rsidR="00D12F2C" w:rsidRDefault="00A250B3" w:rsidP="008E56C6">
      <w:pPr>
        <w:rPr>
          <w:lang w:eastAsia="zh-CN"/>
        </w:rPr>
      </w:pPr>
      <w:r>
        <w:rPr>
          <w:lang w:eastAsia="zh-CN"/>
        </w:rPr>
        <w:t xml:space="preserve">Генерация интервалов сводится к </w:t>
      </w:r>
      <w:r w:rsidR="00D12F2C">
        <w:rPr>
          <w:lang w:eastAsia="zh-CN"/>
        </w:rPr>
        <w:t>определению</w:t>
      </w:r>
      <w:r>
        <w:rPr>
          <w:lang w:eastAsia="zh-CN"/>
        </w:rPr>
        <w:t xml:space="preserve"> двух значений, являющихся границами, в пределах которых может находиться начало интервала, и двух значений, в пределах которых может находиться конец интервала. </w:t>
      </w:r>
      <w:r w:rsidR="005026FF">
        <w:rPr>
          <w:lang w:eastAsia="zh-CN"/>
        </w:rPr>
        <w:t>Кажд</w:t>
      </w:r>
      <w:r w:rsidR="00D12F2C">
        <w:rPr>
          <w:lang w:eastAsia="zh-CN"/>
        </w:rPr>
        <w:t>ое из отношений алгебры Аллена порождает</w:t>
      </w:r>
      <w:r w:rsidR="005026FF">
        <w:rPr>
          <w:lang w:eastAsia="zh-CN"/>
        </w:rPr>
        <w:t xml:space="preserve"> свой набор из</w:t>
      </w:r>
      <w:r w:rsidR="00D12F2C">
        <w:rPr>
          <w:lang w:eastAsia="zh-CN"/>
        </w:rPr>
        <w:t xml:space="preserve"> данных значений.</w:t>
      </w:r>
    </w:p>
    <w:p w:rsidR="008E56C6" w:rsidRDefault="00D12F2C" w:rsidP="008E56C6">
      <w:pPr>
        <w:rPr>
          <w:lang w:eastAsia="zh-CN"/>
        </w:rPr>
      </w:pPr>
      <w:r>
        <w:rPr>
          <w:lang w:eastAsia="zh-CN"/>
        </w:rPr>
        <w:t>Необходимо</w:t>
      </w:r>
      <w:r w:rsidR="005D486A">
        <w:rPr>
          <w:lang w:eastAsia="zh-CN"/>
        </w:rPr>
        <w:t xml:space="preserve"> отметить, что</w:t>
      </w:r>
      <w:r w:rsidR="005026FF">
        <w:rPr>
          <w:lang w:eastAsia="zh-CN"/>
        </w:rPr>
        <w:t xml:space="preserve"> </w:t>
      </w:r>
      <w:r w:rsidR="008E56C6">
        <w:rPr>
          <w:lang w:eastAsia="zh-CN"/>
        </w:rPr>
        <w:t>некоторые отношения не задают</w:t>
      </w:r>
      <w:r w:rsidR="005D486A">
        <w:rPr>
          <w:lang w:eastAsia="zh-CN"/>
        </w:rPr>
        <w:t xml:space="preserve"> одно</w:t>
      </w:r>
      <w:r w:rsidR="008E56C6">
        <w:rPr>
          <w:lang w:eastAsia="zh-CN"/>
        </w:rPr>
        <w:t xml:space="preserve"> или несколько</w:t>
      </w:r>
      <w:r w:rsidR="005D486A">
        <w:rPr>
          <w:lang w:eastAsia="zh-CN"/>
        </w:rPr>
        <w:t xml:space="preserve"> из четырёх значений. Так, </w:t>
      </w:r>
      <w:r w:rsidR="008E56C6">
        <w:rPr>
          <w:lang w:eastAsia="zh-CN"/>
        </w:rPr>
        <w:t>отношения «Перекрытие» и «Следование» не задают нижнюю границу для диапазона значений начальной точки интервала, а обратные им отношения не задают верхнюю границу для диапазона значений конечной точки интервала. Отношение «Обратное включение» не задаёт обе этих границы.</w:t>
      </w:r>
      <w:r>
        <w:rPr>
          <w:lang w:eastAsia="zh-CN"/>
        </w:rPr>
        <w:t xml:space="preserve"> </w:t>
      </w:r>
    </w:p>
    <w:p w:rsidR="00780DB5" w:rsidRDefault="008E56C6" w:rsidP="008E56C6">
      <w:pPr>
        <w:rPr>
          <w:lang w:eastAsia="zh-CN"/>
        </w:rPr>
      </w:pPr>
      <w:r>
        <w:rPr>
          <w:lang w:eastAsia="zh-CN"/>
        </w:rPr>
        <w:t>В</w:t>
      </w:r>
      <w:r w:rsidR="005026FF">
        <w:rPr>
          <w:lang w:eastAsia="zh-CN"/>
        </w:rPr>
        <w:t>се отношения</w:t>
      </w:r>
      <w:r>
        <w:rPr>
          <w:lang w:eastAsia="zh-CN"/>
        </w:rPr>
        <w:t xml:space="preserve">, указанные в </w:t>
      </w:r>
      <w:r w:rsidR="00D12F2C">
        <w:rPr>
          <w:lang w:eastAsia="zh-CN"/>
        </w:rPr>
        <w:t xml:space="preserve">соответствующем экземпляре класса </w:t>
      </w:r>
      <w:r w:rsidR="00D12F2C">
        <w:rPr>
          <w:lang w:val="en-US" w:eastAsia="zh-CN"/>
        </w:rPr>
        <w:t>FloatIntervalRule</w:t>
      </w:r>
      <w:r w:rsidR="00D12F2C" w:rsidRPr="00D12F2C">
        <w:rPr>
          <w:lang w:eastAsia="zh-CN"/>
        </w:rPr>
        <w:t xml:space="preserve"> </w:t>
      </w:r>
      <w:r w:rsidR="00D12F2C">
        <w:rPr>
          <w:lang w:eastAsia="zh-CN"/>
        </w:rPr>
        <w:t xml:space="preserve">или </w:t>
      </w:r>
      <w:r w:rsidR="00D12F2C">
        <w:rPr>
          <w:lang w:val="en-US" w:eastAsia="zh-CN"/>
        </w:rPr>
        <w:t>DateIntervalRule</w:t>
      </w:r>
      <w:r>
        <w:rPr>
          <w:lang w:eastAsia="zh-CN"/>
        </w:rPr>
        <w:t>, связаны</w:t>
      </w:r>
      <w:r w:rsidR="005026FF">
        <w:rPr>
          <w:lang w:eastAsia="zh-CN"/>
        </w:rPr>
        <w:t xml:space="preserve"> </w:t>
      </w:r>
      <w:r w:rsidR="00D12F2C">
        <w:rPr>
          <w:lang w:eastAsia="zh-CN"/>
        </w:rPr>
        <w:t>логическим умножением, т.е. должны выполняться одновременно. Для достижения этого из значений, задающих верхнюю границу диапазона значений начальной точки интервала</w:t>
      </w:r>
      <w:r w:rsidR="005026FF">
        <w:rPr>
          <w:lang w:eastAsia="zh-CN"/>
        </w:rPr>
        <w:t>,</w:t>
      </w:r>
      <w:r w:rsidR="00D12F2C">
        <w:rPr>
          <w:lang w:eastAsia="zh-CN"/>
        </w:rPr>
        <w:t xml:space="preserve"> и значений, задающих верхнюю границу диапазона значений конечной точки </w:t>
      </w:r>
      <w:r w:rsidR="00D12F2C">
        <w:rPr>
          <w:lang w:eastAsia="zh-CN"/>
        </w:rPr>
        <w:lastRenderedPageBreak/>
        <w:t>интервала</w:t>
      </w:r>
      <w:r w:rsidR="005026FF">
        <w:rPr>
          <w:lang w:eastAsia="zh-CN"/>
        </w:rPr>
        <w:t xml:space="preserve"> выбираются минима</w:t>
      </w:r>
      <w:r w:rsidR="00D12F2C">
        <w:rPr>
          <w:lang w:eastAsia="zh-CN"/>
        </w:rPr>
        <w:t>льные значения из всех, порождаемых отношениями. Для нижней границы начального диапазона и нижней границы конечного диапазона, соответственно, выбираются максимальные значения из всех, порождаемых отношениями.</w:t>
      </w:r>
    </w:p>
    <w:p w:rsidR="00E82068" w:rsidRDefault="00E82068" w:rsidP="00A356E9">
      <w:pPr>
        <w:rPr>
          <w:lang w:eastAsia="zh-CN"/>
        </w:rPr>
      </w:pPr>
    </w:p>
    <w:p w:rsidR="00E82068" w:rsidRDefault="00475123" w:rsidP="00DE3845">
      <w:pPr>
        <w:pStyle w:val="a0"/>
        <w:outlineLvl w:val="1"/>
      </w:pPr>
      <w:bookmarkStart w:id="30" w:name="_Toc198555401"/>
      <w:r>
        <w:t>Граф отношения таблиц и его обход</w:t>
      </w:r>
      <w:bookmarkEnd w:id="30"/>
    </w:p>
    <w:p w:rsidR="001E16BA" w:rsidRPr="00E82068" w:rsidRDefault="001E16BA" w:rsidP="001E16BA">
      <w:pPr>
        <w:pStyle w:val="a0"/>
        <w:numPr>
          <w:ilvl w:val="0"/>
          <w:numId w:val="0"/>
        </w:numPr>
        <w:ind w:left="709"/>
        <w:outlineLvl w:val="1"/>
      </w:pPr>
    </w:p>
    <w:p w:rsidR="001E16BA" w:rsidRPr="00FB1098" w:rsidRDefault="001E16BA" w:rsidP="001E16BA">
      <w:r>
        <w:t xml:space="preserve">Для процесса генерации данных необходимо сформировать граф, который будет описывать отношения таблиц через внешние ключи. Граф, описанный в классе </w:t>
      </w:r>
      <w:r>
        <w:rPr>
          <w:lang w:val="en-US"/>
        </w:rPr>
        <w:t>TableGraph</w:t>
      </w:r>
      <w:r w:rsidRPr="00D71A8C">
        <w:t xml:space="preserve">, </w:t>
      </w:r>
      <w:r>
        <w:t xml:space="preserve">представляет собой список объектов класса </w:t>
      </w:r>
      <w:r>
        <w:rPr>
          <w:lang w:val="en-US"/>
        </w:rPr>
        <w:t>TableGraphNode</w:t>
      </w:r>
      <w:r w:rsidRPr="00D71A8C">
        <w:t xml:space="preserve">, </w:t>
      </w:r>
      <w:r>
        <w:t xml:space="preserve">каждый из которых содержит поле </w:t>
      </w:r>
      <w:r>
        <w:rPr>
          <w:lang w:val="en-US"/>
        </w:rPr>
        <w:t>tableName</w:t>
      </w:r>
      <w:r w:rsidRPr="00D71A8C">
        <w:t xml:space="preserve"> </w:t>
      </w:r>
      <w:r>
        <w:t xml:space="preserve">строкового типа, а также поля </w:t>
      </w:r>
      <w:r>
        <w:rPr>
          <w:lang w:val="en-US"/>
        </w:rPr>
        <w:t>children</w:t>
      </w:r>
      <w:r w:rsidRPr="00D71A8C">
        <w:t xml:space="preserve"> </w:t>
      </w:r>
      <w:r>
        <w:t xml:space="preserve">и </w:t>
      </w:r>
      <w:r>
        <w:rPr>
          <w:lang w:val="en-US"/>
        </w:rPr>
        <w:t>parents</w:t>
      </w:r>
      <w:r w:rsidRPr="00D71A8C">
        <w:t xml:space="preserve"> </w:t>
      </w:r>
      <w:r>
        <w:t xml:space="preserve">типа </w:t>
      </w:r>
      <w:r>
        <w:rPr>
          <w:lang w:val="en-US"/>
        </w:rPr>
        <w:t>List</w:t>
      </w:r>
      <w:r w:rsidRPr="00D71A8C">
        <w:t>&lt;</w:t>
      </w:r>
      <w:r>
        <w:rPr>
          <w:lang w:val="en-US"/>
        </w:rPr>
        <w:t>RelationMapElement</w:t>
      </w:r>
      <w:r w:rsidRPr="00D71A8C">
        <w:t>&gt;</w:t>
      </w:r>
      <w:r>
        <w:t xml:space="preserve">. В первом содержится список таблиц, на которые указывают внешние ключи в таблице с именем </w:t>
      </w:r>
      <w:r>
        <w:rPr>
          <w:lang w:val="en-US"/>
        </w:rPr>
        <w:t>tableName</w:t>
      </w:r>
      <w:r>
        <w:t xml:space="preserve">, во втором – список таблиц, внешние ключи которых ссылаются на таблицу с именем </w:t>
      </w:r>
      <w:r>
        <w:rPr>
          <w:lang w:val="en-US"/>
        </w:rPr>
        <w:t>tableName</w:t>
      </w:r>
      <w:r w:rsidRPr="007B7FA8">
        <w:t xml:space="preserve">. </w:t>
      </w:r>
      <w:r>
        <w:t xml:space="preserve">Класс </w:t>
      </w:r>
      <w:r>
        <w:rPr>
          <w:lang w:val="en-US"/>
        </w:rPr>
        <w:t>RelationMapElement</w:t>
      </w:r>
      <w:r w:rsidRPr="007B7FA8">
        <w:t xml:space="preserve"> </w:t>
      </w:r>
      <w:r>
        <w:t xml:space="preserve">содержит поле </w:t>
      </w:r>
      <w:r>
        <w:rPr>
          <w:lang w:val="en-US"/>
        </w:rPr>
        <w:t>foreignKeyName</w:t>
      </w:r>
      <w:r w:rsidRPr="007B7FA8">
        <w:t xml:space="preserve">, </w:t>
      </w:r>
      <w:r w:rsidR="0034773B">
        <w:t>обозначающее имя столбца</w:t>
      </w:r>
      <w:r>
        <w:t xml:space="preserve"> с ограничением внешнего ключа, поле </w:t>
      </w:r>
      <w:r>
        <w:rPr>
          <w:lang w:val="en-US"/>
        </w:rPr>
        <w:t>node</w:t>
      </w:r>
      <w:r w:rsidRPr="007B7FA8">
        <w:t xml:space="preserve"> </w:t>
      </w:r>
      <w:r>
        <w:t xml:space="preserve">типа </w:t>
      </w:r>
      <w:r>
        <w:rPr>
          <w:lang w:val="en-US"/>
        </w:rPr>
        <w:t>TableGraphNode</w:t>
      </w:r>
      <w:r w:rsidRPr="007B7FA8">
        <w:t xml:space="preserve">, </w:t>
      </w:r>
      <w:r>
        <w:t>указывающее на таблицу, с которой через этот внешний ключ связана исходная таблица</w:t>
      </w:r>
      <w:r w:rsidRPr="007B7FA8">
        <w:t xml:space="preserve">, </w:t>
      </w:r>
      <w:r>
        <w:t xml:space="preserve">а также поле </w:t>
      </w:r>
      <w:r>
        <w:rPr>
          <w:lang w:val="en-US"/>
        </w:rPr>
        <w:t>distribution</w:t>
      </w:r>
      <w:r w:rsidRPr="007B7FA8">
        <w:t xml:space="preserve">, </w:t>
      </w:r>
      <w:r>
        <w:t xml:space="preserve">описывающее кратность связи. Кроме этого, имеются поля </w:t>
      </w:r>
      <w:r>
        <w:rPr>
          <w:lang w:val="en-US"/>
        </w:rPr>
        <w:t>targetZeroChance</w:t>
      </w:r>
      <w:r w:rsidRPr="007B7FA8">
        <w:t xml:space="preserve"> </w:t>
      </w:r>
      <w:r>
        <w:t xml:space="preserve">и </w:t>
      </w:r>
      <w:r>
        <w:rPr>
          <w:lang w:val="en-US"/>
        </w:rPr>
        <w:t>sourceZeroChance</w:t>
      </w:r>
      <w:r>
        <w:t xml:space="preserve">, значения которых взяты из соответствующих полей в соответствующем экземпляре класса </w:t>
      </w:r>
      <w:r>
        <w:rPr>
          <w:lang w:val="en-US"/>
        </w:rPr>
        <w:t>ForeignKey</w:t>
      </w:r>
      <w:r w:rsidRPr="007B7FA8">
        <w:t xml:space="preserve"> </w:t>
      </w:r>
      <w:r>
        <w:t>в исходных данных.</w:t>
      </w:r>
    </w:p>
    <w:p w:rsidR="00B710A3" w:rsidRDefault="001E16BA" w:rsidP="001E16BA">
      <w:pPr>
        <w:rPr>
          <w:lang w:val="en-US"/>
        </w:rPr>
      </w:pPr>
      <w:r>
        <w:t>Класс</w:t>
      </w:r>
      <w:r w:rsidRPr="00186553">
        <w:t xml:space="preserve"> </w:t>
      </w:r>
      <w:r>
        <w:rPr>
          <w:lang w:val="en-US"/>
        </w:rPr>
        <w:t>TableGraph</w:t>
      </w:r>
      <w:r w:rsidRPr="00186553">
        <w:t xml:space="preserve"> </w:t>
      </w:r>
      <w:r>
        <w:t>заполняется</w:t>
      </w:r>
      <w:r w:rsidRPr="00186553">
        <w:t xml:space="preserve"> </w:t>
      </w:r>
      <w:r>
        <w:t>на</w:t>
      </w:r>
      <w:r w:rsidRPr="00186553">
        <w:t xml:space="preserve"> </w:t>
      </w:r>
      <w:r>
        <w:t>основе</w:t>
      </w:r>
      <w:r w:rsidRPr="00186553">
        <w:t xml:space="preserve"> </w:t>
      </w:r>
      <w:r>
        <w:t>экземпляров</w:t>
      </w:r>
      <w:r w:rsidRPr="00186553">
        <w:t xml:space="preserve"> </w:t>
      </w:r>
      <w:r>
        <w:t>классов</w:t>
      </w:r>
      <w:r w:rsidRPr="00186553">
        <w:t xml:space="preserve"> </w:t>
      </w:r>
      <w:r>
        <w:rPr>
          <w:lang w:val="en-US"/>
        </w:rPr>
        <w:t>DatabaseSchema</w:t>
      </w:r>
      <w:r w:rsidRPr="00186553">
        <w:t xml:space="preserve"> </w:t>
      </w:r>
      <w:r>
        <w:t>и</w:t>
      </w:r>
      <w:r w:rsidRPr="00186553">
        <w:t xml:space="preserve"> </w:t>
      </w:r>
      <w:r>
        <w:rPr>
          <w:lang w:val="en-US"/>
        </w:rPr>
        <w:t>ConstraintSet</w:t>
      </w:r>
      <w:r w:rsidRPr="00186553">
        <w:t xml:space="preserve">, </w:t>
      </w:r>
      <w:r>
        <w:t xml:space="preserve">полученных при анализе исходных данных. Диаграмма классов для графа отношения таблиц приведена на рисунке </w:t>
      </w:r>
      <w:r w:rsidR="00EC2B70">
        <w:rPr>
          <w:lang w:val="en-US"/>
        </w:rPr>
        <w:t>1</w:t>
      </w:r>
      <w:r w:rsidR="00EC2B70">
        <w:t>1</w:t>
      </w:r>
      <w:r>
        <w:rPr>
          <w:lang w:val="en-US"/>
        </w:rPr>
        <w:t>.</w:t>
      </w:r>
    </w:p>
    <w:p w:rsidR="00B710A3" w:rsidRDefault="00B710A3">
      <w:pPr>
        <w:spacing w:after="160" w:line="259" w:lineRule="auto"/>
        <w:ind w:firstLine="0"/>
        <w:jc w:val="left"/>
        <w:rPr>
          <w:lang w:val="en-US"/>
        </w:rPr>
      </w:pPr>
      <w:r>
        <w:rPr>
          <w:lang w:val="en-US"/>
        </w:rPr>
        <w:br w:type="page"/>
      </w:r>
    </w:p>
    <w:p w:rsidR="006C40C5" w:rsidRPr="006C40C5" w:rsidRDefault="006C40C5" w:rsidP="006C40C5">
      <w:pPr>
        <w:pStyle w:val="1"/>
        <w:rPr>
          <w:lang w:val="en-US"/>
        </w:rPr>
      </w:pPr>
      <w:r>
        <w:rPr>
          <w:noProof/>
          <w:lang w:eastAsia="zh-CN"/>
        </w:rPr>
        <w:lastRenderedPageBreak/>
        <w:drawing>
          <wp:inline distT="0" distB="0" distL="0" distR="0">
            <wp:extent cx="5939790" cy="2886075"/>
            <wp:effectExtent l="19050" t="0" r="3810" b="0"/>
            <wp:docPr id="18" name="Рисунок 17" descr="class_diagram_relation_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elation_graph (1).jpg"/>
                    <pic:cNvPicPr/>
                  </pic:nvPicPr>
                  <pic:blipFill>
                    <a:blip r:embed="rId18" cstate="print"/>
                    <a:stretch>
                      <a:fillRect/>
                    </a:stretch>
                  </pic:blipFill>
                  <pic:spPr>
                    <a:xfrm>
                      <a:off x="0" y="0"/>
                      <a:ext cx="5939790" cy="2886075"/>
                    </a:xfrm>
                    <a:prstGeom prst="rect">
                      <a:avLst/>
                    </a:prstGeom>
                  </pic:spPr>
                </pic:pic>
              </a:graphicData>
            </a:graphic>
          </wp:inline>
        </w:drawing>
      </w:r>
    </w:p>
    <w:p w:rsidR="001E16BA" w:rsidRPr="00186553" w:rsidRDefault="001E16BA" w:rsidP="001E16BA">
      <w:pPr>
        <w:pStyle w:val="aa"/>
      </w:pPr>
      <w:r w:rsidRPr="001E16BA">
        <w:rPr>
          <w:lang w:eastAsia="zh-CN"/>
        </w:rPr>
        <w:t xml:space="preserve"> </w:t>
      </w:r>
      <w:r>
        <w:rPr>
          <w:lang w:eastAsia="zh-CN"/>
        </w:rPr>
        <w:t>Р</w:t>
      </w:r>
      <w:r w:rsidR="00EC2B70">
        <w:rPr>
          <w:lang w:eastAsia="zh-CN"/>
        </w:rPr>
        <w:t>исунок 11</w:t>
      </w:r>
      <w:r>
        <w:rPr>
          <w:lang w:eastAsia="zh-CN"/>
        </w:rPr>
        <w:t xml:space="preserve"> – Диаграмма классов для графа отношения таблиц</w:t>
      </w:r>
    </w:p>
    <w:p w:rsidR="00F30A6E" w:rsidRPr="008E56C6" w:rsidRDefault="00F30A6E" w:rsidP="001941F7"/>
    <w:p w:rsidR="00AD787E" w:rsidRDefault="000F2D09" w:rsidP="00AD787E">
      <w:pPr>
        <w:rPr>
          <w:rFonts w:eastAsiaTheme="minorEastAsia"/>
          <w:lang w:eastAsia="zh-CN"/>
        </w:rPr>
      </w:pPr>
      <w:r>
        <w:rPr>
          <w:rFonts w:eastAsiaTheme="minorEastAsia"/>
          <w:lang w:eastAsia="zh-CN"/>
        </w:rPr>
        <w:t>Рассмотрим пример графа</w:t>
      </w:r>
      <w:r w:rsidR="00EC2B70">
        <w:rPr>
          <w:rFonts w:eastAsiaTheme="minorEastAsia"/>
          <w:lang w:eastAsia="zh-CN"/>
        </w:rPr>
        <w:t xml:space="preserve"> отношения таблиц. На рисунке 12</w:t>
      </w:r>
      <w:r>
        <w:rPr>
          <w:rFonts w:eastAsiaTheme="minorEastAsia"/>
          <w:lang w:eastAsia="zh-CN"/>
        </w:rPr>
        <w:t xml:space="preserve"> приведена </w:t>
      </w:r>
      <w:r>
        <w:rPr>
          <w:rFonts w:eastAsiaTheme="minorEastAsia"/>
          <w:lang w:val="en-US" w:eastAsia="zh-CN"/>
        </w:rPr>
        <w:t>ER</w:t>
      </w:r>
      <w:r w:rsidRPr="000F2D09">
        <w:rPr>
          <w:rFonts w:eastAsiaTheme="minorEastAsia"/>
          <w:lang w:eastAsia="zh-CN"/>
        </w:rPr>
        <w:t>-</w:t>
      </w:r>
      <w:r>
        <w:rPr>
          <w:rFonts w:eastAsiaTheme="minorEastAsia"/>
          <w:lang w:eastAsia="zh-CN"/>
        </w:rPr>
        <w:t>диаграмма для базы данных, состоящей из 4 таблиц</w:t>
      </w:r>
      <w:r w:rsidR="001941F7">
        <w:rPr>
          <w:rFonts w:eastAsiaTheme="minorEastAsia"/>
          <w:lang w:eastAsia="zh-CN"/>
        </w:rPr>
        <w:t>, связанных внешними ключами.</w:t>
      </w:r>
    </w:p>
    <w:p w:rsidR="00B710A3" w:rsidRDefault="00B710A3" w:rsidP="00AD787E">
      <w:pPr>
        <w:rPr>
          <w:rFonts w:eastAsiaTheme="minorEastAsia"/>
          <w:lang w:eastAsia="zh-CN"/>
        </w:rPr>
      </w:pPr>
    </w:p>
    <w:p w:rsidR="001941F7" w:rsidRDefault="001941F7" w:rsidP="001941F7">
      <w:pPr>
        <w:pStyle w:val="1"/>
        <w:rPr>
          <w:lang w:eastAsia="zh-CN"/>
        </w:rPr>
      </w:pPr>
      <w:r>
        <w:rPr>
          <w:noProof/>
          <w:lang w:eastAsia="zh-CN"/>
        </w:rPr>
        <w:drawing>
          <wp:inline distT="0" distB="0" distL="0" distR="0">
            <wp:extent cx="5010150" cy="3169239"/>
            <wp:effectExtent l="19050" t="0" r="0" b="0"/>
            <wp:docPr id="19" name="Рисунок 18" descr="Er diagram 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simple.jpg"/>
                    <pic:cNvPicPr/>
                  </pic:nvPicPr>
                  <pic:blipFill>
                    <a:blip r:embed="rId19" cstate="print"/>
                    <a:stretch>
                      <a:fillRect/>
                    </a:stretch>
                  </pic:blipFill>
                  <pic:spPr>
                    <a:xfrm>
                      <a:off x="0" y="0"/>
                      <a:ext cx="5016084" cy="3172993"/>
                    </a:xfrm>
                    <a:prstGeom prst="rect">
                      <a:avLst/>
                    </a:prstGeom>
                  </pic:spPr>
                </pic:pic>
              </a:graphicData>
            </a:graphic>
          </wp:inline>
        </w:drawing>
      </w:r>
    </w:p>
    <w:p w:rsidR="001941F7" w:rsidRDefault="001941F7" w:rsidP="001941F7">
      <w:pPr>
        <w:pStyle w:val="aa"/>
        <w:rPr>
          <w:lang w:eastAsia="zh-CN"/>
        </w:rPr>
      </w:pPr>
      <w:r>
        <w:rPr>
          <w:lang w:eastAsia="zh-CN"/>
        </w:rPr>
        <w:t>Рисунок</w:t>
      </w:r>
      <w:r w:rsidR="00EC2B70">
        <w:rPr>
          <w:lang w:eastAsia="zh-CN"/>
        </w:rPr>
        <w:t xml:space="preserve"> 12 </w:t>
      </w:r>
      <w:r>
        <w:rPr>
          <w:lang w:eastAsia="zh-CN"/>
        </w:rPr>
        <w:t xml:space="preserve">– </w:t>
      </w:r>
      <w:r>
        <w:rPr>
          <w:lang w:val="en-US" w:eastAsia="zh-CN"/>
        </w:rPr>
        <w:t>ER</w:t>
      </w:r>
      <w:r w:rsidRPr="001941F7">
        <w:rPr>
          <w:lang w:eastAsia="zh-CN"/>
        </w:rPr>
        <w:t>-</w:t>
      </w:r>
      <w:r>
        <w:rPr>
          <w:lang w:eastAsia="zh-CN"/>
        </w:rPr>
        <w:t>диаграмма для примера базы данных</w:t>
      </w:r>
    </w:p>
    <w:p w:rsidR="00AD787E" w:rsidRDefault="00AD787E" w:rsidP="00AD787E">
      <w:pPr>
        <w:rPr>
          <w:lang w:eastAsia="zh-CN"/>
        </w:rPr>
      </w:pPr>
    </w:p>
    <w:p w:rsidR="00FE2A15" w:rsidRDefault="00FE2A15" w:rsidP="00AD787E">
      <w:pPr>
        <w:rPr>
          <w:lang w:eastAsia="zh-CN"/>
        </w:rPr>
      </w:pPr>
      <w:r>
        <w:rPr>
          <w:lang w:eastAsia="zh-CN"/>
        </w:rPr>
        <w:lastRenderedPageBreak/>
        <w:t>Граф отношения таблиц, созданный на основе данного примера баз</w:t>
      </w:r>
      <w:r w:rsidR="00EC2B70">
        <w:rPr>
          <w:lang w:eastAsia="zh-CN"/>
        </w:rPr>
        <w:t>ы данных, приведён на рисунке 13</w:t>
      </w:r>
      <w:r>
        <w:rPr>
          <w:lang w:eastAsia="zh-CN"/>
        </w:rPr>
        <w:t>.</w:t>
      </w:r>
    </w:p>
    <w:p w:rsidR="00FE2A15" w:rsidRDefault="00FE2A15" w:rsidP="00AD787E">
      <w:pPr>
        <w:rPr>
          <w:lang w:eastAsia="zh-CN"/>
        </w:rPr>
      </w:pPr>
    </w:p>
    <w:p w:rsidR="00FE2A15" w:rsidRDefault="00B710A3" w:rsidP="00FE2A15">
      <w:pPr>
        <w:pStyle w:val="1"/>
        <w:rPr>
          <w:lang w:eastAsia="zh-CN"/>
        </w:rPr>
      </w:pPr>
      <w:r>
        <w:rPr>
          <w:noProof/>
          <w:lang w:eastAsia="zh-CN"/>
        </w:rPr>
        <w:drawing>
          <wp:inline distT="0" distB="0" distL="0" distR="0">
            <wp:extent cx="3200400" cy="2873994"/>
            <wp:effectExtent l="19050" t="0" r="0" b="0"/>
            <wp:docPr id="1" name="Рисунок 0" descr="table 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graph (1).jpg"/>
                    <pic:cNvPicPr/>
                  </pic:nvPicPr>
                  <pic:blipFill>
                    <a:blip r:embed="rId20" cstate="print"/>
                    <a:stretch>
                      <a:fillRect/>
                    </a:stretch>
                  </pic:blipFill>
                  <pic:spPr>
                    <a:xfrm>
                      <a:off x="0" y="0"/>
                      <a:ext cx="3210100" cy="2882705"/>
                    </a:xfrm>
                    <a:prstGeom prst="rect">
                      <a:avLst/>
                    </a:prstGeom>
                  </pic:spPr>
                </pic:pic>
              </a:graphicData>
            </a:graphic>
          </wp:inline>
        </w:drawing>
      </w:r>
    </w:p>
    <w:p w:rsidR="00FE2A15" w:rsidRDefault="00FE2A15" w:rsidP="00FE2A15">
      <w:pPr>
        <w:pStyle w:val="aa"/>
        <w:rPr>
          <w:lang w:eastAsia="zh-CN"/>
        </w:rPr>
      </w:pPr>
      <w:r>
        <w:rPr>
          <w:lang w:eastAsia="zh-CN"/>
        </w:rPr>
        <w:t xml:space="preserve">Рисунок </w:t>
      </w:r>
      <w:r w:rsidR="00EC2B70">
        <w:rPr>
          <w:lang w:eastAsia="zh-CN"/>
        </w:rPr>
        <w:t xml:space="preserve">13 </w:t>
      </w:r>
      <w:r>
        <w:rPr>
          <w:lang w:eastAsia="zh-CN"/>
        </w:rPr>
        <w:t>– Пример графа отношения таблиц</w:t>
      </w:r>
    </w:p>
    <w:p w:rsidR="00FE2A15" w:rsidRDefault="00FE2A15" w:rsidP="00FE2A15">
      <w:pPr>
        <w:rPr>
          <w:lang w:eastAsia="zh-CN"/>
        </w:rPr>
      </w:pPr>
    </w:p>
    <w:p w:rsidR="006259E4" w:rsidRPr="0052750B" w:rsidRDefault="0065514B" w:rsidP="0065514B">
      <w:pPr>
        <w:rPr>
          <w:lang w:eastAsia="zh-CN"/>
        </w:rPr>
      </w:pPr>
      <w:r>
        <w:rPr>
          <w:lang w:eastAsia="zh-CN"/>
        </w:rPr>
        <w:t xml:space="preserve">На  выходе получается направленный граф, в узлах которого содержатся имена таблиц. Направления рёбер графа заданы следующим образом: связь идёт из таблицы, содержащей внешний ключ, в таблицу, на которую данных внешний ключ ссылается. В ребре хранится название внешнего ключа, через который связаны две таблицы, соединённые данным ребром. </w:t>
      </w:r>
      <w:r w:rsidR="0052750B">
        <w:rPr>
          <w:lang w:eastAsia="zh-CN"/>
        </w:rPr>
        <w:t xml:space="preserve">Алгоритм заполнения базы данных представляет собой обход созданного графа с началом таблице, имя которой передаётся в качестве одного из входных параметров. </w:t>
      </w:r>
      <w:r w:rsidR="006259E4">
        <w:rPr>
          <w:lang w:eastAsia="zh-CN"/>
        </w:rPr>
        <w:t xml:space="preserve">Введём следующие определения: </w:t>
      </w:r>
    </w:p>
    <w:p w:rsidR="006259E4" w:rsidRDefault="006259E4" w:rsidP="006259E4">
      <w:pPr>
        <w:pStyle w:val="a3"/>
      </w:pPr>
      <w:r>
        <w:t xml:space="preserve">Первая </w:t>
      </w:r>
      <w:r w:rsidRPr="006259E4">
        <w:t>таблица</w:t>
      </w:r>
      <w:r>
        <w:t xml:space="preserve"> – таблица, с которой начинается заполнение базы данных</w:t>
      </w:r>
      <w:r w:rsidRPr="006259E4">
        <w:t xml:space="preserve">; </w:t>
      </w:r>
    </w:p>
    <w:p w:rsidR="006259E4" w:rsidRPr="006259E4" w:rsidRDefault="006259E4" w:rsidP="006259E4">
      <w:pPr>
        <w:pStyle w:val="a3"/>
      </w:pPr>
      <w:r>
        <w:t>Текущая таблица – таблица, заполнение которой производится на текущем шаге алгоритма</w:t>
      </w:r>
      <w:r w:rsidRPr="006259E4">
        <w:t>;</w:t>
      </w:r>
    </w:p>
    <w:p w:rsidR="006259E4" w:rsidRPr="006259E4" w:rsidRDefault="006259E4" w:rsidP="006259E4">
      <w:pPr>
        <w:pStyle w:val="a3"/>
      </w:pPr>
      <w:r>
        <w:t>Родительская таблица – таблица, содержащая первичный ключ, ссылающийся на текущую таблицу</w:t>
      </w:r>
      <w:r w:rsidRPr="006259E4">
        <w:t>;</w:t>
      </w:r>
    </w:p>
    <w:p w:rsidR="005F757E" w:rsidRDefault="006259E4" w:rsidP="00480E6E">
      <w:pPr>
        <w:pStyle w:val="a3"/>
      </w:pPr>
      <w:r>
        <w:lastRenderedPageBreak/>
        <w:t>Дочерняя таблица – таблица, на которую ссылается один из внешних ключей текущей таблицы.</w:t>
      </w:r>
    </w:p>
    <w:p w:rsidR="005F757E" w:rsidRPr="00943547" w:rsidRDefault="005F757E" w:rsidP="005F757E">
      <w:pPr>
        <w:pStyle w:val="12"/>
        <w:rPr>
          <w:rFonts w:eastAsiaTheme="minorEastAsia"/>
          <w:lang w:eastAsia="zh-CN"/>
        </w:rPr>
      </w:pPr>
      <w:r>
        <w:rPr>
          <w:rFonts w:eastAsiaTheme="minorEastAsia"/>
        </w:rPr>
        <w:t xml:space="preserve">На приведённом выше примере графа таблицы </w:t>
      </w:r>
      <w:r>
        <w:rPr>
          <w:rFonts w:eastAsiaTheme="minorEastAsia"/>
          <w:lang w:val="en-US"/>
        </w:rPr>
        <w:t>Cards</w:t>
      </w:r>
      <w:r w:rsidRPr="005F757E">
        <w:rPr>
          <w:rFonts w:eastAsiaTheme="minorEastAsia"/>
        </w:rPr>
        <w:t xml:space="preserve"> </w:t>
      </w:r>
      <w:r>
        <w:rPr>
          <w:rFonts w:eastAsiaTheme="minorEastAsia"/>
          <w:lang w:eastAsia="zh-CN"/>
        </w:rPr>
        <w:t xml:space="preserve">и </w:t>
      </w:r>
      <w:r>
        <w:rPr>
          <w:rFonts w:eastAsiaTheme="minorEastAsia"/>
          <w:lang w:val="en-US" w:eastAsia="zh-CN"/>
        </w:rPr>
        <w:t>Orders</w:t>
      </w:r>
      <w:r w:rsidRPr="005F757E">
        <w:rPr>
          <w:rFonts w:eastAsiaTheme="minorEastAsia"/>
          <w:lang w:eastAsia="zh-CN"/>
        </w:rPr>
        <w:t xml:space="preserve"> </w:t>
      </w:r>
      <w:r>
        <w:rPr>
          <w:rFonts w:eastAsiaTheme="minorEastAsia"/>
          <w:lang w:eastAsia="zh-CN"/>
        </w:rPr>
        <w:t xml:space="preserve">являются родительскими по отношению к таблице </w:t>
      </w:r>
      <w:r>
        <w:rPr>
          <w:rFonts w:eastAsiaTheme="minorEastAsia"/>
          <w:lang w:val="en-US" w:eastAsia="zh-CN"/>
        </w:rPr>
        <w:t>Users</w:t>
      </w:r>
      <w:r w:rsidRPr="005F757E">
        <w:rPr>
          <w:rFonts w:eastAsiaTheme="minorEastAsia"/>
          <w:lang w:eastAsia="zh-CN"/>
        </w:rPr>
        <w:t xml:space="preserve">. </w:t>
      </w:r>
      <w:r>
        <w:rPr>
          <w:rFonts w:eastAsiaTheme="minorEastAsia"/>
          <w:lang w:eastAsia="zh-CN"/>
        </w:rPr>
        <w:t xml:space="preserve">Таблица </w:t>
      </w:r>
      <w:r>
        <w:rPr>
          <w:rFonts w:eastAsiaTheme="minorEastAsia"/>
          <w:lang w:val="en-US" w:eastAsia="zh-CN"/>
        </w:rPr>
        <w:t>Users</w:t>
      </w:r>
      <w:r>
        <w:rPr>
          <w:rFonts w:eastAsiaTheme="minorEastAsia"/>
          <w:lang w:eastAsia="zh-CN"/>
        </w:rPr>
        <w:t xml:space="preserve"> является дочерней по отношению к этим двух таблицам. Таблица </w:t>
      </w:r>
      <w:r>
        <w:rPr>
          <w:rFonts w:eastAsiaTheme="minorEastAsia"/>
          <w:lang w:val="en-US" w:eastAsia="zh-CN"/>
        </w:rPr>
        <w:t>Order</w:t>
      </w:r>
      <w:r w:rsidRPr="005F757E">
        <w:rPr>
          <w:rFonts w:eastAsiaTheme="minorEastAsia"/>
          <w:lang w:eastAsia="zh-CN"/>
        </w:rPr>
        <w:t xml:space="preserve"> </w:t>
      </w:r>
      <w:r>
        <w:rPr>
          <w:rFonts w:eastAsiaTheme="minorEastAsia"/>
          <w:lang w:eastAsia="zh-CN"/>
        </w:rPr>
        <w:t xml:space="preserve">является дочерней по отношению к таблице </w:t>
      </w:r>
      <w:r>
        <w:rPr>
          <w:rFonts w:eastAsiaTheme="minorEastAsia"/>
          <w:lang w:val="en-US" w:eastAsia="zh-CN"/>
        </w:rPr>
        <w:t>OrderItems</w:t>
      </w:r>
      <w:r w:rsidRPr="005F757E">
        <w:rPr>
          <w:rFonts w:eastAsiaTheme="minorEastAsia"/>
          <w:lang w:eastAsia="zh-CN"/>
        </w:rPr>
        <w:t xml:space="preserve">. </w:t>
      </w:r>
      <w:r>
        <w:rPr>
          <w:rFonts w:eastAsiaTheme="minorEastAsia"/>
          <w:lang w:eastAsia="zh-CN"/>
        </w:rPr>
        <w:t xml:space="preserve">Таблица </w:t>
      </w:r>
      <w:r>
        <w:rPr>
          <w:rFonts w:eastAsiaTheme="minorEastAsia"/>
          <w:lang w:val="en-US" w:eastAsia="zh-CN"/>
        </w:rPr>
        <w:t>OrderItems</w:t>
      </w:r>
      <w:r w:rsidRPr="005F757E">
        <w:rPr>
          <w:rFonts w:eastAsiaTheme="minorEastAsia"/>
          <w:lang w:eastAsia="zh-CN"/>
        </w:rPr>
        <w:t xml:space="preserve"> </w:t>
      </w:r>
      <w:r>
        <w:rPr>
          <w:rFonts w:eastAsiaTheme="minorEastAsia"/>
          <w:lang w:eastAsia="zh-CN"/>
        </w:rPr>
        <w:t xml:space="preserve">является родительской по отношению к таблице </w:t>
      </w:r>
      <w:r>
        <w:rPr>
          <w:rFonts w:eastAsiaTheme="minorEastAsia"/>
          <w:lang w:val="en-US" w:eastAsia="zh-CN"/>
        </w:rPr>
        <w:t>Orders</w:t>
      </w:r>
      <w:r w:rsidRPr="00943547">
        <w:rPr>
          <w:rFonts w:eastAsiaTheme="minorEastAsia"/>
          <w:lang w:eastAsia="zh-CN"/>
        </w:rPr>
        <w:t>.</w:t>
      </w:r>
    </w:p>
    <w:p w:rsidR="00CD4E52" w:rsidRDefault="00CD4E52" w:rsidP="00943547">
      <w:pPr>
        <w:rPr>
          <w:lang w:eastAsia="zh-CN"/>
        </w:rPr>
      </w:pPr>
      <w:r>
        <w:rPr>
          <w:lang w:eastAsia="zh-CN"/>
        </w:rPr>
        <w:t>Алгоритм генерации значений первой таблицы</w:t>
      </w:r>
      <w:r w:rsidR="0052750B">
        <w:rPr>
          <w:lang w:eastAsia="zh-CN"/>
        </w:rPr>
        <w:t xml:space="preserve"> выполняется в методе </w:t>
      </w:r>
      <w:r w:rsidR="0052750B">
        <w:rPr>
          <w:lang w:val="en-US" w:eastAsia="zh-CN"/>
        </w:rPr>
        <w:t>fillFirstTable</w:t>
      </w:r>
      <w:r w:rsidR="0052750B" w:rsidRPr="0052750B">
        <w:rPr>
          <w:lang w:eastAsia="zh-CN"/>
        </w:rPr>
        <w:t xml:space="preserve">() </w:t>
      </w:r>
      <w:r w:rsidR="0052750B">
        <w:rPr>
          <w:lang w:eastAsia="zh-CN"/>
        </w:rPr>
        <w:t xml:space="preserve">класса </w:t>
      </w:r>
      <w:r w:rsidR="0052750B">
        <w:rPr>
          <w:lang w:val="en-US" w:eastAsia="zh-CN"/>
        </w:rPr>
        <w:t>DatabaseGenerator</w:t>
      </w:r>
      <w:r w:rsidR="0052750B" w:rsidRPr="0052750B">
        <w:rPr>
          <w:lang w:eastAsia="zh-CN"/>
        </w:rPr>
        <w:t xml:space="preserve"> </w:t>
      </w:r>
      <w:r w:rsidR="0052750B">
        <w:rPr>
          <w:lang w:eastAsia="zh-CN"/>
        </w:rPr>
        <w:t>и</w:t>
      </w:r>
      <w:r>
        <w:rPr>
          <w:lang w:eastAsia="zh-CN"/>
        </w:rPr>
        <w:t xml:space="preserve"> состоит из следующих шагов:</w:t>
      </w:r>
    </w:p>
    <w:p w:rsidR="00CD4E52" w:rsidRDefault="00CD4E52" w:rsidP="0052750B">
      <w:pPr>
        <w:pStyle w:val="a3"/>
      </w:pPr>
      <w:r>
        <w:t>Генерация набора первичных ключей соответствующего типа</w:t>
      </w:r>
      <w:r w:rsidR="00EE6E75" w:rsidRPr="00EE6E75">
        <w:t>;</w:t>
      </w:r>
    </w:p>
    <w:p w:rsidR="0052750B" w:rsidRDefault="0052750B" w:rsidP="0052750B">
      <w:pPr>
        <w:pStyle w:val="a3"/>
      </w:pPr>
      <w:r>
        <w:t xml:space="preserve">Создание случайной выборки из сгенерированных ключей, объём которой задаётся значением поля </w:t>
      </w:r>
      <w:r>
        <w:rPr>
          <w:lang w:val="en-US"/>
        </w:rPr>
        <w:t>sourceZeroChance</w:t>
      </w:r>
      <w:r w:rsidRPr="0052750B">
        <w:t xml:space="preserve"> </w:t>
      </w:r>
      <w:r>
        <w:t xml:space="preserve">соответствующего экземпляра класса </w:t>
      </w:r>
      <w:r>
        <w:rPr>
          <w:lang w:val="en-US"/>
        </w:rPr>
        <w:t>relationMapElement</w:t>
      </w:r>
      <w:r w:rsidR="00EE6E75" w:rsidRPr="00EE6E75">
        <w:t>;</w:t>
      </w:r>
    </w:p>
    <w:p w:rsidR="0052750B" w:rsidRDefault="0052750B" w:rsidP="0052750B">
      <w:pPr>
        <w:pStyle w:val="a3"/>
      </w:pPr>
      <w:r>
        <w:t xml:space="preserve">Запуск заполнения каждой родительской таблицы в отдельном потоке с передачей в метод </w:t>
      </w:r>
      <w:r>
        <w:rPr>
          <w:lang w:val="en-US"/>
        </w:rPr>
        <w:t>fillParentTable</w:t>
      </w:r>
      <w:r w:rsidRPr="007F1B96">
        <w:t>()</w:t>
      </w:r>
      <w:r>
        <w:t xml:space="preserve"> созданной выборки значений первичных ключей</w:t>
      </w:r>
      <w:r w:rsidR="00EE6E75" w:rsidRPr="00EE6E75">
        <w:rPr>
          <w:rFonts w:eastAsiaTheme="minorEastAsia"/>
          <w:lang w:eastAsia="zh-CN"/>
        </w:rPr>
        <w:t>;</w:t>
      </w:r>
    </w:p>
    <w:p w:rsidR="0052750B" w:rsidRDefault="0052750B" w:rsidP="0052750B">
      <w:pPr>
        <w:pStyle w:val="a3"/>
      </w:pPr>
      <w:r>
        <w:t>Заполнение первой таблицы с помощью генераторов столбцов</w:t>
      </w:r>
    </w:p>
    <w:p w:rsidR="0052750B" w:rsidRDefault="0052750B" w:rsidP="00943547">
      <w:pPr>
        <w:pStyle w:val="a3"/>
      </w:pPr>
      <w:r>
        <w:t xml:space="preserve">Запуск заполнения каждой дочерней таблицы в отдельном потоке с передачей в метод </w:t>
      </w:r>
      <w:r>
        <w:rPr>
          <w:lang w:val="en-US"/>
        </w:rPr>
        <w:t>fill</w:t>
      </w:r>
      <w:r w:rsidR="00EE6E75">
        <w:rPr>
          <w:lang w:val="en-US"/>
        </w:rPr>
        <w:t>Child</w:t>
      </w:r>
      <w:r>
        <w:rPr>
          <w:lang w:val="en-US"/>
        </w:rPr>
        <w:t>Table</w:t>
      </w:r>
      <w:r w:rsidRPr="007F1B96">
        <w:t>()</w:t>
      </w:r>
      <w:r>
        <w:t xml:space="preserve"> созданной выборки</w:t>
      </w:r>
      <w:r w:rsidR="00EE6E75" w:rsidRPr="00EE6E75">
        <w:t>.</w:t>
      </w:r>
    </w:p>
    <w:p w:rsidR="00D237DA" w:rsidRPr="00D237DA" w:rsidRDefault="0052750B" w:rsidP="00D237DA">
      <w:pPr>
        <w:rPr>
          <w:lang w:eastAsia="zh-CN"/>
        </w:rPr>
      </w:pPr>
      <w:r>
        <w:rPr>
          <w:lang w:eastAsia="zh-CN"/>
        </w:rPr>
        <w:t>Диаграмма последовательностей, описывающая алгоритм заполнения первой таблицы, приведена на рисунке</w:t>
      </w:r>
      <w:r w:rsidR="00EC2B70">
        <w:rPr>
          <w:lang w:eastAsia="zh-CN"/>
        </w:rPr>
        <w:t xml:space="preserve"> 14.</w:t>
      </w:r>
    </w:p>
    <w:p w:rsidR="00D237DA" w:rsidRPr="00936268" w:rsidRDefault="00D237DA" w:rsidP="00D237DA">
      <w:pPr>
        <w:rPr>
          <w:lang w:eastAsia="zh-CN"/>
        </w:rPr>
      </w:pPr>
    </w:p>
    <w:p w:rsidR="00EE6E75" w:rsidRPr="00D237DA" w:rsidRDefault="000B178C" w:rsidP="00D237DA">
      <w:pPr>
        <w:pStyle w:val="1"/>
        <w:rPr>
          <w:lang w:eastAsia="zh-CN"/>
        </w:rPr>
      </w:pPr>
      <w:r>
        <w:rPr>
          <w:noProof/>
          <w:lang w:eastAsia="zh-CN"/>
        </w:rPr>
        <w:lastRenderedPageBreak/>
        <w:drawing>
          <wp:inline distT="0" distB="0" distL="0" distR="0">
            <wp:extent cx="4534155" cy="3076575"/>
            <wp:effectExtent l="19050" t="0" r="0" b="0"/>
            <wp:docPr id="29" name="Рисунок 28" descr="sequence_diagram_filling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_filling_first.jpg"/>
                    <pic:cNvPicPr/>
                  </pic:nvPicPr>
                  <pic:blipFill>
                    <a:blip r:embed="rId21" cstate="print"/>
                    <a:stretch>
                      <a:fillRect/>
                    </a:stretch>
                  </pic:blipFill>
                  <pic:spPr>
                    <a:xfrm>
                      <a:off x="0" y="0"/>
                      <a:ext cx="4534155" cy="3076575"/>
                    </a:xfrm>
                    <a:prstGeom prst="rect">
                      <a:avLst/>
                    </a:prstGeom>
                  </pic:spPr>
                </pic:pic>
              </a:graphicData>
            </a:graphic>
          </wp:inline>
        </w:drawing>
      </w:r>
    </w:p>
    <w:p w:rsidR="0052750B" w:rsidRPr="00EE6E75" w:rsidRDefault="00EE6E75" w:rsidP="00DE2C6C">
      <w:pPr>
        <w:pStyle w:val="aa"/>
        <w:rPr>
          <w:lang w:eastAsia="zh-CN"/>
        </w:rPr>
      </w:pPr>
      <w:r>
        <w:rPr>
          <w:lang w:eastAsia="zh-CN"/>
        </w:rPr>
        <w:t>Рисуно</w:t>
      </w:r>
      <w:r w:rsidR="00D237DA">
        <w:rPr>
          <w:lang w:eastAsia="zh-CN"/>
        </w:rPr>
        <w:t xml:space="preserve">к </w:t>
      </w:r>
      <w:r w:rsidR="00EC2B70">
        <w:rPr>
          <w:lang w:eastAsia="zh-CN"/>
        </w:rPr>
        <w:t xml:space="preserve">14 </w:t>
      </w:r>
      <w:r w:rsidR="00D237DA">
        <w:rPr>
          <w:lang w:eastAsia="zh-CN"/>
        </w:rPr>
        <w:t>– Диаграмма последовательностей</w:t>
      </w:r>
      <w:r>
        <w:rPr>
          <w:lang w:eastAsia="zh-CN"/>
        </w:rPr>
        <w:t xml:space="preserve"> для метода </w:t>
      </w:r>
      <w:r>
        <w:rPr>
          <w:lang w:val="en-US" w:eastAsia="zh-CN"/>
        </w:rPr>
        <w:t>fillFirstTable</w:t>
      </w:r>
      <w:r w:rsidRPr="00EE6E75">
        <w:rPr>
          <w:lang w:eastAsia="zh-CN"/>
        </w:rPr>
        <w:t>()</w:t>
      </w:r>
      <w:r>
        <w:rPr>
          <w:lang w:eastAsia="zh-CN"/>
        </w:rPr>
        <w:t xml:space="preserve"> </w:t>
      </w:r>
    </w:p>
    <w:p w:rsidR="0052750B" w:rsidRPr="00CD4E52" w:rsidRDefault="0052750B" w:rsidP="00CD4E52">
      <w:pPr>
        <w:rPr>
          <w:lang w:eastAsia="zh-CN"/>
        </w:rPr>
      </w:pPr>
    </w:p>
    <w:p w:rsidR="00EE6E75" w:rsidRPr="00480E6E" w:rsidRDefault="00EE6E75" w:rsidP="00943547">
      <w:pPr>
        <w:rPr>
          <w:lang w:eastAsia="zh-CN"/>
        </w:rPr>
      </w:pPr>
      <w:r>
        <w:rPr>
          <w:lang w:eastAsia="zh-CN"/>
        </w:rPr>
        <w:t xml:space="preserve">Алгоритм генерации значений родительской таблицы выполняется в методе </w:t>
      </w:r>
      <w:r>
        <w:rPr>
          <w:lang w:val="en-US" w:eastAsia="zh-CN"/>
        </w:rPr>
        <w:t>fillParentTable</w:t>
      </w:r>
      <w:r w:rsidRPr="0052750B">
        <w:rPr>
          <w:lang w:eastAsia="zh-CN"/>
        </w:rPr>
        <w:t xml:space="preserve">() </w:t>
      </w:r>
      <w:r>
        <w:rPr>
          <w:lang w:eastAsia="zh-CN"/>
        </w:rPr>
        <w:t xml:space="preserve">класса </w:t>
      </w:r>
      <w:r>
        <w:rPr>
          <w:lang w:val="en-US" w:eastAsia="zh-CN"/>
        </w:rPr>
        <w:t>DatabaseGenerator</w:t>
      </w:r>
      <w:r w:rsidRPr="0052750B">
        <w:rPr>
          <w:lang w:eastAsia="zh-CN"/>
        </w:rPr>
        <w:t xml:space="preserve"> </w:t>
      </w:r>
      <w:r>
        <w:rPr>
          <w:lang w:eastAsia="zh-CN"/>
        </w:rPr>
        <w:t>и состоит из следующих шагов:</w:t>
      </w:r>
    </w:p>
    <w:p w:rsidR="00EE6E75" w:rsidRDefault="00EE6E75" w:rsidP="00EE6E75">
      <w:pPr>
        <w:pStyle w:val="a3"/>
      </w:pPr>
      <w:r>
        <w:t>Генерация набора первичных ключей соответствующего типа</w:t>
      </w:r>
      <w:r w:rsidRPr="00EE6E75">
        <w:t>;</w:t>
      </w:r>
    </w:p>
    <w:p w:rsidR="00EE6E75" w:rsidRDefault="00EE6E75" w:rsidP="00EE6E75">
      <w:pPr>
        <w:pStyle w:val="a3"/>
      </w:pPr>
      <w:r>
        <w:t xml:space="preserve">Создание случайной выборки из сгенерированных ключей, объём которой задаётся значением поля </w:t>
      </w:r>
      <w:r>
        <w:rPr>
          <w:lang w:val="en-US"/>
        </w:rPr>
        <w:t>sourceZeroChance</w:t>
      </w:r>
      <w:r w:rsidRPr="0052750B">
        <w:t xml:space="preserve"> </w:t>
      </w:r>
      <w:r>
        <w:t xml:space="preserve">соответствующего экземпляра класса </w:t>
      </w:r>
      <w:r>
        <w:rPr>
          <w:lang w:val="en-US"/>
        </w:rPr>
        <w:t>relationMapElement</w:t>
      </w:r>
      <w:r w:rsidRPr="00EE6E75">
        <w:t>;</w:t>
      </w:r>
    </w:p>
    <w:p w:rsidR="00EE6E75" w:rsidRDefault="00EE6E75" w:rsidP="00EE6E75">
      <w:pPr>
        <w:pStyle w:val="a3"/>
      </w:pPr>
      <w:r>
        <w:t>Запуск заполнения каждой родительской</w:t>
      </w:r>
      <w:r w:rsidRPr="00EE6E75">
        <w:t xml:space="preserve"> </w:t>
      </w:r>
      <w:r>
        <w:t xml:space="preserve">по отношению к текущей таблицы в отдельном потоке с передачей в метод </w:t>
      </w:r>
      <w:r>
        <w:rPr>
          <w:lang w:val="en-US"/>
        </w:rPr>
        <w:t>fillParentTable</w:t>
      </w:r>
      <w:r w:rsidRPr="007F1B96">
        <w:t>()</w:t>
      </w:r>
      <w:r>
        <w:t xml:space="preserve"> созданной выборки значений первичных ключей</w:t>
      </w:r>
      <w:r w:rsidRPr="00EE6E75">
        <w:t>;</w:t>
      </w:r>
    </w:p>
    <w:p w:rsidR="00EE6E75" w:rsidRDefault="00EE6E75" w:rsidP="00EE6E75">
      <w:pPr>
        <w:pStyle w:val="a3"/>
      </w:pPr>
      <w:r>
        <w:t xml:space="preserve">Заполнение текущей таблицы с помощью генераторов столбцов </w:t>
      </w:r>
      <w:r w:rsidR="00DD07A2">
        <w:rPr>
          <w:rFonts w:eastAsiaTheme="minorEastAsia"/>
          <w:lang w:eastAsia="zh-CN"/>
        </w:rPr>
        <w:t>с сопоставлением каждому из переданных значений первичного ключа дочерней таблицы нескольких сгенерированных записей</w:t>
      </w:r>
      <w:r w:rsidR="00DD07A2" w:rsidRPr="00DD07A2">
        <w:rPr>
          <w:rFonts w:eastAsiaTheme="minorEastAsia"/>
          <w:lang w:eastAsia="zh-CN"/>
        </w:rPr>
        <w:t>;</w:t>
      </w:r>
    </w:p>
    <w:p w:rsidR="00EE6E75" w:rsidRPr="00DD07A2" w:rsidRDefault="00EE6E75" w:rsidP="00943547">
      <w:pPr>
        <w:pStyle w:val="a3"/>
      </w:pPr>
      <w:r>
        <w:t xml:space="preserve">Запуск заполнения каждой дочерней таблицы (кроме той, из которой было запущено заполнение текущей) в отдельном потоке с передачей в метод </w:t>
      </w:r>
      <w:r>
        <w:rPr>
          <w:lang w:val="en-US"/>
        </w:rPr>
        <w:t>fillParentTable</w:t>
      </w:r>
      <w:r w:rsidRPr="007F1B96">
        <w:t>()</w:t>
      </w:r>
      <w:r>
        <w:t xml:space="preserve"> созданной выборки</w:t>
      </w:r>
    </w:p>
    <w:p w:rsidR="00DD07A2" w:rsidRPr="00DD07A2" w:rsidRDefault="00DD07A2" w:rsidP="00DD07A2">
      <w:pPr>
        <w:rPr>
          <w:lang w:eastAsia="zh-CN"/>
        </w:rPr>
      </w:pPr>
      <w:r>
        <w:rPr>
          <w:lang w:eastAsia="zh-CN"/>
        </w:rPr>
        <w:lastRenderedPageBreak/>
        <w:t>Диаграмма последовательностей, описывающая алгоритм заполнения родительской таблицы, приведена на рисунке</w:t>
      </w:r>
      <w:r w:rsidR="00EC2B70">
        <w:rPr>
          <w:lang w:eastAsia="zh-CN"/>
        </w:rPr>
        <w:t xml:space="preserve"> 15</w:t>
      </w:r>
    </w:p>
    <w:p w:rsidR="00DD07A2" w:rsidRPr="00DD07A2" w:rsidRDefault="00DD07A2" w:rsidP="00DD07A2">
      <w:pPr>
        <w:rPr>
          <w:lang w:eastAsia="zh-CN"/>
        </w:rPr>
      </w:pPr>
    </w:p>
    <w:p w:rsidR="00DD07A2" w:rsidRPr="00DD07A2" w:rsidRDefault="000B178C" w:rsidP="00DD07A2">
      <w:pPr>
        <w:pStyle w:val="1"/>
        <w:rPr>
          <w:lang w:val="en-US" w:eastAsia="zh-CN"/>
        </w:rPr>
      </w:pPr>
      <w:r>
        <w:rPr>
          <w:noProof/>
          <w:lang w:eastAsia="zh-CN"/>
        </w:rPr>
        <w:drawing>
          <wp:inline distT="0" distB="0" distL="0" distR="0">
            <wp:extent cx="5114925" cy="3882399"/>
            <wp:effectExtent l="19050" t="0" r="0" b="0"/>
            <wp:docPr id="28" name="Рисунок 27" descr="sequence_diagram_filling_pa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_filling_parent.jpg"/>
                    <pic:cNvPicPr/>
                  </pic:nvPicPr>
                  <pic:blipFill>
                    <a:blip r:embed="rId22" cstate="print"/>
                    <a:stretch>
                      <a:fillRect/>
                    </a:stretch>
                  </pic:blipFill>
                  <pic:spPr>
                    <a:xfrm>
                      <a:off x="0" y="0"/>
                      <a:ext cx="5118529" cy="3885135"/>
                    </a:xfrm>
                    <a:prstGeom prst="rect">
                      <a:avLst/>
                    </a:prstGeom>
                  </pic:spPr>
                </pic:pic>
              </a:graphicData>
            </a:graphic>
          </wp:inline>
        </w:drawing>
      </w:r>
    </w:p>
    <w:p w:rsidR="00EE6E75" w:rsidRPr="000B178C" w:rsidRDefault="00DD07A2" w:rsidP="00EC2B70">
      <w:pPr>
        <w:pStyle w:val="aa"/>
        <w:rPr>
          <w:lang w:eastAsia="zh-CN"/>
        </w:rPr>
      </w:pPr>
      <w:r>
        <w:rPr>
          <w:lang w:eastAsia="zh-CN"/>
        </w:rPr>
        <w:t xml:space="preserve">Рисунок </w:t>
      </w:r>
      <w:r w:rsidR="00EC2B70">
        <w:rPr>
          <w:lang w:eastAsia="zh-CN"/>
        </w:rPr>
        <w:t xml:space="preserve">15 </w:t>
      </w:r>
      <w:r>
        <w:rPr>
          <w:lang w:eastAsia="zh-CN"/>
        </w:rPr>
        <w:t xml:space="preserve">– Диаграмма последовательностей для метода </w:t>
      </w:r>
      <w:r>
        <w:rPr>
          <w:lang w:val="en-US" w:eastAsia="zh-CN"/>
        </w:rPr>
        <w:t>fillParentTable</w:t>
      </w:r>
      <w:r w:rsidRPr="00DD07A2">
        <w:rPr>
          <w:lang w:eastAsia="zh-CN"/>
        </w:rPr>
        <w:t>()</w:t>
      </w:r>
    </w:p>
    <w:p w:rsidR="00DD07A2" w:rsidRPr="000B178C" w:rsidRDefault="00DD07A2" w:rsidP="00EE6E75">
      <w:pPr>
        <w:rPr>
          <w:lang w:eastAsia="zh-CN"/>
        </w:rPr>
      </w:pPr>
    </w:p>
    <w:p w:rsidR="00DD07A2" w:rsidRDefault="006A7DDD" w:rsidP="00DD07A2">
      <w:pPr>
        <w:rPr>
          <w:lang w:eastAsia="zh-CN"/>
        </w:rPr>
      </w:pPr>
      <w:r>
        <w:rPr>
          <w:lang w:eastAsia="zh-CN"/>
        </w:rPr>
        <w:t xml:space="preserve">Алгоритм заполнения дочерней таблицы отличается от генерации родительской таблицы тем, что вместо сопоставления каждому первичному ключу из переданного набора нескольких записей текущей таблицы, одной записи в текущей таблице </w:t>
      </w:r>
      <w:r w:rsidR="005A1D8D">
        <w:rPr>
          <w:lang w:eastAsia="zh-CN"/>
        </w:rPr>
        <w:t xml:space="preserve">сопоставляется несколько значений первичного ключа из набора </w:t>
      </w:r>
      <w:r>
        <w:rPr>
          <w:lang w:eastAsia="zh-CN"/>
        </w:rPr>
        <w:t>(количество также определяется случайным распределением). При этом при создании данной записи производится обновление соответствующих записей в родительской таблице</w:t>
      </w:r>
      <w:r w:rsidR="000B4B65">
        <w:rPr>
          <w:lang w:eastAsia="zh-CN"/>
        </w:rPr>
        <w:t xml:space="preserve"> (где значение первичного ключа входит в вышеупомянутые несколько значений). </w:t>
      </w:r>
      <w:r w:rsidR="00DD07A2">
        <w:rPr>
          <w:lang w:eastAsia="zh-CN"/>
        </w:rPr>
        <w:t>Диаграмма последовательностей, описывающая алгоритм заполнения родительской таблицы, приведена на рисунке</w:t>
      </w:r>
      <w:r w:rsidR="00EC2B70">
        <w:rPr>
          <w:lang w:eastAsia="zh-CN"/>
        </w:rPr>
        <w:t xml:space="preserve"> 16</w:t>
      </w:r>
      <w:r w:rsidR="00A915E7">
        <w:rPr>
          <w:lang w:eastAsia="zh-CN"/>
        </w:rPr>
        <w:t>.</w:t>
      </w:r>
    </w:p>
    <w:p w:rsidR="00A915E7" w:rsidRDefault="00A915E7" w:rsidP="00DD07A2">
      <w:pPr>
        <w:rPr>
          <w:lang w:eastAsia="zh-CN"/>
        </w:rPr>
      </w:pPr>
    </w:p>
    <w:p w:rsidR="00A915E7" w:rsidRPr="00A915E7" w:rsidRDefault="00A915E7" w:rsidP="00A915E7">
      <w:pPr>
        <w:pStyle w:val="1"/>
        <w:rPr>
          <w:lang w:val="en-US" w:eastAsia="zh-CN"/>
        </w:rPr>
      </w:pPr>
      <w:r>
        <w:rPr>
          <w:noProof/>
          <w:lang w:eastAsia="zh-CN"/>
        </w:rPr>
        <w:lastRenderedPageBreak/>
        <w:drawing>
          <wp:inline distT="0" distB="0" distL="0" distR="0">
            <wp:extent cx="5080469" cy="3848100"/>
            <wp:effectExtent l="19050" t="0" r="5881" b="0"/>
            <wp:docPr id="27" name="Рисунок 26" descr="sequence_diagram_filling_ch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_filling_child.jpg"/>
                    <pic:cNvPicPr/>
                  </pic:nvPicPr>
                  <pic:blipFill>
                    <a:blip r:embed="rId23" cstate="print"/>
                    <a:stretch>
                      <a:fillRect/>
                    </a:stretch>
                  </pic:blipFill>
                  <pic:spPr>
                    <a:xfrm>
                      <a:off x="0" y="0"/>
                      <a:ext cx="5084057" cy="3850818"/>
                    </a:xfrm>
                    <a:prstGeom prst="rect">
                      <a:avLst/>
                    </a:prstGeom>
                  </pic:spPr>
                </pic:pic>
              </a:graphicData>
            </a:graphic>
          </wp:inline>
        </w:drawing>
      </w:r>
    </w:p>
    <w:p w:rsidR="006A7DDD" w:rsidRPr="00A915E7" w:rsidRDefault="00A915E7" w:rsidP="00A915E7">
      <w:pPr>
        <w:pStyle w:val="aa"/>
        <w:rPr>
          <w:lang w:eastAsia="zh-CN"/>
        </w:rPr>
      </w:pPr>
      <w:r>
        <w:rPr>
          <w:lang w:eastAsia="zh-CN"/>
        </w:rPr>
        <w:t xml:space="preserve">Рисунок </w:t>
      </w:r>
      <w:r w:rsidR="00EC2B70">
        <w:rPr>
          <w:lang w:eastAsia="zh-CN"/>
        </w:rPr>
        <w:t xml:space="preserve">16 </w:t>
      </w:r>
      <w:r>
        <w:rPr>
          <w:lang w:eastAsia="zh-CN"/>
        </w:rPr>
        <w:t xml:space="preserve">– Диаграмма последовательностей для метода </w:t>
      </w:r>
      <w:r>
        <w:rPr>
          <w:lang w:val="en-US" w:eastAsia="zh-CN"/>
        </w:rPr>
        <w:t>fillChildTable</w:t>
      </w:r>
      <w:r w:rsidRPr="00A915E7">
        <w:rPr>
          <w:lang w:eastAsia="zh-CN"/>
        </w:rPr>
        <w:t>()</w:t>
      </w:r>
    </w:p>
    <w:p w:rsidR="00C02953" w:rsidRDefault="00C02953" w:rsidP="00E82068">
      <w:pPr>
        <w:rPr>
          <w:lang w:eastAsia="zh-CN"/>
        </w:rPr>
      </w:pPr>
    </w:p>
    <w:p w:rsidR="00C02953" w:rsidRDefault="00C02953" w:rsidP="00DE3845">
      <w:pPr>
        <w:pStyle w:val="a0"/>
        <w:outlineLvl w:val="1"/>
      </w:pPr>
      <w:bookmarkStart w:id="31" w:name="_Toc198313020"/>
      <w:bookmarkStart w:id="32" w:name="_Toc198555402"/>
      <w:r>
        <w:t>Добавление ограничений</w:t>
      </w:r>
      <w:bookmarkEnd w:id="31"/>
      <w:bookmarkEnd w:id="32"/>
    </w:p>
    <w:p w:rsidR="00C02953" w:rsidRDefault="00C02953" w:rsidP="00E82068">
      <w:pPr>
        <w:rPr>
          <w:lang w:eastAsia="zh-CN"/>
        </w:rPr>
      </w:pPr>
    </w:p>
    <w:p w:rsidR="00494365" w:rsidRDefault="00C02953" w:rsidP="00396E4F">
      <w:pPr>
        <w:pStyle w:val="12"/>
      </w:pPr>
      <w:r>
        <w:t xml:space="preserve">Последний шаг алгоритма заполнения базы данных – добавление ограничений в таблицы. Оно заключается в прохождении по всем ограничениям, записанным в экземпляре классе </w:t>
      </w:r>
      <w:r>
        <w:rPr>
          <w:lang w:val="en-US"/>
        </w:rPr>
        <w:t>ConstraintSet</w:t>
      </w:r>
      <w:r w:rsidRPr="00C02953">
        <w:t>,</w:t>
      </w:r>
      <w:r>
        <w:t xml:space="preserve"> полученном на первом шаге алгоритма. Для каждого ограничения первичного ключа, внешнего ключа и уникальности исполняется соответствующий запрос к базе данных. Кроме этого, осуществляется прохождение по всем правилам, записанным в экземпляре класса </w:t>
      </w:r>
      <w:r>
        <w:rPr>
          <w:lang w:val="en-US"/>
        </w:rPr>
        <w:t>RuleSet</w:t>
      </w:r>
      <w:r w:rsidRPr="00C02953">
        <w:t xml:space="preserve">, </w:t>
      </w:r>
      <w:r>
        <w:t xml:space="preserve">и исполнение запросов на наложение ограничения обязательности на те столбцы, где в соответствующих правилах значение поля </w:t>
      </w:r>
      <w:r>
        <w:rPr>
          <w:lang w:val="en-US"/>
        </w:rPr>
        <w:t>nullChance</w:t>
      </w:r>
      <w:r>
        <w:t xml:space="preserve"> равно 0.</w:t>
      </w:r>
      <w:r w:rsidRPr="00C02953">
        <w:t xml:space="preserve"> </w:t>
      </w:r>
    </w:p>
    <w:p w:rsidR="00BC6A93" w:rsidRDefault="00BC6A93" w:rsidP="00396E4F">
      <w:pPr>
        <w:pStyle w:val="12"/>
      </w:pPr>
    </w:p>
    <w:p w:rsidR="00C52031" w:rsidRDefault="00C52031" w:rsidP="00396E4F">
      <w:pPr>
        <w:pStyle w:val="12"/>
      </w:pPr>
    </w:p>
    <w:p w:rsidR="00C52031" w:rsidRDefault="00C52031" w:rsidP="00396E4F">
      <w:pPr>
        <w:pStyle w:val="12"/>
      </w:pPr>
    </w:p>
    <w:p w:rsidR="00C52031" w:rsidRDefault="00C52031" w:rsidP="00396E4F">
      <w:pPr>
        <w:pStyle w:val="12"/>
      </w:pPr>
    </w:p>
    <w:p w:rsidR="00BC6A93" w:rsidRDefault="00BC6A93" w:rsidP="00BC6A93">
      <w:pPr>
        <w:pStyle w:val="a0"/>
      </w:pPr>
      <w:bookmarkStart w:id="33" w:name="_Toc198555403"/>
      <w:r>
        <w:lastRenderedPageBreak/>
        <w:t>Поддержка многопоточности</w:t>
      </w:r>
      <w:bookmarkEnd w:id="33"/>
    </w:p>
    <w:p w:rsidR="00BC6A93" w:rsidRDefault="00BC6A93" w:rsidP="00BC6A93">
      <w:pPr>
        <w:pStyle w:val="a"/>
        <w:numPr>
          <w:ilvl w:val="0"/>
          <w:numId w:val="0"/>
        </w:numPr>
        <w:ind w:left="709"/>
        <w:rPr>
          <w:lang w:val="en-US"/>
        </w:rPr>
      </w:pPr>
    </w:p>
    <w:p w:rsidR="00352DB4" w:rsidRDefault="00AB6C94" w:rsidP="00352DB4">
      <w:pPr>
        <w:pStyle w:val="12"/>
      </w:pPr>
      <w:r>
        <w:t xml:space="preserve">Реализация многопоточности в системе производилась с помощью класса </w:t>
      </w:r>
      <w:r>
        <w:rPr>
          <w:lang w:val="en-US"/>
        </w:rPr>
        <w:t>ThreadPoolExecutor</w:t>
      </w:r>
      <w:r w:rsidRPr="00AB6C94">
        <w:t xml:space="preserve"> </w:t>
      </w:r>
      <w:r>
        <w:rPr>
          <w:rFonts w:eastAsiaTheme="minorEastAsia"/>
          <w:lang w:eastAsia="zh-CN"/>
        </w:rPr>
        <w:t xml:space="preserve">из пакета </w:t>
      </w:r>
      <w:r>
        <w:rPr>
          <w:rFonts w:eastAsiaTheme="minorEastAsia"/>
          <w:lang w:val="en-US" w:eastAsia="zh-CN"/>
        </w:rPr>
        <w:t>java</w:t>
      </w:r>
      <w:r w:rsidRPr="00AB6C94">
        <w:rPr>
          <w:rFonts w:eastAsiaTheme="minorEastAsia"/>
          <w:lang w:eastAsia="zh-CN"/>
        </w:rPr>
        <w:t>.</w:t>
      </w:r>
      <w:r>
        <w:rPr>
          <w:rFonts w:eastAsiaTheme="minorEastAsia"/>
          <w:lang w:val="en-US" w:eastAsia="zh-CN"/>
        </w:rPr>
        <w:t>util</w:t>
      </w:r>
      <w:r w:rsidRPr="00AB6C94">
        <w:rPr>
          <w:rFonts w:eastAsiaTheme="minorEastAsia"/>
          <w:lang w:eastAsia="zh-CN"/>
        </w:rPr>
        <w:t>.</w:t>
      </w:r>
      <w:r>
        <w:rPr>
          <w:rFonts w:eastAsiaTheme="minorEastAsia"/>
          <w:lang w:val="en-US" w:eastAsia="zh-CN"/>
        </w:rPr>
        <w:t>concurrent</w:t>
      </w:r>
      <w:r w:rsidRPr="00AB6C94">
        <w:rPr>
          <w:rFonts w:eastAsiaTheme="minorEastAsia"/>
          <w:lang w:eastAsia="zh-CN"/>
        </w:rPr>
        <w:t xml:space="preserve"> </w:t>
      </w:r>
      <w:r>
        <w:rPr>
          <w:rFonts w:eastAsiaTheme="minorEastAsia"/>
          <w:lang w:eastAsia="zh-CN"/>
        </w:rPr>
        <w:t xml:space="preserve">стандартной библиотеки </w:t>
      </w:r>
      <w:r>
        <w:rPr>
          <w:rFonts w:eastAsiaTheme="minorEastAsia"/>
          <w:lang w:val="en-US" w:eastAsia="zh-CN"/>
        </w:rPr>
        <w:t>Java</w:t>
      </w:r>
      <w:r w:rsidRPr="00AB6C94">
        <w:rPr>
          <w:rFonts w:eastAsiaTheme="minorEastAsia"/>
          <w:lang w:eastAsia="zh-CN"/>
        </w:rPr>
        <w:t xml:space="preserve">[8]. </w:t>
      </w:r>
      <w:r w:rsidR="00BC6A93">
        <w:t xml:space="preserve">Алгоритм заполнения любой </w:t>
      </w:r>
      <w:r w:rsidR="00352DB4">
        <w:t>таблицы устроен таким образом, что запуск заполнения каждой родительской по отношению к ней таблицы производится одновременно, при чём каждая родительская таблица заполняется в отдельном потоке. Запуск заполнения каждой таблицы, дочерней по отношению к текущей, также производится одновременно.</w:t>
      </w:r>
    </w:p>
    <w:p w:rsidR="00352DB4" w:rsidRDefault="00352DB4" w:rsidP="00352DB4">
      <w:pPr>
        <w:pStyle w:val="12"/>
      </w:pPr>
      <w:r>
        <w:t>Однако между запуском заполнения родительских таблиц и запуском заполнения дочерних таблиц производится заполнение текущей таблицы, что является долгой операцией, т.к. включает в себя обращение к базе данных. Следовательно, заполнение дочерних по отношению к текущей таблиц начинается значительно позже, чем заполнение родительских таблиц.</w:t>
      </w:r>
    </w:p>
    <w:p w:rsidR="00352DB4" w:rsidRDefault="00352DB4" w:rsidP="00352DB4">
      <w:pPr>
        <w:pStyle w:val="12"/>
      </w:pPr>
      <w:r>
        <w:t>Кроме того, алгоритм заполнения дочерней таблицы включает в себя исполнение большего количества запросов к базе данных: происходит не только добавление записей в текущую таблицу, но и обновление записей в одной из родительских.</w:t>
      </w:r>
    </w:p>
    <w:p w:rsidR="00352DB4" w:rsidRDefault="00352DB4" w:rsidP="00352DB4">
      <w:pPr>
        <w:pStyle w:val="12"/>
      </w:pPr>
      <w:r>
        <w:t>Из вышесказанного следует, что максимальная оптимизация времени работы программы возможна, если среди всех процедур заполнения таблиц минимальное количество из них будет являться процедурой заполнения дочерней таблицы.</w:t>
      </w:r>
    </w:p>
    <w:p w:rsidR="00352DB4" w:rsidRDefault="00352DB4">
      <w:pPr>
        <w:spacing w:after="160" w:line="259" w:lineRule="auto"/>
        <w:ind w:firstLine="0"/>
        <w:jc w:val="left"/>
        <w:rPr>
          <w:rFonts w:eastAsia="Times New Roman" w:cs="Times New Roman"/>
          <w:kern w:val="0"/>
          <w:szCs w:val="24"/>
          <w:lang w:eastAsia="ru-RU"/>
        </w:rPr>
      </w:pPr>
      <w:r>
        <w:br w:type="page"/>
      </w:r>
    </w:p>
    <w:p w:rsidR="00EF2ECB" w:rsidRDefault="00EF2ECB" w:rsidP="00EF2ECB">
      <w:pPr>
        <w:pStyle w:val="a"/>
      </w:pPr>
      <w:bookmarkStart w:id="34" w:name="_Toc198555404"/>
      <w:r>
        <w:lastRenderedPageBreak/>
        <w:t>Тестирование</w:t>
      </w:r>
      <w:bookmarkEnd w:id="34"/>
    </w:p>
    <w:p w:rsidR="00EF2ECB" w:rsidRDefault="00EF2ECB" w:rsidP="00E82068">
      <w:pPr>
        <w:rPr>
          <w:lang w:val="en-US" w:eastAsia="zh-CN"/>
        </w:rPr>
      </w:pPr>
    </w:p>
    <w:p w:rsidR="00494365" w:rsidRDefault="00494365" w:rsidP="00E82068">
      <w:pPr>
        <w:rPr>
          <w:lang w:eastAsia="zh-CN"/>
        </w:rPr>
      </w:pPr>
      <w:r>
        <w:rPr>
          <w:lang w:eastAsia="zh-CN"/>
        </w:rPr>
        <w:t xml:space="preserve">Тестирование системы производилось на </w:t>
      </w:r>
      <w:r w:rsidR="00F95345">
        <w:rPr>
          <w:lang w:eastAsia="zh-CN"/>
        </w:rPr>
        <w:t>устройстве</w:t>
      </w:r>
      <w:r>
        <w:rPr>
          <w:lang w:eastAsia="zh-CN"/>
        </w:rPr>
        <w:t xml:space="preserve"> со следующими характеристиками:</w:t>
      </w:r>
    </w:p>
    <w:p w:rsidR="005B3E45" w:rsidRPr="005B3E45" w:rsidRDefault="005F757E" w:rsidP="005B3E45">
      <w:pPr>
        <w:pStyle w:val="a3"/>
        <w:ind w:left="1134"/>
      </w:pPr>
      <w:r>
        <w:t>Центральный п</w:t>
      </w:r>
      <w:r w:rsidR="005B3E45" w:rsidRPr="005B3E45">
        <w:t>роцессор Intel Core i7-8700: 6 ядер, частота 3.2 ГГц</w:t>
      </w:r>
      <w:r w:rsidR="00F95345" w:rsidRPr="00F95345">
        <w:t>;</w:t>
      </w:r>
    </w:p>
    <w:p w:rsidR="005B3E45" w:rsidRPr="005B3E45" w:rsidRDefault="005B3E45" w:rsidP="005B3E45">
      <w:pPr>
        <w:pStyle w:val="a3"/>
        <w:ind w:left="1134"/>
      </w:pPr>
      <w:r w:rsidRPr="005B3E45">
        <w:t>Оперативная память типа DDR4</w:t>
      </w:r>
      <w:r w:rsidR="00D31F33" w:rsidRPr="00D31F33">
        <w:rPr>
          <w:rFonts w:eastAsiaTheme="minorEastAsia"/>
          <w:lang w:eastAsia="zh-CN"/>
        </w:rPr>
        <w:t>:</w:t>
      </w:r>
      <w:r w:rsidR="00D31F33">
        <w:t xml:space="preserve"> частот</w:t>
      </w:r>
      <w:r w:rsidR="00D31F33">
        <w:rPr>
          <w:rFonts w:eastAsiaTheme="minorEastAsia"/>
          <w:lang w:eastAsia="zh-CN"/>
        </w:rPr>
        <w:t>а</w:t>
      </w:r>
      <w:r w:rsidR="00D31F33">
        <w:t xml:space="preserve"> 2.4 МГц, объём</w:t>
      </w:r>
      <w:r w:rsidRPr="005B3E45">
        <w:t xml:space="preserve"> 32 Гб</w:t>
      </w:r>
      <w:r w:rsidR="00F95345" w:rsidRPr="00F95345">
        <w:t>;</w:t>
      </w:r>
    </w:p>
    <w:p w:rsidR="005B3E45" w:rsidRPr="005B3E45" w:rsidRDefault="00D31F33" w:rsidP="005B3E45">
      <w:pPr>
        <w:pStyle w:val="a3"/>
        <w:ind w:left="1134"/>
      </w:pPr>
      <w:r>
        <w:rPr>
          <w:lang w:val="en-US"/>
        </w:rPr>
        <w:t>SSD</w:t>
      </w:r>
      <w:r w:rsidR="005B3E45" w:rsidRPr="005B3E45">
        <w:t xml:space="preserve"> </w:t>
      </w:r>
      <w:r w:rsidR="005B3E45">
        <w:rPr>
          <w:lang w:val="en-US"/>
        </w:rPr>
        <w:t>K</w:t>
      </w:r>
      <w:r w:rsidR="005B3E45" w:rsidRPr="005B3E45">
        <w:t>ingston sa400s37240g</w:t>
      </w:r>
      <w:r>
        <w:t>:</w:t>
      </w:r>
      <w:r w:rsidR="005B3E45" w:rsidRPr="005B3E45">
        <w:t xml:space="preserve"> </w:t>
      </w:r>
      <w:r>
        <w:t xml:space="preserve">скорость записи </w:t>
      </w:r>
      <w:r>
        <w:rPr>
          <w:rFonts w:eastAsiaTheme="minorEastAsia"/>
          <w:lang w:eastAsia="zh-CN"/>
        </w:rPr>
        <w:t>до 350 Мб</w:t>
      </w:r>
      <w:r w:rsidRPr="00E963C0">
        <w:rPr>
          <w:rFonts w:eastAsiaTheme="minorEastAsia"/>
          <w:lang w:eastAsia="zh-CN"/>
        </w:rPr>
        <w:t>/</w:t>
      </w:r>
      <w:r>
        <w:rPr>
          <w:rFonts w:eastAsiaTheme="minorEastAsia"/>
          <w:lang w:eastAsia="zh-CN"/>
        </w:rPr>
        <w:t>с</w:t>
      </w:r>
      <w:r w:rsidR="00F95345" w:rsidRPr="00F95345">
        <w:t>.</w:t>
      </w:r>
    </w:p>
    <w:p w:rsidR="007339D5" w:rsidRDefault="007339D5" w:rsidP="007339D5">
      <w:pPr>
        <w:pStyle w:val="12"/>
      </w:pPr>
      <w:r>
        <w:t xml:space="preserve">При тестировании системы использовалась база, состоящая из 6 таблиц,  </w:t>
      </w:r>
      <w:r>
        <w:rPr>
          <w:lang w:val="en-US"/>
        </w:rPr>
        <w:t>ER</w:t>
      </w:r>
      <w:r w:rsidRPr="00B54F22">
        <w:t>-</w:t>
      </w:r>
      <w:r>
        <w:rPr>
          <w:lang w:eastAsia="zh-CN"/>
        </w:rPr>
        <w:t>диаграмма которой приведена на рисунке</w:t>
      </w:r>
      <w:r w:rsidR="00EC2B70">
        <w:t xml:space="preserve"> 17</w:t>
      </w:r>
      <w:r w:rsidRPr="00B54F22">
        <w:t>.</w:t>
      </w:r>
    </w:p>
    <w:p w:rsidR="007339D5" w:rsidRDefault="007339D5" w:rsidP="007339D5">
      <w:pPr>
        <w:pStyle w:val="12"/>
      </w:pPr>
    </w:p>
    <w:p w:rsidR="007339D5" w:rsidRPr="00937BA2" w:rsidRDefault="007339D5" w:rsidP="007339D5">
      <w:pPr>
        <w:pStyle w:val="1"/>
        <w:rPr>
          <w:lang w:eastAsia="zh-CN"/>
        </w:rPr>
      </w:pPr>
      <w:r>
        <w:rPr>
          <w:noProof/>
          <w:lang w:eastAsia="zh-CN"/>
        </w:rPr>
        <w:drawing>
          <wp:inline distT="0" distB="0" distL="0" distR="0">
            <wp:extent cx="5939790" cy="3702050"/>
            <wp:effectExtent l="19050" t="0" r="3810" b="0"/>
            <wp:docPr id="31" name="Рисунок 3" descr="Диаграмма классов для курсов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для курсовой.jpg"/>
                    <pic:cNvPicPr/>
                  </pic:nvPicPr>
                  <pic:blipFill>
                    <a:blip r:embed="rId24" cstate="print"/>
                    <a:stretch>
                      <a:fillRect/>
                    </a:stretch>
                  </pic:blipFill>
                  <pic:spPr>
                    <a:xfrm>
                      <a:off x="0" y="0"/>
                      <a:ext cx="5939790" cy="3702050"/>
                    </a:xfrm>
                    <a:prstGeom prst="rect">
                      <a:avLst/>
                    </a:prstGeom>
                  </pic:spPr>
                </pic:pic>
              </a:graphicData>
            </a:graphic>
          </wp:inline>
        </w:drawing>
      </w:r>
    </w:p>
    <w:p w:rsidR="007339D5" w:rsidRDefault="00EC2B70" w:rsidP="007339D5">
      <w:pPr>
        <w:pStyle w:val="aa"/>
        <w:rPr>
          <w:lang w:eastAsia="zh-CN"/>
        </w:rPr>
      </w:pPr>
      <w:r>
        <w:rPr>
          <w:lang w:eastAsia="zh-CN"/>
        </w:rPr>
        <w:t>Рисунок 17</w:t>
      </w:r>
      <w:r w:rsidR="007339D5">
        <w:rPr>
          <w:lang w:eastAsia="zh-CN"/>
        </w:rPr>
        <w:t xml:space="preserve"> – </w:t>
      </w:r>
      <w:r w:rsidR="007339D5">
        <w:rPr>
          <w:lang w:val="en-US" w:eastAsia="zh-CN"/>
        </w:rPr>
        <w:t>ER</w:t>
      </w:r>
      <w:r w:rsidR="007339D5" w:rsidRPr="00863A85">
        <w:rPr>
          <w:lang w:eastAsia="zh-CN"/>
        </w:rPr>
        <w:t>-</w:t>
      </w:r>
      <w:r w:rsidR="007339D5">
        <w:rPr>
          <w:lang w:eastAsia="zh-CN"/>
        </w:rPr>
        <w:t>диаграмма тестовой базы данных</w:t>
      </w:r>
    </w:p>
    <w:p w:rsidR="007339D5" w:rsidRPr="005B3E45" w:rsidRDefault="007339D5" w:rsidP="007339D5">
      <w:pPr>
        <w:ind w:firstLine="0"/>
        <w:rPr>
          <w:lang w:eastAsia="zh-CN"/>
        </w:rPr>
      </w:pPr>
    </w:p>
    <w:p w:rsidR="00AB7F47" w:rsidRDefault="00F52FA1" w:rsidP="00DE3845">
      <w:pPr>
        <w:pStyle w:val="a0"/>
        <w:outlineLvl w:val="1"/>
      </w:pPr>
      <w:bookmarkStart w:id="35" w:name="_Toc198555405"/>
      <w:r>
        <w:t>Влияние выбора начальной таблицы на производительность</w:t>
      </w:r>
      <w:bookmarkEnd w:id="35"/>
    </w:p>
    <w:p w:rsidR="00863A85" w:rsidRDefault="00863A85" w:rsidP="007339D5">
      <w:pPr>
        <w:pStyle w:val="12"/>
        <w:ind w:firstLine="0"/>
      </w:pPr>
    </w:p>
    <w:p w:rsidR="009A383F" w:rsidRDefault="007339D5" w:rsidP="00396E4F">
      <w:pPr>
        <w:pStyle w:val="12"/>
      </w:pPr>
      <w:r>
        <w:t xml:space="preserve">Производительность системы зависит от того, с какой таблицы начинается процедура заполнения базы данных. Лучшие показатели достигаются при минимальном количестве вызовов процедуры заполнения </w:t>
      </w:r>
      <w:r>
        <w:lastRenderedPageBreak/>
        <w:t xml:space="preserve">дочерней таблицы. </w:t>
      </w:r>
      <w:r w:rsidR="00FE560E">
        <w:t xml:space="preserve">В случае, когда стартовой является таблица </w:t>
      </w:r>
      <w:r w:rsidR="00FE560E">
        <w:rPr>
          <w:lang w:val="en-US"/>
        </w:rPr>
        <w:t>Users</w:t>
      </w:r>
      <w:r w:rsidR="00FE560E" w:rsidRPr="00FE560E">
        <w:t xml:space="preserve">, </w:t>
      </w:r>
      <w:r w:rsidR="00FE560E">
        <w:t xml:space="preserve">будет производиться всего 2 процедуры заполнения дочерней таблицы, а в случае, когда стартовой является таблица </w:t>
      </w:r>
      <w:r w:rsidR="00FE560E">
        <w:rPr>
          <w:lang w:val="en-US"/>
        </w:rPr>
        <w:t>OrderItems</w:t>
      </w:r>
      <w:r w:rsidR="00FE560E" w:rsidRPr="00FE560E">
        <w:t xml:space="preserve">, </w:t>
      </w:r>
      <w:r w:rsidR="00FE560E">
        <w:t>будет производиться 4 таких процедуры.</w:t>
      </w:r>
      <w:r w:rsidR="00E3609F">
        <w:t xml:space="preserve"> Следовательно, заполнение базы данных в первом случае должно занять меньшее количество времени.</w:t>
      </w:r>
      <w:r w:rsidR="00327284">
        <w:t xml:space="preserve"> Тестирование будет производиться для количеств записей в таблице </w:t>
      </w:r>
      <w:r w:rsidR="00327284">
        <w:rPr>
          <w:lang w:val="en-US"/>
        </w:rPr>
        <w:t>Users</w:t>
      </w:r>
      <w:r w:rsidR="00327284" w:rsidRPr="00327284">
        <w:t xml:space="preserve">, </w:t>
      </w:r>
      <w:r w:rsidR="00327284">
        <w:t>равным 1000</w:t>
      </w:r>
      <w:r w:rsidR="00327284" w:rsidRPr="00327284">
        <w:t>, 2000, 3000</w:t>
      </w:r>
      <w:r w:rsidR="00FC1A7E" w:rsidRPr="00FC1A7E">
        <w:t>,</w:t>
      </w:r>
      <w:r w:rsidR="00327284" w:rsidRPr="00327284">
        <w:t xml:space="preserve"> </w:t>
      </w:r>
      <w:r w:rsidR="00327284">
        <w:t>…</w:t>
      </w:r>
      <w:r w:rsidR="00FC1A7E" w:rsidRPr="00FC1A7E">
        <w:t>,</w:t>
      </w:r>
      <w:r w:rsidR="00327284" w:rsidRPr="00327284">
        <w:t xml:space="preserve"> </w:t>
      </w:r>
      <w:r w:rsidR="00FC1A7E" w:rsidRPr="00FC1A7E">
        <w:t>9</w:t>
      </w:r>
      <w:r w:rsidR="00327284" w:rsidRPr="00FC1A7E">
        <w:t>000</w:t>
      </w:r>
      <w:r w:rsidR="00FC1A7E" w:rsidRPr="00FC1A7E">
        <w:t xml:space="preserve"> (</w:t>
      </w:r>
      <w:r w:rsidR="00FC1A7E">
        <w:t xml:space="preserve">во втором случае количество записей в начальной таблице </w:t>
      </w:r>
      <w:r w:rsidR="00FC1A7E">
        <w:rPr>
          <w:lang w:val="en-US"/>
        </w:rPr>
        <w:t>OrderItems</w:t>
      </w:r>
      <w:r w:rsidR="00FC1A7E" w:rsidRPr="00FC1A7E">
        <w:t xml:space="preserve"> </w:t>
      </w:r>
      <w:r w:rsidR="00FC1A7E">
        <w:t xml:space="preserve">рассчитывается исходя из того, что на одну запись в таблице </w:t>
      </w:r>
      <w:r w:rsidR="00FC1A7E">
        <w:rPr>
          <w:lang w:val="en-US"/>
        </w:rPr>
        <w:t>Users</w:t>
      </w:r>
      <w:r w:rsidR="00FC1A7E" w:rsidRPr="00FC1A7E">
        <w:t xml:space="preserve"> </w:t>
      </w:r>
      <w:r w:rsidR="00FC1A7E">
        <w:t xml:space="preserve">в среднем приходится </w:t>
      </w:r>
      <w:r w:rsidR="00FC1A7E" w:rsidRPr="00FC1A7E">
        <w:t xml:space="preserve">5.7 </w:t>
      </w:r>
      <w:r w:rsidR="00FC1A7E">
        <w:t xml:space="preserve">записей в таблице </w:t>
      </w:r>
      <w:r w:rsidR="00FC1A7E">
        <w:rPr>
          <w:lang w:val="en-US"/>
        </w:rPr>
        <w:t>OrderItems</w:t>
      </w:r>
      <w:r w:rsidR="00FC1A7E" w:rsidRPr="00FC1A7E">
        <w:t xml:space="preserve">). </w:t>
      </w:r>
      <w:r w:rsidR="00FC1A7E">
        <w:t>Результирующи</w:t>
      </w:r>
      <w:r w:rsidR="00EC2B70">
        <w:t>й график изображён на рисунке 18</w:t>
      </w:r>
      <w:r w:rsidR="00FC1A7E">
        <w:t xml:space="preserve">. Красной линией </w:t>
      </w:r>
      <w:r w:rsidR="00752E64">
        <w:t>обозначен</w:t>
      </w:r>
      <w:r w:rsidR="00FC1A7E">
        <w:t xml:space="preserve"> случай</w:t>
      </w:r>
      <w:r>
        <w:t xml:space="preserve">, где начальной является таблица </w:t>
      </w:r>
      <w:r>
        <w:rPr>
          <w:lang w:val="en-US"/>
        </w:rPr>
        <w:t>Users</w:t>
      </w:r>
      <w:r w:rsidRPr="007339D5">
        <w:t>,</w:t>
      </w:r>
      <w:r w:rsidR="00FC1A7E">
        <w:t xml:space="preserve"> </w:t>
      </w:r>
      <w:r w:rsidR="00D20064">
        <w:t>синей</w:t>
      </w:r>
      <w:r w:rsidR="00FC1A7E">
        <w:t xml:space="preserve"> – </w:t>
      </w:r>
      <w:r>
        <w:t xml:space="preserve">случай, где начальной является таблица </w:t>
      </w:r>
      <w:r w:rsidR="00FC1A7E">
        <w:t>.</w:t>
      </w:r>
    </w:p>
    <w:p w:rsidR="008D0F4F" w:rsidRPr="00863A85" w:rsidRDefault="000D3AEE" w:rsidP="008D0F4F">
      <w:pPr>
        <w:pStyle w:val="1"/>
        <w:rPr>
          <w:lang w:eastAsia="zh-CN"/>
        </w:rPr>
      </w:pPr>
      <w:r>
        <w:rPr>
          <w:noProof/>
          <w:lang w:eastAsia="zh-CN"/>
        </w:rPr>
        <w:drawing>
          <wp:inline distT="0" distB="0" distL="0" distR="0">
            <wp:extent cx="6140108" cy="2686050"/>
            <wp:effectExtent l="19050" t="0" r="0" b="0"/>
            <wp:docPr id="32" name="Рисунок 31" descr="график разные таблиц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 разные таблицы.jpg"/>
                    <pic:cNvPicPr/>
                  </pic:nvPicPr>
                  <pic:blipFill>
                    <a:blip r:embed="rId25" cstate="print"/>
                    <a:stretch>
                      <a:fillRect/>
                    </a:stretch>
                  </pic:blipFill>
                  <pic:spPr>
                    <a:xfrm>
                      <a:off x="0" y="0"/>
                      <a:ext cx="6140670" cy="2686296"/>
                    </a:xfrm>
                    <a:prstGeom prst="rect">
                      <a:avLst/>
                    </a:prstGeom>
                  </pic:spPr>
                </pic:pic>
              </a:graphicData>
            </a:graphic>
          </wp:inline>
        </w:drawing>
      </w:r>
    </w:p>
    <w:p w:rsidR="00E82068" w:rsidRPr="00BC6A93" w:rsidRDefault="00EC2B70" w:rsidP="008D0F4F">
      <w:pPr>
        <w:pStyle w:val="aa"/>
        <w:rPr>
          <w:lang w:eastAsia="zh-CN"/>
        </w:rPr>
      </w:pPr>
      <w:r>
        <w:t>Рисунок 18</w:t>
      </w:r>
      <w:r w:rsidR="008D0F4F">
        <w:t xml:space="preserve"> – </w:t>
      </w:r>
      <w:r w:rsidR="00BC6A93">
        <w:rPr>
          <w:lang w:eastAsia="zh-CN"/>
        </w:rPr>
        <w:t>Зависимость производительности от начальной таблицы</w:t>
      </w:r>
    </w:p>
    <w:p w:rsidR="00E82068" w:rsidRDefault="00E82068" w:rsidP="00E82068"/>
    <w:p w:rsidR="00752E64" w:rsidRDefault="006B1045" w:rsidP="00752E64">
      <w:pPr>
        <w:pStyle w:val="12"/>
      </w:pPr>
      <w:r>
        <w:t xml:space="preserve">График показывает, что предположение, выдвинутое выше, верно, при этом </w:t>
      </w:r>
      <w:r w:rsidR="004F61EB">
        <w:t>разница значений времени работы в данном случае может достигать 25%</w:t>
      </w:r>
      <w:r w:rsidR="005E1EC6">
        <w:t>.</w:t>
      </w:r>
    </w:p>
    <w:p w:rsidR="00226D07" w:rsidRDefault="00226D07" w:rsidP="00396E4F">
      <w:pPr>
        <w:pStyle w:val="12"/>
      </w:pPr>
    </w:p>
    <w:p w:rsidR="00752E64" w:rsidRDefault="00752E64" w:rsidP="00396E4F">
      <w:pPr>
        <w:pStyle w:val="12"/>
      </w:pPr>
    </w:p>
    <w:p w:rsidR="00752E64" w:rsidRDefault="00752E64" w:rsidP="00396E4F">
      <w:pPr>
        <w:pStyle w:val="12"/>
      </w:pPr>
    </w:p>
    <w:p w:rsidR="00752E64" w:rsidRDefault="00752E64" w:rsidP="00396E4F">
      <w:pPr>
        <w:pStyle w:val="12"/>
      </w:pPr>
    </w:p>
    <w:p w:rsidR="00752E64" w:rsidRDefault="00F52FA1" w:rsidP="00752E64">
      <w:pPr>
        <w:pStyle w:val="a0"/>
      </w:pPr>
      <w:bookmarkStart w:id="36" w:name="_Toc198555406"/>
      <w:r>
        <w:lastRenderedPageBreak/>
        <w:t>Влияние многопоточности на производительность</w:t>
      </w:r>
      <w:bookmarkEnd w:id="36"/>
      <w:r>
        <w:t xml:space="preserve"> </w:t>
      </w:r>
    </w:p>
    <w:p w:rsidR="00677912" w:rsidRDefault="00677912" w:rsidP="00677912">
      <w:pPr>
        <w:pStyle w:val="a0"/>
        <w:numPr>
          <w:ilvl w:val="0"/>
          <w:numId w:val="0"/>
        </w:numPr>
        <w:ind w:left="709"/>
      </w:pPr>
    </w:p>
    <w:p w:rsidR="00F52FA1" w:rsidRDefault="00752E64" w:rsidP="00226D07">
      <w:pPr>
        <w:pStyle w:val="12"/>
      </w:pPr>
      <w:r>
        <w:t>Благодаря использованию многопоточности, в</w:t>
      </w:r>
      <w:r w:rsidR="00F52FA1">
        <w:t xml:space="preserve"> </w:t>
      </w:r>
      <w:r w:rsidR="00226D07">
        <w:t xml:space="preserve">случае, когда начальной в заполнении базы данных является таблица </w:t>
      </w:r>
      <w:r w:rsidR="00226D07">
        <w:rPr>
          <w:lang w:val="en-US"/>
        </w:rPr>
        <w:t>Users</w:t>
      </w:r>
      <w:r w:rsidR="00226D07" w:rsidRPr="00226D07">
        <w:t xml:space="preserve">, </w:t>
      </w:r>
      <w:r w:rsidR="00226D07">
        <w:t>производительность системы достигает лучших показателей</w:t>
      </w:r>
      <w:r>
        <w:t xml:space="preserve">. При отсутствии применения многопоточности данный эффект не может быть достигнут. График, изображенный на рисунке </w:t>
      </w:r>
      <w:r w:rsidR="00EC2B70">
        <w:t xml:space="preserve">19, </w:t>
      </w:r>
      <w:r>
        <w:t>показывает это. Красной линией обозначен случай, когда многопоточность не используется, синей – случай, когда многопоточность используется.</w:t>
      </w:r>
    </w:p>
    <w:p w:rsidR="00752E64" w:rsidRDefault="00752E64" w:rsidP="00226D07">
      <w:pPr>
        <w:pStyle w:val="12"/>
      </w:pPr>
    </w:p>
    <w:p w:rsidR="00752E64" w:rsidRDefault="00752E64" w:rsidP="00752E64">
      <w:pPr>
        <w:pStyle w:val="1"/>
        <w:rPr>
          <w:lang w:eastAsia="zh-CN"/>
        </w:rPr>
      </w:pPr>
      <w:r>
        <w:rPr>
          <w:noProof/>
          <w:lang w:eastAsia="zh-CN"/>
        </w:rPr>
        <w:drawing>
          <wp:inline distT="0" distB="0" distL="0" distR="0">
            <wp:extent cx="5939790" cy="2573655"/>
            <wp:effectExtent l="19050" t="0" r="3810" b="0"/>
            <wp:docPr id="33" name="Рисунок 32" descr="график многопот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 многопоток.jpg"/>
                    <pic:cNvPicPr/>
                  </pic:nvPicPr>
                  <pic:blipFill>
                    <a:blip r:embed="rId26" cstate="print"/>
                    <a:stretch>
                      <a:fillRect/>
                    </a:stretch>
                  </pic:blipFill>
                  <pic:spPr>
                    <a:xfrm>
                      <a:off x="0" y="0"/>
                      <a:ext cx="5939790" cy="2573655"/>
                    </a:xfrm>
                    <a:prstGeom prst="rect">
                      <a:avLst/>
                    </a:prstGeom>
                  </pic:spPr>
                </pic:pic>
              </a:graphicData>
            </a:graphic>
          </wp:inline>
        </w:drawing>
      </w:r>
    </w:p>
    <w:p w:rsidR="00752E64" w:rsidRDefault="00752E64" w:rsidP="00C857FA">
      <w:pPr>
        <w:pStyle w:val="aa"/>
        <w:rPr>
          <w:lang w:eastAsia="zh-CN"/>
        </w:rPr>
      </w:pPr>
      <w:r>
        <w:rPr>
          <w:lang w:eastAsia="zh-CN"/>
        </w:rPr>
        <w:t xml:space="preserve">Рисунок </w:t>
      </w:r>
      <w:r w:rsidR="00EC2B70">
        <w:rPr>
          <w:lang w:eastAsia="zh-CN"/>
        </w:rPr>
        <w:t xml:space="preserve">19 </w:t>
      </w:r>
      <w:r>
        <w:rPr>
          <w:lang w:eastAsia="zh-CN"/>
        </w:rPr>
        <w:t>– Зависимость производительности от многопоточности</w:t>
      </w:r>
    </w:p>
    <w:p w:rsidR="00752E64" w:rsidRDefault="00752E64" w:rsidP="00752E64">
      <w:pPr>
        <w:rPr>
          <w:lang w:eastAsia="zh-CN"/>
        </w:rPr>
      </w:pPr>
    </w:p>
    <w:p w:rsidR="00752E64" w:rsidRDefault="00752E64" w:rsidP="00752E64">
      <w:pPr>
        <w:pStyle w:val="12"/>
      </w:pPr>
      <w:r>
        <w:t>График показывает, разница во времени работы программы в однопоточном и многопоточном режимах  может достигать 30%.</w:t>
      </w:r>
    </w:p>
    <w:p w:rsidR="00752E64" w:rsidRDefault="00752E64" w:rsidP="00752E64">
      <w:pPr>
        <w:pStyle w:val="12"/>
      </w:pPr>
    </w:p>
    <w:p w:rsidR="00752E64" w:rsidRDefault="00752E64" w:rsidP="00752E64">
      <w:pPr>
        <w:pStyle w:val="12"/>
      </w:pPr>
    </w:p>
    <w:p w:rsidR="00752E64" w:rsidRDefault="00752E64" w:rsidP="00752E64">
      <w:pPr>
        <w:pStyle w:val="12"/>
      </w:pPr>
    </w:p>
    <w:p w:rsidR="00752E64" w:rsidRDefault="00752E64" w:rsidP="00752E64">
      <w:pPr>
        <w:pStyle w:val="12"/>
      </w:pPr>
    </w:p>
    <w:p w:rsidR="00752E64" w:rsidRDefault="00752E64" w:rsidP="00752E64">
      <w:pPr>
        <w:pStyle w:val="12"/>
      </w:pPr>
    </w:p>
    <w:p w:rsidR="00752E64" w:rsidRDefault="00752E64" w:rsidP="00752E64">
      <w:pPr>
        <w:pStyle w:val="12"/>
      </w:pPr>
    </w:p>
    <w:p w:rsidR="00752E64" w:rsidRDefault="00752E64" w:rsidP="00752E64">
      <w:pPr>
        <w:pStyle w:val="12"/>
      </w:pPr>
    </w:p>
    <w:p w:rsidR="001460B1" w:rsidRDefault="001460B1" w:rsidP="001D632E">
      <w:pPr>
        <w:pStyle w:val="a9"/>
      </w:pPr>
      <w:bookmarkStart w:id="37" w:name="_Toc168241006"/>
      <w:bookmarkStart w:id="38" w:name="_Toc168416470"/>
      <w:bookmarkStart w:id="39" w:name="_Toc198313022"/>
      <w:bookmarkStart w:id="40" w:name="_Toc198555407"/>
      <w:r w:rsidRPr="001D632E">
        <w:lastRenderedPageBreak/>
        <w:t>ЗАКЛЮЧЕНИЕ</w:t>
      </w:r>
      <w:bookmarkEnd w:id="37"/>
      <w:bookmarkEnd w:id="38"/>
      <w:bookmarkEnd w:id="39"/>
      <w:bookmarkEnd w:id="40"/>
    </w:p>
    <w:p w:rsidR="001D632E" w:rsidRPr="00C97AD6" w:rsidRDefault="001D632E" w:rsidP="001D632E"/>
    <w:p w:rsidR="00480E6E" w:rsidRDefault="00480E6E" w:rsidP="00480E6E">
      <w:pPr>
        <w:pStyle w:val="12"/>
        <w:rPr>
          <w:shd w:val="clear" w:color="auto" w:fill="FFFFFF"/>
        </w:rPr>
      </w:pPr>
      <w:r>
        <w:rPr>
          <w:shd w:val="clear" w:color="auto" w:fill="FFFFFF"/>
        </w:rPr>
        <w:t xml:space="preserve">В ходе выполнения курсовой работы было реализовано консольное приложение для генерации анонимизированных локальных баз данных, позволяющее формировать тестовые данные, соответствующие заданной структуре с учётом основных типов данных и ограничений целостности. </w:t>
      </w:r>
    </w:p>
    <w:p w:rsidR="00480E6E" w:rsidRDefault="00480E6E" w:rsidP="00480E6E">
      <w:pPr>
        <w:pStyle w:val="12"/>
        <w:rPr>
          <w:shd w:val="clear" w:color="auto" w:fill="FFFFFF"/>
        </w:rPr>
      </w:pPr>
      <w:r>
        <w:rPr>
          <w:shd w:val="clear" w:color="auto" w:fill="FFFFFF"/>
        </w:rPr>
        <w:t>Приложение обеспечивает возможность работы со следующими типами данных:</w:t>
      </w:r>
    </w:p>
    <w:p w:rsidR="00480E6E" w:rsidRPr="007A3BF7" w:rsidRDefault="00480E6E" w:rsidP="00480E6E">
      <w:pPr>
        <w:pStyle w:val="a1"/>
      </w:pPr>
      <w:r>
        <w:t>Целые числа</w:t>
      </w:r>
      <w:r>
        <w:rPr>
          <w:lang w:val="en-US"/>
        </w:rPr>
        <w:t>;</w:t>
      </w:r>
    </w:p>
    <w:p w:rsidR="00480E6E" w:rsidRPr="007A3BF7" w:rsidRDefault="00480E6E" w:rsidP="00480E6E">
      <w:pPr>
        <w:pStyle w:val="a1"/>
      </w:pPr>
      <w:r>
        <w:t>Числа с плавающей точкой</w:t>
      </w:r>
      <w:r w:rsidRPr="007A3BF7">
        <w:t>;</w:t>
      </w:r>
    </w:p>
    <w:p w:rsidR="00480E6E" w:rsidRPr="007A3BF7" w:rsidRDefault="00480E6E" w:rsidP="00480E6E">
      <w:pPr>
        <w:pStyle w:val="a1"/>
      </w:pPr>
      <w:r>
        <w:t>Строки</w:t>
      </w:r>
      <w:r>
        <w:rPr>
          <w:lang w:val="en-US"/>
        </w:rPr>
        <w:t>;</w:t>
      </w:r>
    </w:p>
    <w:p w:rsidR="00480E6E" w:rsidRDefault="00480E6E" w:rsidP="00480E6E">
      <w:pPr>
        <w:pStyle w:val="a1"/>
      </w:pPr>
      <w:r w:rsidRPr="007A3BF7">
        <w:t>Даты</w:t>
      </w:r>
      <w:r>
        <w:rPr>
          <w:lang w:val="en-US"/>
        </w:rPr>
        <w:t>;</w:t>
      </w:r>
    </w:p>
    <w:p w:rsidR="00480E6E" w:rsidRDefault="00480E6E" w:rsidP="00480E6E">
      <w:pPr>
        <w:pStyle w:val="a1"/>
      </w:pPr>
      <w:r>
        <w:t>Числовые интервалы</w:t>
      </w:r>
      <w:r>
        <w:rPr>
          <w:lang w:val="en-US"/>
        </w:rPr>
        <w:t>;</w:t>
      </w:r>
    </w:p>
    <w:p w:rsidR="00480E6E" w:rsidRDefault="00480E6E" w:rsidP="00480E6E">
      <w:pPr>
        <w:pStyle w:val="a1"/>
      </w:pPr>
      <w:r>
        <w:t>Интервалы дат.</w:t>
      </w:r>
    </w:p>
    <w:p w:rsidR="00480E6E" w:rsidRDefault="00480E6E" w:rsidP="00480E6E">
      <w:pPr>
        <w:pStyle w:val="12"/>
        <w:rPr>
          <w:szCs w:val="28"/>
          <w:shd w:val="clear" w:color="auto" w:fill="FFFFFF"/>
          <w:lang w:eastAsia="zh-CN"/>
        </w:rPr>
      </w:pPr>
      <w:r>
        <w:rPr>
          <w:szCs w:val="28"/>
          <w:shd w:val="clear" w:color="auto" w:fill="FFFFFF"/>
          <w:lang w:eastAsia="zh-CN"/>
        </w:rPr>
        <w:t>Приложение учиты</w:t>
      </w:r>
      <w:r w:rsidR="00943547">
        <w:rPr>
          <w:szCs w:val="28"/>
          <w:shd w:val="clear" w:color="auto" w:fill="FFFFFF"/>
          <w:lang w:eastAsia="zh-CN"/>
        </w:rPr>
        <w:t>в</w:t>
      </w:r>
      <w:r>
        <w:rPr>
          <w:szCs w:val="28"/>
          <w:shd w:val="clear" w:color="auto" w:fill="FFFFFF"/>
          <w:lang w:eastAsia="zh-CN"/>
        </w:rPr>
        <w:t>ает следующие ограничения целостности данных:</w:t>
      </w:r>
    </w:p>
    <w:p w:rsidR="00480E6E" w:rsidRPr="00A44F05" w:rsidRDefault="00480E6E" w:rsidP="00480E6E">
      <w:pPr>
        <w:pStyle w:val="a1"/>
        <w:rPr>
          <w:rFonts w:eastAsiaTheme="minorHAnsi"/>
        </w:rPr>
      </w:pPr>
      <w:r w:rsidRPr="00A44F05">
        <w:rPr>
          <w:rFonts w:eastAsiaTheme="minorHAnsi"/>
        </w:rPr>
        <w:t>Первичный ключ</w:t>
      </w:r>
      <w:r>
        <w:rPr>
          <w:rFonts w:eastAsiaTheme="minorHAnsi"/>
          <w:lang w:val="en-US"/>
        </w:rPr>
        <w:t>;</w:t>
      </w:r>
    </w:p>
    <w:p w:rsidR="00480E6E" w:rsidRPr="00A44F05" w:rsidRDefault="00480E6E" w:rsidP="00480E6E">
      <w:pPr>
        <w:pStyle w:val="a1"/>
        <w:rPr>
          <w:rFonts w:eastAsiaTheme="minorHAnsi"/>
        </w:rPr>
      </w:pPr>
      <w:r w:rsidRPr="00A44F05">
        <w:rPr>
          <w:rFonts w:eastAsiaTheme="minorHAnsi"/>
        </w:rPr>
        <w:t>Внешний ключ</w:t>
      </w:r>
      <w:r>
        <w:rPr>
          <w:rFonts w:eastAsiaTheme="minorHAnsi"/>
          <w:lang w:val="en-US"/>
        </w:rPr>
        <w:t>;</w:t>
      </w:r>
    </w:p>
    <w:p w:rsidR="00480E6E" w:rsidRPr="00480E6E" w:rsidRDefault="00480E6E" w:rsidP="00480E6E">
      <w:pPr>
        <w:pStyle w:val="a1"/>
        <w:rPr>
          <w:rFonts w:eastAsiaTheme="minorHAnsi"/>
        </w:rPr>
      </w:pPr>
      <w:r w:rsidRPr="00A44F05">
        <w:rPr>
          <w:rFonts w:eastAsiaTheme="minorHAnsi"/>
        </w:rPr>
        <w:t>Уникальн</w:t>
      </w:r>
      <w:r>
        <w:rPr>
          <w:rFonts w:eastAsiaTheme="minorEastAsia"/>
          <w:lang w:eastAsia="zh-CN"/>
        </w:rPr>
        <w:t>ый ключ</w:t>
      </w:r>
      <w:r>
        <w:rPr>
          <w:rFonts w:eastAsiaTheme="minorHAnsi"/>
          <w:lang w:val="en-US"/>
        </w:rPr>
        <w:t>;</w:t>
      </w:r>
    </w:p>
    <w:p w:rsidR="00480E6E" w:rsidRDefault="00480E6E" w:rsidP="00480E6E">
      <w:pPr>
        <w:pStyle w:val="a1"/>
        <w:rPr>
          <w:rFonts w:eastAsiaTheme="minorHAnsi"/>
        </w:rPr>
      </w:pPr>
      <w:r>
        <w:rPr>
          <w:rFonts w:eastAsiaTheme="minorEastAsia"/>
          <w:lang w:eastAsia="zh-CN"/>
        </w:rPr>
        <w:t>Обязательные столбцы</w:t>
      </w:r>
      <w:r>
        <w:rPr>
          <w:rFonts w:eastAsiaTheme="minorEastAsia"/>
          <w:lang w:val="en-US" w:eastAsia="zh-CN"/>
        </w:rPr>
        <w:t>.</w:t>
      </w:r>
    </w:p>
    <w:p w:rsidR="00943547" w:rsidRDefault="00943547" w:rsidP="00943547">
      <w:r>
        <w:t>Приложение обеспечивает возможность использования в качестве типа данных первичного ключа следующих типов данных:</w:t>
      </w:r>
    </w:p>
    <w:p w:rsidR="00943547" w:rsidRPr="004C76D0" w:rsidRDefault="00943547" w:rsidP="00943547">
      <w:pPr>
        <w:pStyle w:val="a1"/>
        <w:rPr>
          <w:rFonts w:eastAsiaTheme="minorHAnsi"/>
        </w:rPr>
      </w:pPr>
      <w:r>
        <w:rPr>
          <w:rFonts w:eastAsiaTheme="minorHAnsi"/>
        </w:rPr>
        <w:t>Целое число</w:t>
      </w:r>
      <w:r w:rsidRPr="004C76D0">
        <w:rPr>
          <w:rFonts w:eastAsiaTheme="minorHAnsi"/>
        </w:rPr>
        <w:t>;</w:t>
      </w:r>
    </w:p>
    <w:p w:rsidR="00943547" w:rsidRPr="004C76D0" w:rsidRDefault="00943547" w:rsidP="00943547">
      <w:pPr>
        <w:pStyle w:val="a1"/>
        <w:rPr>
          <w:rFonts w:eastAsiaTheme="minorHAnsi"/>
        </w:rPr>
      </w:pPr>
      <w:r>
        <w:rPr>
          <w:rFonts w:eastAsiaTheme="minorHAnsi"/>
          <w:lang w:val="en-US"/>
        </w:rPr>
        <w:t>U</w:t>
      </w:r>
      <w:r w:rsidRPr="004C76D0">
        <w:rPr>
          <w:rFonts w:eastAsiaTheme="minorHAnsi"/>
        </w:rPr>
        <w:t>UID;</w:t>
      </w:r>
    </w:p>
    <w:p w:rsidR="00943547" w:rsidRPr="004C76D0" w:rsidRDefault="00943547" w:rsidP="00943547">
      <w:pPr>
        <w:pStyle w:val="a1"/>
        <w:rPr>
          <w:rFonts w:eastAsiaTheme="minorHAnsi"/>
        </w:rPr>
      </w:pPr>
      <w:r w:rsidRPr="004C76D0">
        <w:rPr>
          <w:rFonts w:eastAsiaTheme="minorHAnsi"/>
        </w:rPr>
        <w:t>ObjectID.</w:t>
      </w:r>
    </w:p>
    <w:p w:rsidR="00943547" w:rsidRDefault="00943547" w:rsidP="00943547">
      <w:pPr>
        <w:rPr>
          <w:shd w:val="clear" w:color="auto" w:fill="FFFFFF"/>
          <w:lang w:eastAsia="zh-CN"/>
        </w:rPr>
      </w:pPr>
      <w:r>
        <w:rPr>
          <w:shd w:val="clear" w:color="auto" w:fill="FFFFFF"/>
        </w:rPr>
        <w:t>Приложение поддерживает возможность работы</w:t>
      </w:r>
      <w:r w:rsidRPr="00606023">
        <w:rPr>
          <w:shd w:val="clear" w:color="auto" w:fill="FFFFFF"/>
        </w:rPr>
        <w:t xml:space="preserve"> </w:t>
      </w:r>
      <w:r>
        <w:rPr>
          <w:shd w:val="clear" w:color="auto" w:fill="FFFFFF"/>
          <w:lang w:val="en-US"/>
        </w:rPr>
        <w:t>c</w:t>
      </w:r>
      <w:r>
        <w:rPr>
          <w:shd w:val="clear" w:color="auto" w:fill="FFFFFF"/>
        </w:rPr>
        <w:t xml:space="preserve"> </w:t>
      </w:r>
      <w:r>
        <w:rPr>
          <w:shd w:val="clear" w:color="auto" w:fill="FFFFFF"/>
          <w:lang w:eastAsia="zh-CN"/>
        </w:rPr>
        <w:t xml:space="preserve">двумя </w:t>
      </w:r>
      <w:r>
        <w:rPr>
          <w:shd w:val="clear" w:color="auto" w:fill="FFFFFF"/>
        </w:rPr>
        <w:t xml:space="preserve">типами кардинальности связей между реляционными таблицами, а именно </w:t>
      </w:r>
      <w:r>
        <w:rPr>
          <w:shd w:val="clear" w:color="auto" w:fill="FFFFFF"/>
          <w:lang w:eastAsia="zh-CN"/>
        </w:rPr>
        <w:t>«Один к одному» и «Один ко многим».</w:t>
      </w:r>
      <w:r w:rsidRPr="004C76D0">
        <w:rPr>
          <w:shd w:val="clear" w:color="auto" w:fill="FFFFFF"/>
          <w:lang w:eastAsia="zh-CN"/>
        </w:rPr>
        <w:t xml:space="preserve"> </w:t>
      </w:r>
      <w:r>
        <w:rPr>
          <w:shd w:val="clear" w:color="auto" w:fill="FFFFFF"/>
          <w:lang w:eastAsia="zh-CN"/>
        </w:rPr>
        <w:t xml:space="preserve">Также обеспечена возможность задания правила того, является ли обязательным наличие сущности (сущностей) с </w:t>
      </w:r>
      <w:r>
        <w:rPr>
          <w:shd w:val="clear" w:color="auto" w:fill="FFFFFF"/>
          <w:lang w:eastAsia="zh-CN"/>
        </w:rPr>
        <w:lastRenderedPageBreak/>
        <w:t>левой и с правой стороны связи. В случае связи «Один ко многим» приложение позволяет задать правило, согласно которому определяется количество сущностей с правой стороны связи.</w:t>
      </w:r>
    </w:p>
    <w:p w:rsidR="001460B1" w:rsidRPr="001A54D5" w:rsidRDefault="00943547" w:rsidP="00480E6E">
      <w:pPr>
        <w:rPr>
          <w:shd w:val="clear" w:color="auto" w:fill="FFFFFF"/>
          <w:lang w:eastAsia="zh-CN"/>
        </w:rPr>
      </w:pPr>
      <w:r>
        <w:rPr>
          <w:shd w:val="clear" w:color="auto" w:fill="FFFFFF"/>
          <w:lang w:eastAsia="zh-CN"/>
        </w:rPr>
        <w:t>Приложение поддерживает возможность м</w:t>
      </w:r>
      <w:r w:rsidR="00480E6E">
        <w:rPr>
          <w:shd w:val="clear" w:color="auto" w:fill="FFFFFF"/>
          <w:lang w:eastAsia="zh-CN"/>
        </w:rPr>
        <w:t>ногопоточного заполнения базы данных, т.е. одновременного (параллельного) заполнения нескольких таблиц.</w:t>
      </w:r>
      <w:r w:rsidR="001460B1">
        <w:br w:type="page"/>
      </w:r>
    </w:p>
    <w:p w:rsidR="001460B1" w:rsidRPr="005C1A5A" w:rsidRDefault="001460B1" w:rsidP="001D632E">
      <w:pPr>
        <w:pStyle w:val="a9"/>
      </w:pPr>
      <w:bookmarkStart w:id="41" w:name="_Toc168241007"/>
      <w:bookmarkStart w:id="42" w:name="_Toc168416471"/>
      <w:bookmarkStart w:id="43" w:name="_Toc198313023"/>
      <w:bookmarkStart w:id="44" w:name="_Toc198555408"/>
      <w:r w:rsidRPr="00CD3AD9">
        <w:lastRenderedPageBreak/>
        <w:t>СПИСОК ИСПОЛЬЗ</w:t>
      </w:r>
      <w:bookmarkEnd w:id="41"/>
      <w:bookmarkEnd w:id="42"/>
      <w:r w:rsidR="005C1A5A">
        <w:t>ОВАННЫХ ИСТОЧНИКОВ</w:t>
      </w:r>
      <w:bookmarkEnd w:id="43"/>
      <w:bookmarkEnd w:id="44"/>
    </w:p>
    <w:p w:rsidR="009F28AE" w:rsidRPr="001460B1" w:rsidRDefault="009F28AE" w:rsidP="009F28AE"/>
    <w:p w:rsidR="004505D4" w:rsidRPr="0018052D" w:rsidRDefault="004505D4" w:rsidP="0018052D">
      <w:pPr>
        <w:pStyle w:val="a4"/>
      </w:pPr>
      <w:r w:rsidRPr="0018052D">
        <w:t xml:space="preserve">Российская Федерация. Законы. О персональных данных : Федеральный закон № 266-ФЗ : [принят Государственной думой 16 сентября 2003 года : одобрен Советом Федерации 24 сентября </w:t>
      </w:r>
      <w:r w:rsidR="00AD2541">
        <w:t>2003 года]. – (Дата обращения 05</w:t>
      </w:r>
      <w:r w:rsidRPr="0018052D">
        <w:t>.05.2025).</w:t>
      </w:r>
    </w:p>
    <w:p w:rsidR="00AC7620" w:rsidRPr="00AC7620" w:rsidRDefault="00D6466D" w:rsidP="00AC7620">
      <w:pPr>
        <w:pStyle w:val="a4"/>
      </w:pPr>
      <w:r w:rsidRPr="0018052D">
        <w:t xml:space="preserve">О защите физических лиц при обработке персональных данных и о свободном обращении таких данных. Регламент № 2016/679 Европейского парламента и Совета Европейского Союза [принят  27 апреля 2016 года] . – (Дата обращения </w:t>
      </w:r>
      <w:r w:rsidR="00893EEB" w:rsidRPr="0018052D">
        <w:t>05</w:t>
      </w:r>
      <w:r w:rsidRPr="0018052D">
        <w:t>.05.2025).</w:t>
      </w:r>
      <w:r w:rsidR="00AC7620" w:rsidRPr="00AC7620">
        <w:t xml:space="preserve"> </w:t>
      </w:r>
    </w:p>
    <w:p w:rsidR="00AC7620" w:rsidRPr="00AC7620" w:rsidRDefault="00AC7620" w:rsidP="00AC7620">
      <w:pPr>
        <w:pStyle w:val="a4"/>
      </w:pPr>
      <w:r>
        <w:t>Васильев, А.</w:t>
      </w:r>
      <w:r w:rsidRPr="00AD2541">
        <w:t xml:space="preserve"> </w:t>
      </w:r>
      <w:r>
        <w:rPr>
          <w:lang w:eastAsia="zh-CN"/>
        </w:rPr>
        <w:t>Н.</w:t>
      </w:r>
      <w:r>
        <w:t xml:space="preserve"> Java для всех</w:t>
      </w:r>
      <w:r w:rsidRPr="00AD2541">
        <w:t xml:space="preserve"> /</w:t>
      </w:r>
      <w:r>
        <w:t xml:space="preserve"> А. Н. Васильев. – Са</w:t>
      </w:r>
      <w:r>
        <w:rPr>
          <w:lang w:eastAsia="zh-CN"/>
        </w:rPr>
        <w:t>нкт-Петербург</w:t>
      </w:r>
      <w:r w:rsidRPr="00AD2541">
        <w:t xml:space="preserve"> </w:t>
      </w:r>
      <w:r>
        <w:t xml:space="preserve">: </w:t>
      </w:r>
      <w:r>
        <w:rPr>
          <w:lang w:eastAsia="zh-CN"/>
        </w:rPr>
        <w:t xml:space="preserve">Изд-во </w:t>
      </w:r>
      <w:r>
        <w:t>Питер, 2020. – 512 с. – Текст: Непосредственный (Дата обращения 1</w:t>
      </w:r>
      <w:r w:rsidRPr="00AC7620">
        <w:t>0</w:t>
      </w:r>
      <w:r>
        <w:t>.05.2025).</w:t>
      </w:r>
      <w:r w:rsidRPr="00AC7620">
        <w:rPr>
          <w:lang w:eastAsia="zh-CN"/>
        </w:rPr>
        <w:t xml:space="preserve"> </w:t>
      </w:r>
    </w:p>
    <w:p w:rsidR="007848E5" w:rsidRPr="009C626B" w:rsidRDefault="00AC7620" w:rsidP="007848E5">
      <w:pPr>
        <w:pStyle w:val="a4"/>
      </w:pPr>
      <w:r>
        <w:rPr>
          <w:lang w:eastAsia="zh-CN"/>
        </w:rPr>
        <w:t xml:space="preserve">Рогов, Е. В. </w:t>
      </w:r>
      <w:r>
        <w:rPr>
          <w:lang w:val="en-US" w:eastAsia="zh-CN"/>
        </w:rPr>
        <w:t>PostgreSQL</w:t>
      </w:r>
      <w:r w:rsidRPr="00901676">
        <w:rPr>
          <w:lang w:eastAsia="zh-CN"/>
        </w:rPr>
        <w:t xml:space="preserve"> </w:t>
      </w:r>
      <w:r>
        <w:rPr>
          <w:lang w:eastAsia="zh-CN"/>
        </w:rPr>
        <w:t>изнутри</w:t>
      </w:r>
      <w:r w:rsidRPr="00901676">
        <w:rPr>
          <w:lang w:eastAsia="zh-CN"/>
        </w:rPr>
        <w:t xml:space="preserve"> / </w:t>
      </w:r>
      <w:r>
        <w:rPr>
          <w:lang w:eastAsia="zh-CN"/>
        </w:rPr>
        <w:t xml:space="preserve">Е. В. Рогов. – Москва : Изд-во ДМК Пресс, 2023. – 663 с. – Текст: Непосредственный  </w:t>
      </w:r>
      <w:r>
        <w:t>(Дата обращения 1</w:t>
      </w:r>
      <w:r w:rsidRPr="00901676">
        <w:t>5</w:t>
      </w:r>
      <w:r>
        <w:t>.05.2025).</w:t>
      </w:r>
      <w:r w:rsidR="007848E5" w:rsidRPr="007848E5">
        <w:t xml:space="preserve"> </w:t>
      </w:r>
    </w:p>
    <w:p w:rsidR="00AC7620" w:rsidRPr="007848E5" w:rsidRDefault="007848E5" w:rsidP="007848E5">
      <w:pPr>
        <w:pStyle w:val="a4"/>
        <w:rPr>
          <w:lang w:val="en-US"/>
        </w:rPr>
      </w:pPr>
      <w:r>
        <w:rPr>
          <w:lang w:val="en-US"/>
        </w:rPr>
        <w:t>Allen, J. F.</w:t>
      </w:r>
      <w:r w:rsidRPr="005D0888">
        <w:rPr>
          <w:color w:val="222222"/>
          <w:sz w:val="27"/>
          <w:szCs w:val="27"/>
          <w:lang w:val="en-US"/>
        </w:rPr>
        <w:t xml:space="preserve"> </w:t>
      </w:r>
      <w:r w:rsidRPr="00E83874">
        <w:rPr>
          <w:lang w:val="en-US"/>
        </w:rPr>
        <w:t xml:space="preserve">Maintaining knowledge about temporal intervals – </w:t>
      </w:r>
      <w:r w:rsidRPr="00E83874">
        <w:t>Текст</w:t>
      </w:r>
      <w:r w:rsidRPr="00E83874">
        <w:rPr>
          <w:lang w:val="en-US"/>
        </w:rPr>
        <w:t xml:space="preserve">: </w:t>
      </w:r>
      <w:r w:rsidRPr="00E83874">
        <w:t>Непосредственный</w:t>
      </w:r>
      <w:r w:rsidRPr="00E83874">
        <w:rPr>
          <w:lang w:val="en-US"/>
        </w:rPr>
        <w:t xml:space="preserve"> //Communications of the ACM. – </w:t>
      </w:r>
      <w:r>
        <w:rPr>
          <w:lang w:val="en-US"/>
        </w:rPr>
        <w:t>1983</w:t>
      </w:r>
      <w:r w:rsidRPr="00A91EC5">
        <w:rPr>
          <w:lang w:val="en-US"/>
        </w:rPr>
        <w:t>.</w:t>
      </w:r>
      <w:r>
        <w:rPr>
          <w:lang w:val="en-US"/>
        </w:rPr>
        <w:t xml:space="preserve"> – Vol.</w:t>
      </w:r>
      <w:r w:rsidRPr="00E83874">
        <w:rPr>
          <w:lang w:val="en-US"/>
        </w:rPr>
        <w:t xml:space="preserve"> </w:t>
      </w:r>
      <w:r>
        <w:rPr>
          <w:lang w:val="en-US"/>
        </w:rPr>
        <w:t xml:space="preserve">26, </w:t>
      </w:r>
      <w:r w:rsidRPr="00E83874">
        <w:rPr>
          <w:rFonts w:cs="Times New Roman"/>
          <w:lang w:val="en-US"/>
        </w:rPr>
        <w:t>№</w:t>
      </w:r>
      <w:r>
        <w:rPr>
          <w:rFonts w:cs="Times New Roman"/>
          <w:lang w:val="en-US"/>
        </w:rPr>
        <w:t xml:space="preserve"> </w:t>
      </w:r>
      <w:r>
        <w:rPr>
          <w:lang w:val="en-US"/>
        </w:rPr>
        <w:t>11</w:t>
      </w:r>
      <w:r w:rsidRPr="00E83874">
        <w:rPr>
          <w:lang w:val="en-US"/>
        </w:rPr>
        <w:t xml:space="preserve">. </w:t>
      </w:r>
      <w:r>
        <w:rPr>
          <w:lang w:val="en-US"/>
        </w:rPr>
        <w:t>–</w:t>
      </w:r>
      <w:r w:rsidRPr="00E83874">
        <w:rPr>
          <w:lang w:val="en-US"/>
        </w:rPr>
        <w:t xml:space="preserve"> </w:t>
      </w:r>
      <w:r>
        <w:t>С</w:t>
      </w:r>
      <w:r w:rsidRPr="00E83874">
        <w:rPr>
          <w:lang w:val="en-US"/>
        </w:rPr>
        <w:t xml:space="preserve">.832 </w:t>
      </w:r>
      <w:r w:rsidRPr="00A91EC5">
        <w:rPr>
          <w:lang w:val="en-US"/>
        </w:rPr>
        <w:t>-</w:t>
      </w:r>
      <w:r w:rsidRPr="00E83874">
        <w:rPr>
          <w:lang w:val="en-US"/>
        </w:rPr>
        <w:t xml:space="preserve"> 843 (</w:t>
      </w:r>
      <w:r>
        <w:t>Дата</w:t>
      </w:r>
      <w:r w:rsidRPr="00E83874">
        <w:rPr>
          <w:lang w:val="en-US"/>
        </w:rPr>
        <w:t xml:space="preserve"> </w:t>
      </w:r>
      <w:r>
        <w:t>обращения</w:t>
      </w:r>
      <w:r w:rsidRPr="00E83874">
        <w:rPr>
          <w:lang w:val="en-US"/>
        </w:rPr>
        <w:t xml:space="preserve"> 15.05.2025).</w:t>
      </w:r>
    </w:p>
    <w:p w:rsidR="00AC7620" w:rsidRPr="009C626B" w:rsidRDefault="00893EEB" w:rsidP="00AC7620">
      <w:pPr>
        <w:pStyle w:val="a4"/>
      </w:pPr>
      <w:r w:rsidRPr="0018052D">
        <w:t>Представление дат и времени. Международный стандарт ISO-8601 [Опубликован 1 февраля 2019 года Международной организацией по стандартизации (ISO)]. – (Дата о</w:t>
      </w:r>
      <w:r w:rsidR="00AC7620">
        <w:t>бращения 1</w:t>
      </w:r>
      <w:r w:rsidR="00AC7620" w:rsidRPr="00AC7620">
        <w:t>2</w:t>
      </w:r>
      <w:r w:rsidRPr="0018052D">
        <w:t>.05.2025).</w:t>
      </w:r>
      <w:r w:rsidR="00AC7620" w:rsidRPr="00AC7620">
        <w:t xml:space="preserve"> </w:t>
      </w:r>
    </w:p>
    <w:p w:rsidR="007848E5" w:rsidRPr="007848E5" w:rsidRDefault="007848E5" w:rsidP="007848E5">
      <w:pPr>
        <w:pStyle w:val="a4"/>
      </w:pPr>
      <w:r>
        <w:t xml:space="preserve">Гмурман, В.Е. Теория вероятностей и математическая статистика : учебное пособие </w:t>
      </w:r>
      <w:r w:rsidRPr="00160639">
        <w:t xml:space="preserve">/ </w:t>
      </w:r>
      <w:r>
        <w:rPr>
          <w:lang w:eastAsia="zh-CN"/>
        </w:rPr>
        <w:t xml:space="preserve">В. Е. Гмурман. – 9-е издание. – Москва : «Высшая школа», 2004. – 407 с. – Текст: Непосредственный (Дата обращения 11.05.2025). </w:t>
      </w:r>
    </w:p>
    <w:p w:rsidR="007848E5" w:rsidRPr="00234318" w:rsidRDefault="00AD2541" w:rsidP="007848E5">
      <w:pPr>
        <w:pStyle w:val="a4"/>
      </w:pPr>
      <w:r>
        <w:rPr>
          <w:lang w:val="en-US"/>
        </w:rPr>
        <w:t>Java</w:t>
      </w:r>
      <w:r w:rsidRPr="00AD2541">
        <w:t xml:space="preserve"> </w:t>
      </w:r>
      <w:r>
        <w:rPr>
          <w:lang w:val="en-US"/>
        </w:rPr>
        <w:t>Concurrency</w:t>
      </w:r>
      <w:r w:rsidRPr="00AD2541">
        <w:t xml:space="preserve"> </w:t>
      </w:r>
      <w:r w:rsidR="00CC61F0">
        <w:rPr>
          <w:lang w:eastAsia="zh-CN"/>
        </w:rPr>
        <w:t xml:space="preserve">на </w:t>
      </w:r>
      <w:r w:rsidR="00CC61F0" w:rsidRPr="00CC61F0">
        <w:t>практике</w:t>
      </w:r>
      <w:r w:rsidRPr="00CC61F0">
        <w:t xml:space="preserve"> / </w:t>
      </w:r>
      <w:r w:rsidR="00CC61F0">
        <w:t>Б. Гетц</w:t>
      </w:r>
      <w:r w:rsidR="00CC61F0" w:rsidRPr="00CC61F0">
        <w:t>, </w:t>
      </w:r>
      <w:r w:rsidR="00CC61F0">
        <w:t>Т. Пайерлс, Д. Блох</w:t>
      </w:r>
      <w:r w:rsidR="00901676">
        <w:t xml:space="preserve"> </w:t>
      </w:r>
      <w:r w:rsidR="00901676" w:rsidRPr="00901676">
        <w:t>[</w:t>
      </w:r>
      <w:r w:rsidR="00901676">
        <w:rPr>
          <w:lang w:eastAsia="zh-CN"/>
        </w:rPr>
        <w:t>и др.</w:t>
      </w:r>
      <w:r w:rsidR="00901676" w:rsidRPr="00901676">
        <w:rPr>
          <w:lang w:eastAsia="zh-CN"/>
        </w:rPr>
        <w:t>]</w:t>
      </w:r>
      <w:r w:rsidR="00CC61F0" w:rsidRPr="00CC61F0">
        <w:t>;</w:t>
      </w:r>
      <w:r w:rsidRPr="00CC61F0">
        <w:t xml:space="preserve"> – Санкт-Петербург : Изд-во Питер, </w:t>
      </w:r>
      <w:r w:rsidR="00CC61F0">
        <w:t>202</w:t>
      </w:r>
      <w:r w:rsidR="00CC61F0" w:rsidRPr="00CC61F0">
        <w:t>5</w:t>
      </w:r>
      <w:r w:rsidR="00CC61F0">
        <w:t xml:space="preserve">. – </w:t>
      </w:r>
      <w:r w:rsidR="00CC61F0" w:rsidRPr="00CC61F0">
        <w:t>464</w:t>
      </w:r>
      <w:r>
        <w:t xml:space="preserve"> с. – Текст: Неп</w:t>
      </w:r>
      <w:r w:rsidR="00CC61F0">
        <w:t>осредственный (Дата обращения 1</w:t>
      </w:r>
      <w:r w:rsidR="00CC61F0" w:rsidRPr="00901676">
        <w:t>5</w:t>
      </w:r>
      <w:r>
        <w:t>.05.2025)</w:t>
      </w:r>
      <w:r w:rsidR="00901676" w:rsidRPr="00901676">
        <w:t>.</w:t>
      </w:r>
    </w:p>
    <w:sectPr w:rsidR="007848E5" w:rsidRPr="00234318" w:rsidSect="00665353">
      <w:footerReference w:type="default" r:id="rId27"/>
      <w:footerReference w:type="first" r:id="rId28"/>
      <w:pgSz w:w="11906" w:h="16838" w:code="9"/>
      <w:pgMar w:top="1134" w:right="851" w:bottom="1134" w:left="1701" w:header="709" w:footer="709" w:gutter="0"/>
      <w:pgNumType w:start="1"/>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F76" w:rsidRDefault="00BE3F76" w:rsidP="006D6540">
      <w:pPr>
        <w:spacing w:line="240" w:lineRule="auto"/>
      </w:pPr>
      <w:r>
        <w:separator/>
      </w:r>
    </w:p>
  </w:endnote>
  <w:endnote w:type="continuationSeparator" w:id="1">
    <w:p w:rsidR="00BE3F76" w:rsidRDefault="00BE3F76" w:rsidP="006D65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1268831"/>
      <w:docPartObj>
        <w:docPartGallery w:val="Page Numbers (Bottom of Page)"/>
        <w:docPartUnique/>
      </w:docPartObj>
    </w:sdtPr>
    <w:sdtContent>
      <w:p w:rsidR="00AD2541" w:rsidRDefault="00B9287C" w:rsidP="004B67DA">
        <w:pPr>
          <w:pStyle w:val="af2"/>
          <w:ind w:firstLine="0"/>
          <w:jc w:val="center"/>
        </w:pPr>
        <w:fldSimple w:instr=" PAGE   \* MERGEFORMAT ">
          <w:r w:rsidR="00931F2B">
            <w:rPr>
              <w:noProof/>
            </w:rPr>
            <w:t>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541" w:rsidRDefault="00AD2541" w:rsidP="006D6540">
    <w:pPr>
      <w:pStyle w:val="af2"/>
      <w:tabs>
        <w:tab w:val="clear" w:pos="4677"/>
        <w:tab w:val="clear" w:pos="9355"/>
        <w:tab w:val="left" w:pos="85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F76" w:rsidRDefault="00BE3F76" w:rsidP="006D6540">
      <w:pPr>
        <w:spacing w:line="240" w:lineRule="auto"/>
      </w:pPr>
      <w:r>
        <w:separator/>
      </w:r>
    </w:p>
  </w:footnote>
  <w:footnote w:type="continuationSeparator" w:id="1">
    <w:p w:rsidR="00BE3F76" w:rsidRDefault="00BE3F76" w:rsidP="006D65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45A94"/>
    <w:multiLevelType w:val="multilevel"/>
    <w:tmpl w:val="DAB4BB44"/>
    <w:lvl w:ilvl="0">
      <w:start w:val="1"/>
      <w:numFmt w:val="decimal"/>
      <w:pStyle w:val="a"/>
      <w:suff w:val="space"/>
      <w:lvlText w:val="%1"/>
      <w:lvlJc w:val="left"/>
      <w:pPr>
        <w:ind w:left="0" w:firstLine="709"/>
      </w:pPr>
      <w:rPr>
        <w:rFonts w:ascii="Times New Roman" w:hAnsi="Times New Roman" w:hint="default"/>
        <w:b/>
        <w:sz w:val="28"/>
      </w:rPr>
    </w:lvl>
    <w:lvl w:ilvl="1">
      <w:start w:val="1"/>
      <w:numFmt w:val="decimal"/>
      <w:pStyle w:val="a0"/>
      <w:suff w:val="space"/>
      <w:lvlText w:val="%1.%2"/>
      <w:lvlJc w:val="left"/>
      <w:pPr>
        <w:ind w:left="0" w:firstLine="709"/>
      </w:pPr>
      <w:rPr>
        <w:rFonts w:ascii="Times New Roman" w:hAnsi="Times New Roman" w:hint="default"/>
        <w:b/>
        <w:sz w:val="28"/>
      </w:rPr>
    </w:lvl>
    <w:lvl w:ilvl="2">
      <w:start w:val="1"/>
      <w:numFmt w:val="lowerRoman"/>
      <w:lvlText w:val="%3."/>
      <w:lvlJc w:val="righ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1">
    <w:nsid w:val="15FC1D8C"/>
    <w:multiLevelType w:val="hybridMultilevel"/>
    <w:tmpl w:val="89E481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873DD3"/>
    <w:multiLevelType w:val="hybridMultilevel"/>
    <w:tmpl w:val="FE14F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6F56FE"/>
    <w:multiLevelType w:val="hybridMultilevel"/>
    <w:tmpl w:val="4F665AFC"/>
    <w:lvl w:ilvl="0" w:tplc="9A3C7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6123407"/>
    <w:multiLevelType w:val="hybridMultilevel"/>
    <w:tmpl w:val="E8CEEE8E"/>
    <w:lvl w:ilvl="0" w:tplc="6C22E6AC">
      <w:start w:val="1"/>
      <w:numFmt w:val="bullet"/>
      <w:pStyle w:val="a1"/>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26F81F3D"/>
    <w:multiLevelType w:val="hybridMultilevel"/>
    <w:tmpl w:val="20A0E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0A3160A"/>
    <w:multiLevelType w:val="multilevel"/>
    <w:tmpl w:val="B0AAEE10"/>
    <w:numStyleLink w:val="a2"/>
  </w:abstractNum>
  <w:abstractNum w:abstractNumId="7">
    <w:nsid w:val="33E21841"/>
    <w:multiLevelType w:val="hybridMultilevel"/>
    <w:tmpl w:val="59629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32E0168"/>
    <w:multiLevelType w:val="multilevel"/>
    <w:tmpl w:val="3B2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DE50F4"/>
    <w:multiLevelType w:val="hybridMultilevel"/>
    <w:tmpl w:val="D7545C00"/>
    <w:lvl w:ilvl="0" w:tplc="E2BC05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5DA4E1F"/>
    <w:multiLevelType w:val="multilevel"/>
    <w:tmpl w:val="B0AAEE10"/>
    <w:styleLink w:val="a2"/>
    <w:lvl w:ilvl="0">
      <w:start w:val="1"/>
      <w:numFmt w:val="decimal"/>
      <w:suff w:val="space"/>
      <w:lvlText w:val="%1"/>
      <w:lvlJc w:val="left"/>
      <w:pPr>
        <w:ind w:left="709" w:firstLine="0"/>
      </w:pPr>
      <w:rPr>
        <w:rFonts w:ascii="Times New Roman" w:hAnsi="Times New Roman" w:hint="default"/>
        <w:b/>
        <w:sz w:val="28"/>
      </w:rPr>
    </w:lvl>
    <w:lvl w:ilvl="1">
      <w:start w:val="1"/>
      <w:numFmt w:val="decimal"/>
      <w:suff w:val="space"/>
      <w:lvlText w:val="%1.%2"/>
      <w:lvlJc w:val="left"/>
      <w:pPr>
        <w:ind w:left="709" w:firstLine="0"/>
      </w:pPr>
      <w:rPr>
        <w:rFonts w:ascii="Times New Roman" w:hAnsi="Times New Roman" w:hint="default"/>
        <w:b/>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563744F8"/>
    <w:multiLevelType w:val="multilevel"/>
    <w:tmpl w:val="5A2E245A"/>
    <w:lvl w:ilvl="0">
      <w:start w:val="1"/>
      <w:numFmt w:val="bullet"/>
      <w:pStyle w:val="a3"/>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12">
    <w:nsid w:val="604C0714"/>
    <w:multiLevelType w:val="multilevel"/>
    <w:tmpl w:val="9972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6A80C94"/>
    <w:multiLevelType w:val="multilevel"/>
    <w:tmpl w:val="5A80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5C2619"/>
    <w:multiLevelType w:val="multilevel"/>
    <w:tmpl w:val="B1B4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C06C5F"/>
    <w:multiLevelType w:val="multilevel"/>
    <w:tmpl w:val="971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E974478"/>
    <w:multiLevelType w:val="hybridMultilevel"/>
    <w:tmpl w:val="8898D886"/>
    <w:lvl w:ilvl="0" w:tplc="47004332">
      <w:start w:val="1"/>
      <w:numFmt w:val="decimal"/>
      <w:pStyle w:val="a4"/>
      <w:suff w:val="space"/>
      <w:lvlText w:val="%1."/>
      <w:lvlJc w:val="left"/>
      <w:pPr>
        <w:ind w:left="709" w:firstLine="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0"/>
    <w:lvlOverride w:ilvl="0">
      <w:startOverride w:val="1"/>
    </w:lvlOverride>
  </w:num>
  <w:num w:numId="3">
    <w:abstractNumId w:val="10"/>
  </w:num>
  <w:num w:numId="4">
    <w:abstractNumId w:val="6"/>
  </w:num>
  <w:num w:numId="5">
    <w:abstractNumId w:val="16"/>
  </w:num>
  <w:num w:numId="6">
    <w:abstractNumId w:val="16"/>
  </w:num>
  <w:num w:numId="7">
    <w:abstractNumId w:val="13"/>
  </w:num>
  <w:num w:numId="8">
    <w:abstractNumId w:val="7"/>
  </w:num>
  <w:num w:numId="9">
    <w:abstractNumId w:val="9"/>
  </w:num>
  <w:num w:numId="10">
    <w:abstractNumId w:val="4"/>
  </w:num>
  <w:num w:numId="11">
    <w:abstractNumId w:val="4"/>
  </w:num>
  <w:num w:numId="12">
    <w:abstractNumId w:val="4"/>
  </w:num>
  <w:num w:numId="13">
    <w:abstractNumId w:val="4"/>
  </w:num>
  <w:num w:numId="14">
    <w:abstractNumId w:val="15"/>
  </w:num>
  <w:num w:numId="15">
    <w:abstractNumId w:val="4"/>
  </w:num>
  <w:num w:numId="16">
    <w:abstractNumId w:val="14"/>
  </w:num>
  <w:num w:numId="17">
    <w:abstractNumId w:val="4"/>
  </w:num>
  <w:num w:numId="18">
    <w:abstractNumId w:val="12"/>
  </w:num>
  <w:num w:numId="19">
    <w:abstractNumId w:val="4"/>
  </w:num>
  <w:num w:numId="20">
    <w:abstractNumId w:val="8"/>
  </w:num>
  <w:num w:numId="21">
    <w:abstractNumId w:val="4"/>
  </w:num>
  <w:num w:numId="22">
    <w:abstractNumId w:val="2"/>
  </w:num>
  <w:num w:numId="23">
    <w:abstractNumId w:val="5"/>
  </w:num>
  <w:num w:numId="24">
    <w:abstractNumId w:val="1"/>
  </w:num>
  <w:num w:numId="25">
    <w:abstractNumId w:val="3"/>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hdrShapeDefaults>
    <o:shapedefaults v:ext="edit" spidmax="40962"/>
  </w:hdrShapeDefaults>
  <w:footnotePr>
    <w:footnote w:id="0"/>
    <w:footnote w:id="1"/>
  </w:footnotePr>
  <w:endnotePr>
    <w:endnote w:id="0"/>
    <w:endnote w:id="1"/>
  </w:endnotePr>
  <w:compat>
    <w:useFELayout/>
  </w:compat>
  <w:rsids>
    <w:rsidRoot w:val="00DC08A6"/>
    <w:rsid w:val="00001016"/>
    <w:rsid w:val="000222E7"/>
    <w:rsid w:val="00026539"/>
    <w:rsid w:val="000306E2"/>
    <w:rsid w:val="00034119"/>
    <w:rsid w:val="0003460B"/>
    <w:rsid w:val="00042926"/>
    <w:rsid w:val="00050D91"/>
    <w:rsid w:val="00050E4E"/>
    <w:rsid w:val="00061D0D"/>
    <w:rsid w:val="00064B0D"/>
    <w:rsid w:val="00083744"/>
    <w:rsid w:val="0008661C"/>
    <w:rsid w:val="000A36D5"/>
    <w:rsid w:val="000A5609"/>
    <w:rsid w:val="000A78CE"/>
    <w:rsid w:val="000B178C"/>
    <w:rsid w:val="000B37C3"/>
    <w:rsid w:val="000B3A47"/>
    <w:rsid w:val="000B4B65"/>
    <w:rsid w:val="000B5039"/>
    <w:rsid w:val="000B6804"/>
    <w:rsid w:val="000C3987"/>
    <w:rsid w:val="000D21FF"/>
    <w:rsid w:val="000D3AEE"/>
    <w:rsid w:val="000D61BE"/>
    <w:rsid w:val="000D64AA"/>
    <w:rsid w:val="000F2D09"/>
    <w:rsid w:val="000F50E2"/>
    <w:rsid w:val="000F5FF4"/>
    <w:rsid w:val="00100951"/>
    <w:rsid w:val="00110544"/>
    <w:rsid w:val="00117BB3"/>
    <w:rsid w:val="0014118C"/>
    <w:rsid w:val="00142BB7"/>
    <w:rsid w:val="001460B1"/>
    <w:rsid w:val="0014645C"/>
    <w:rsid w:val="0014765A"/>
    <w:rsid w:val="00147B5A"/>
    <w:rsid w:val="00147F97"/>
    <w:rsid w:val="00160639"/>
    <w:rsid w:val="00161485"/>
    <w:rsid w:val="00162D31"/>
    <w:rsid w:val="0017400C"/>
    <w:rsid w:val="00175845"/>
    <w:rsid w:val="00176F40"/>
    <w:rsid w:val="0018052D"/>
    <w:rsid w:val="001811F8"/>
    <w:rsid w:val="00186532"/>
    <w:rsid w:val="00186553"/>
    <w:rsid w:val="001921AE"/>
    <w:rsid w:val="001938F8"/>
    <w:rsid w:val="001941F7"/>
    <w:rsid w:val="0019738F"/>
    <w:rsid w:val="001A54D5"/>
    <w:rsid w:val="001A638A"/>
    <w:rsid w:val="001B0D19"/>
    <w:rsid w:val="001B20AD"/>
    <w:rsid w:val="001B7F66"/>
    <w:rsid w:val="001C0D39"/>
    <w:rsid w:val="001C4F5C"/>
    <w:rsid w:val="001D632E"/>
    <w:rsid w:val="001E16BA"/>
    <w:rsid w:val="001F1DF1"/>
    <w:rsid w:val="001F3137"/>
    <w:rsid w:val="0020177E"/>
    <w:rsid w:val="00214A6F"/>
    <w:rsid w:val="00221DB8"/>
    <w:rsid w:val="002248DD"/>
    <w:rsid w:val="00226D07"/>
    <w:rsid w:val="00230690"/>
    <w:rsid w:val="00230E03"/>
    <w:rsid w:val="00233D20"/>
    <w:rsid w:val="00234318"/>
    <w:rsid w:val="00237F9C"/>
    <w:rsid w:val="00240D9E"/>
    <w:rsid w:val="00245E2D"/>
    <w:rsid w:val="00247C49"/>
    <w:rsid w:val="0026536B"/>
    <w:rsid w:val="0027394F"/>
    <w:rsid w:val="002812C1"/>
    <w:rsid w:val="002977FB"/>
    <w:rsid w:val="002A28B2"/>
    <w:rsid w:val="002B17B7"/>
    <w:rsid w:val="002C084D"/>
    <w:rsid w:val="002C7238"/>
    <w:rsid w:val="002D49C7"/>
    <w:rsid w:val="002D7895"/>
    <w:rsid w:val="002E5B0C"/>
    <w:rsid w:val="002E5C8F"/>
    <w:rsid w:val="002E5CBB"/>
    <w:rsid w:val="002E6C8B"/>
    <w:rsid w:val="002F3410"/>
    <w:rsid w:val="002F38E1"/>
    <w:rsid w:val="002F3CF4"/>
    <w:rsid w:val="002F477D"/>
    <w:rsid w:val="0030410C"/>
    <w:rsid w:val="003048EF"/>
    <w:rsid w:val="00306338"/>
    <w:rsid w:val="00316788"/>
    <w:rsid w:val="003171CF"/>
    <w:rsid w:val="003175AB"/>
    <w:rsid w:val="003254FE"/>
    <w:rsid w:val="0032563B"/>
    <w:rsid w:val="003265FD"/>
    <w:rsid w:val="00327284"/>
    <w:rsid w:val="00335AF6"/>
    <w:rsid w:val="00345B23"/>
    <w:rsid w:val="0034773B"/>
    <w:rsid w:val="00352DB4"/>
    <w:rsid w:val="003674C4"/>
    <w:rsid w:val="00367EC8"/>
    <w:rsid w:val="003706B3"/>
    <w:rsid w:val="00371832"/>
    <w:rsid w:val="0037233D"/>
    <w:rsid w:val="00374736"/>
    <w:rsid w:val="00390632"/>
    <w:rsid w:val="00394BB1"/>
    <w:rsid w:val="003951D6"/>
    <w:rsid w:val="00395E69"/>
    <w:rsid w:val="00396E4F"/>
    <w:rsid w:val="003A6465"/>
    <w:rsid w:val="003B04BB"/>
    <w:rsid w:val="003B4670"/>
    <w:rsid w:val="003C5A14"/>
    <w:rsid w:val="003D4B67"/>
    <w:rsid w:val="003E02E0"/>
    <w:rsid w:val="003E0CE5"/>
    <w:rsid w:val="00406A80"/>
    <w:rsid w:val="004119FD"/>
    <w:rsid w:val="0041533E"/>
    <w:rsid w:val="00433E6E"/>
    <w:rsid w:val="00434EE9"/>
    <w:rsid w:val="00435F1D"/>
    <w:rsid w:val="00436A39"/>
    <w:rsid w:val="004505D4"/>
    <w:rsid w:val="00460C3B"/>
    <w:rsid w:val="00475123"/>
    <w:rsid w:val="00480E6E"/>
    <w:rsid w:val="00485A71"/>
    <w:rsid w:val="00494365"/>
    <w:rsid w:val="00497CF6"/>
    <w:rsid w:val="004A5467"/>
    <w:rsid w:val="004B361F"/>
    <w:rsid w:val="004B67DA"/>
    <w:rsid w:val="004C31AC"/>
    <w:rsid w:val="004C76D0"/>
    <w:rsid w:val="004E3CCF"/>
    <w:rsid w:val="004E47D9"/>
    <w:rsid w:val="004F29FE"/>
    <w:rsid w:val="004F61EB"/>
    <w:rsid w:val="0050135E"/>
    <w:rsid w:val="0050162D"/>
    <w:rsid w:val="005026FF"/>
    <w:rsid w:val="005042BF"/>
    <w:rsid w:val="0050497D"/>
    <w:rsid w:val="00504C95"/>
    <w:rsid w:val="0051518B"/>
    <w:rsid w:val="00517B83"/>
    <w:rsid w:val="005221BB"/>
    <w:rsid w:val="00522A2C"/>
    <w:rsid w:val="0052750B"/>
    <w:rsid w:val="005302EC"/>
    <w:rsid w:val="00537D7A"/>
    <w:rsid w:val="00570FDA"/>
    <w:rsid w:val="0057471B"/>
    <w:rsid w:val="005774DD"/>
    <w:rsid w:val="00592F38"/>
    <w:rsid w:val="005A08B5"/>
    <w:rsid w:val="005A1D8D"/>
    <w:rsid w:val="005A20CC"/>
    <w:rsid w:val="005A75CA"/>
    <w:rsid w:val="005B3E45"/>
    <w:rsid w:val="005B5CDD"/>
    <w:rsid w:val="005C1A5A"/>
    <w:rsid w:val="005D0888"/>
    <w:rsid w:val="005D486A"/>
    <w:rsid w:val="005E1B79"/>
    <w:rsid w:val="005E1EC6"/>
    <w:rsid w:val="005E33A3"/>
    <w:rsid w:val="005F199C"/>
    <w:rsid w:val="005F757E"/>
    <w:rsid w:val="00601641"/>
    <w:rsid w:val="00604ABD"/>
    <w:rsid w:val="00606023"/>
    <w:rsid w:val="00612572"/>
    <w:rsid w:val="00620711"/>
    <w:rsid w:val="006259E4"/>
    <w:rsid w:val="00630E8C"/>
    <w:rsid w:val="0063297B"/>
    <w:rsid w:val="00635E35"/>
    <w:rsid w:val="00636361"/>
    <w:rsid w:val="00651425"/>
    <w:rsid w:val="0065514B"/>
    <w:rsid w:val="00665353"/>
    <w:rsid w:val="00671326"/>
    <w:rsid w:val="00671612"/>
    <w:rsid w:val="0067358F"/>
    <w:rsid w:val="006756DB"/>
    <w:rsid w:val="00677912"/>
    <w:rsid w:val="00686E42"/>
    <w:rsid w:val="00690A09"/>
    <w:rsid w:val="00693A57"/>
    <w:rsid w:val="00696ADC"/>
    <w:rsid w:val="006A2C86"/>
    <w:rsid w:val="006A7DDD"/>
    <w:rsid w:val="006B1045"/>
    <w:rsid w:val="006B1856"/>
    <w:rsid w:val="006B54C2"/>
    <w:rsid w:val="006B5700"/>
    <w:rsid w:val="006C17CF"/>
    <w:rsid w:val="006C2057"/>
    <w:rsid w:val="006C40C5"/>
    <w:rsid w:val="006D0824"/>
    <w:rsid w:val="006D5B07"/>
    <w:rsid w:val="006D6540"/>
    <w:rsid w:val="006D79FF"/>
    <w:rsid w:val="006E27DF"/>
    <w:rsid w:val="006E7E47"/>
    <w:rsid w:val="006F2EDC"/>
    <w:rsid w:val="006F36EF"/>
    <w:rsid w:val="00702915"/>
    <w:rsid w:val="00704A54"/>
    <w:rsid w:val="007339D5"/>
    <w:rsid w:val="00752B29"/>
    <w:rsid w:val="00752E64"/>
    <w:rsid w:val="007535D2"/>
    <w:rsid w:val="00761853"/>
    <w:rsid w:val="00775179"/>
    <w:rsid w:val="00780DB5"/>
    <w:rsid w:val="00781187"/>
    <w:rsid w:val="007848E5"/>
    <w:rsid w:val="00794626"/>
    <w:rsid w:val="007A3BF7"/>
    <w:rsid w:val="007A6B3F"/>
    <w:rsid w:val="007B006A"/>
    <w:rsid w:val="007B7FA8"/>
    <w:rsid w:val="007C45BA"/>
    <w:rsid w:val="007C5720"/>
    <w:rsid w:val="007C7EF8"/>
    <w:rsid w:val="007D0A9B"/>
    <w:rsid w:val="007D21A1"/>
    <w:rsid w:val="007D34DC"/>
    <w:rsid w:val="007D4EB2"/>
    <w:rsid w:val="007D61B7"/>
    <w:rsid w:val="007F1B96"/>
    <w:rsid w:val="007F337E"/>
    <w:rsid w:val="007F4483"/>
    <w:rsid w:val="00806527"/>
    <w:rsid w:val="00823CBB"/>
    <w:rsid w:val="00827537"/>
    <w:rsid w:val="0083172D"/>
    <w:rsid w:val="00833018"/>
    <w:rsid w:val="00842142"/>
    <w:rsid w:val="00847FF7"/>
    <w:rsid w:val="00863A85"/>
    <w:rsid w:val="00875546"/>
    <w:rsid w:val="00875F43"/>
    <w:rsid w:val="00881280"/>
    <w:rsid w:val="008829FF"/>
    <w:rsid w:val="00891609"/>
    <w:rsid w:val="00893EEB"/>
    <w:rsid w:val="00897081"/>
    <w:rsid w:val="0089793F"/>
    <w:rsid w:val="008A001B"/>
    <w:rsid w:val="008A32A8"/>
    <w:rsid w:val="008A4C3F"/>
    <w:rsid w:val="008A656E"/>
    <w:rsid w:val="008B2D5F"/>
    <w:rsid w:val="008C3E84"/>
    <w:rsid w:val="008C3EE6"/>
    <w:rsid w:val="008D00F7"/>
    <w:rsid w:val="008D0F4F"/>
    <w:rsid w:val="008E136D"/>
    <w:rsid w:val="008E233B"/>
    <w:rsid w:val="008E56C6"/>
    <w:rsid w:val="008E6831"/>
    <w:rsid w:val="008F6068"/>
    <w:rsid w:val="00901676"/>
    <w:rsid w:val="0090242A"/>
    <w:rsid w:val="00905202"/>
    <w:rsid w:val="00912119"/>
    <w:rsid w:val="00915B40"/>
    <w:rsid w:val="0091663A"/>
    <w:rsid w:val="00931DDD"/>
    <w:rsid w:val="00931F2B"/>
    <w:rsid w:val="00935733"/>
    <w:rsid w:val="00936268"/>
    <w:rsid w:val="00937BA2"/>
    <w:rsid w:val="009402BD"/>
    <w:rsid w:val="00942394"/>
    <w:rsid w:val="00943547"/>
    <w:rsid w:val="00944D21"/>
    <w:rsid w:val="0094782A"/>
    <w:rsid w:val="009514FE"/>
    <w:rsid w:val="00963D45"/>
    <w:rsid w:val="0096632B"/>
    <w:rsid w:val="009719F4"/>
    <w:rsid w:val="00996E20"/>
    <w:rsid w:val="009A0794"/>
    <w:rsid w:val="009A309B"/>
    <w:rsid w:val="009A383F"/>
    <w:rsid w:val="009A56A7"/>
    <w:rsid w:val="009B2181"/>
    <w:rsid w:val="009B446D"/>
    <w:rsid w:val="009B56B7"/>
    <w:rsid w:val="009B672A"/>
    <w:rsid w:val="009C1B28"/>
    <w:rsid w:val="009C626B"/>
    <w:rsid w:val="009D32C5"/>
    <w:rsid w:val="009D5BB4"/>
    <w:rsid w:val="009F28AE"/>
    <w:rsid w:val="00A00543"/>
    <w:rsid w:val="00A00918"/>
    <w:rsid w:val="00A05205"/>
    <w:rsid w:val="00A06A91"/>
    <w:rsid w:val="00A16047"/>
    <w:rsid w:val="00A21A63"/>
    <w:rsid w:val="00A23B7E"/>
    <w:rsid w:val="00A250B3"/>
    <w:rsid w:val="00A256F0"/>
    <w:rsid w:val="00A27D91"/>
    <w:rsid w:val="00A32855"/>
    <w:rsid w:val="00A33DE5"/>
    <w:rsid w:val="00A356E9"/>
    <w:rsid w:val="00A377E9"/>
    <w:rsid w:val="00A37F46"/>
    <w:rsid w:val="00A41BCC"/>
    <w:rsid w:val="00A44F05"/>
    <w:rsid w:val="00A50799"/>
    <w:rsid w:val="00A568C3"/>
    <w:rsid w:val="00A646C4"/>
    <w:rsid w:val="00A65307"/>
    <w:rsid w:val="00A65F9F"/>
    <w:rsid w:val="00A71670"/>
    <w:rsid w:val="00A74A2A"/>
    <w:rsid w:val="00A75904"/>
    <w:rsid w:val="00A85DC7"/>
    <w:rsid w:val="00A903FE"/>
    <w:rsid w:val="00A915E7"/>
    <w:rsid w:val="00A91EC5"/>
    <w:rsid w:val="00A934D0"/>
    <w:rsid w:val="00AA17F1"/>
    <w:rsid w:val="00AB0BA2"/>
    <w:rsid w:val="00AB572D"/>
    <w:rsid w:val="00AB6970"/>
    <w:rsid w:val="00AB6C94"/>
    <w:rsid w:val="00AB7F47"/>
    <w:rsid w:val="00AC376A"/>
    <w:rsid w:val="00AC3DDE"/>
    <w:rsid w:val="00AC7620"/>
    <w:rsid w:val="00AD2541"/>
    <w:rsid w:val="00AD787E"/>
    <w:rsid w:val="00AE3ED4"/>
    <w:rsid w:val="00AF2897"/>
    <w:rsid w:val="00AF5FD3"/>
    <w:rsid w:val="00B13249"/>
    <w:rsid w:val="00B420F1"/>
    <w:rsid w:val="00B44963"/>
    <w:rsid w:val="00B519E6"/>
    <w:rsid w:val="00B52668"/>
    <w:rsid w:val="00B52C31"/>
    <w:rsid w:val="00B54F22"/>
    <w:rsid w:val="00B6048D"/>
    <w:rsid w:val="00B62827"/>
    <w:rsid w:val="00B710A3"/>
    <w:rsid w:val="00B7111D"/>
    <w:rsid w:val="00B71442"/>
    <w:rsid w:val="00B71B35"/>
    <w:rsid w:val="00B76A76"/>
    <w:rsid w:val="00B9287C"/>
    <w:rsid w:val="00B95704"/>
    <w:rsid w:val="00BA07E9"/>
    <w:rsid w:val="00BB45BB"/>
    <w:rsid w:val="00BC6A93"/>
    <w:rsid w:val="00BE3F76"/>
    <w:rsid w:val="00BE41DB"/>
    <w:rsid w:val="00BE5025"/>
    <w:rsid w:val="00BF3D42"/>
    <w:rsid w:val="00C02953"/>
    <w:rsid w:val="00C02B70"/>
    <w:rsid w:val="00C07DDA"/>
    <w:rsid w:val="00C108EA"/>
    <w:rsid w:val="00C11AE1"/>
    <w:rsid w:val="00C1236E"/>
    <w:rsid w:val="00C16515"/>
    <w:rsid w:val="00C22F95"/>
    <w:rsid w:val="00C40125"/>
    <w:rsid w:val="00C52031"/>
    <w:rsid w:val="00C7306A"/>
    <w:rsid w:val="00C74397"/>
    <w:rsid w:val="00C77BE8"/>
    <w:rsid w:val="00C807ED"/>
    <w:rsid w:val="00C838DF"/>
    <w:rsid w:val="00C857FA"/>
    <w:rsid w:val="00C87910"/>
    <w:rsid w:val="00C90134"/>
    <w:rsid w:val="00C97AD6"/>
    <w:rsid w:val="00CA6261"/>
    <w:rsid w:val="00CB1333"/>
    <w:rsid w:val="00CC41AD"/>
    <w:rsid w:val="00CC61F0"/>
    <w:rsid w:val="00CC7B65"/>
    <w:rsid w:val="00CD3AD9"/>
    <w:rsid w:val="00CD4E52"/>
    <w:rsid w:val="00CE0A0C"/>
    <w:rsid w:val="00CE2A68"/>
    <w:rsid w:val="00CE338A"/>
    <w:rsid w:val="00CF0B6E"/>
    <w:rsid w:val="00CF16DC"/>
    <w:rsid w:val="00CF5169"/>
    <w:rsid w:val="00D0145D"/>
    <w:rsid w:val="00D12F2C"/>
    <w:rsid w:val="00D20064"/>
    <w:rsid w:val="00D237DA"/>
    <w:rsid w:val="00D303B2"/>
    <w:rsid w:val="00D313F1"/>
    <w:rsid w:val="00D31F33"/>
    <w:rsid w:val="00D337BA"/>
    <w:rsid w:val="00D508EF"/>
    <w:rsid w:val="00D60BC2"/>
    <w:rsid w:val="00D6466D"/>
    <w:rsid w:val="00D71A8C"/>
    <w:rsid w:val="00D7776E"/>
    <w:rsid w:val="00D85554"/>
    <w:rsid w:val="00D871CF"/>
    <w:rsid w:val="00D96CE7"/>
    <w:rsid w:val="00D9737C"/>
    <w:rsid w:val="00D976FC"/>
    <w:rsid w:val="00DA0681"/>
    <w:rsid w:val="00DA1223"/>
    <w:rsid w:val="00DA5A6D"/>
    <w:rsid w:val="00DA612C"/>
    <w:rsid w:val="00DB2A85"/>
    <w:rsid w:val="00DB5C03"/>
    <w:rsid w:val="00DC08A6"/>
    <w:rsid w:val="00DD07A2"/>
    <w:rsid w:val="00DD1EA0"/>
    <w:rsid w:val="00DE1185"/>
    <w:rsid w:val="00DE2C6C"/>
    <w:rsid w:val="00DE3845"/>
    <w:rsid w:val="00DE69BA"/>
    <w:rsid w:val="00E01684"/>
    <w:rsid w:val="00E1219D"/>
    <w:rsid w:val="00E127F4"/>
    <w:rsid w:val="00E224A7"/>
    <w:rsid w:val="00E325D2"/>
    <w:rsid w:val="00E35283"/>
    <w:rsid w:val="00E35E95"/>
    <w:rsid w:val="00E3609F"/>
    <w:rsid w:val="00E4606C"/>
    <w:rsid w:val="00E51B1A"/>
    <w:rsid w:val="00E60A73"/>
    <w:rsid w:val="00E62326"/>
    <w:rsid w:val="00E660B6"/>
    <w:rsid w:val="00E71F6E"/>
    <w:rsid w:val="00E778C3"/>
    <w:rsid w:val="00E82068"/>
    <w:rsid w:val="00E83874"/>
    <w:rsid w:val="00E85563"/>
    <w:rsid w:val="00E90082"/>
    <w:rsid w:val="00E91D8F"/>
    <w:rsid w:val="00E93385"/>
    <w:rsid w:val="00E94A8A"/>
    <w:rsid w:val="00E963C0"/>
    <w:rsid w:val="00EA5DFC"/>
    <w:rsid w:val="00EB6595"/>
    <w:rsid w:val="00EC2665"/>
    <w:rsid w:val="00EC2B70"/>
    <w:rsid w:val="00EC3A9A"/>
    <w:rsid w:val="00ED1D56"/>
    <w:rsid w:val="00EE0400"/>
    <w:rsid w:val="00EE2586"/>
    <w:rsid w:val="00EE4D64"/>
    <w:rsid w:val="00EE6E75"/>
    <w:rsid w:val="00EF2ECB"/>
    <w:rsid w:val="00EF3D70"/>
    <w:rsid w:val="00F043DF"/>
    <w:rsid w:val="00F250C3"/>
    <w:rsid w:val="00F25449"/>
    <w:rsid w:val="00F26E14"/>
    <w:rsid w:val="00F30A6E"/>
    <w:rsid w:val="00F337C6"/>
    <w:rsid w:val="00F376C9"/>
    <w:rsid w:val="00F45A57"/>
    <w:rsid w:val="00F46573"/>
    <w:rsid w:val="00F46F77"/>
    <w:rsid w:val="00F52B04"/>
    <w:rsid w:val="00F52FA1"/>
    <w:rsid w:val="00F77711"/>
    <w:rsid w:val="00F81B14"/>
    <w:rsid w:val="00F84F63"/>
    <w:rsid w:val="00F85633"/>
    <w:rsid w:val="00F90F33"/>
    <w:rsid w:val="00F94236"/>
    <w:rsid w:val="00F95345"/>
    <w:rsid w:val="00F95395"/>
    <w:rsid w:val="00FA162B"/>
    <w:rsid w:val="00FA7AFE"/>
    <w:rsid w:val="00FB032C"/>
    <w:rsid w:val="00FB1098"/>
    <w:rsid w:val="00FB1825"/>
    <w:rsid w:val="00FB3583"/>
    <w:rsid w:val="00FB45B6"/>
    <w:rsid w:val="00FB7537"/>
    <w:rsid w:val="00FC1A7E"/>
    <w:rsid w:val="00FC3E69"/>
    <w:rsid w:val="00FC7E01"/>
    <w:rsid w:val="00FD3C79"/>
    <w:rsid w:val="00FD5D69"/>
    <w:rsid w:val="00FD5FEE"/>
    <w:rsid w:val="00FE2A15"/>
    <w:rsid w:val="00FE560E"/>
    <w:rsid w:val="00FE5C98"/>
    <w:rsid w:val="00FF451C"/>
    <w:rsid w:val="00FF7494"/>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480E6E"/>
    <w:pPr>
      <w:spacing w:after="0" w:line="360" w:lineRule="auto"/>
      <w:ind w:firstLine="709"/>
      <w:jc w:val="both"/>
    </w:pPr>
    <w:rPr>
      <w:rFonts w:ascii="Times New Roman" w:hAnsi="Times New Roman"/>
      <w:sz w:val="28"/>
    </w:rPr>
  </w:style>
  <w:style w:type="paragraph" w:styleId="1">
    <w:name w:val="heading 1"/>
    <w:aliases w:val="Рисунок"/>
    <w:basedOn w:val="a5"/>
    <w:next w:val="a5"/>
    <w:link w:val="10"/>
    <w:uiPriority w:val="9"/>
    <w:qFormat/>
    <w:rsid w:val="009A0794"/>
    <w:pPr>
      <w:keepNext/>
      <w:keepLines/>
      <w:spacing w:before="240"/>
      <w:ind w:firstLine="0"/>
      <w:jc w:val="center"/>
      <w:outlineLvl w:val="0"/>
    </w:pPr>
    <w:rPr>
      <w:rFonts w:eastAsiaTheme="majorEastAsia" w:cstheme="majorBidi"/>
      <w:szCs w:val="32"/>
    </w:rPr>
  </w:style>
  <w:style w:type="paragraph" w:styleId="2">
    <w:name w:val="heading 2"/>
    <w:basedOn w:val="a5"/>
    <w:next w:val="a5"/>
    <w:link w:val="20"/>
    <w:uiPriority w:val="9"/>
    <w:semiHidden/>
    <w:unhideWhenUsed/>
    <w:qFormat/>
    <w:rsid w:val="00537D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537D7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BF3D42"/>
    <w:pPr>
      <w:keepNext/>
      <w:keepLines/>
      <w:spacing w:before="200"/>
      <w:outlineLvl w:val="3"/>
    </w:pPr>
    <w:rPr>
      <w:rFonts w:asciiTheme="majorHAnsi" w:eastAsiaTheme="majorEastAsia" w:hAnsiTheme="majorHAnsi" w:cstheme="majorBidi"/>
      <w:b/>
      <w:bCs/>
      <w:i/>
      <w:iCs/>
      <w:color w:val="5B9BD5" w:themeColor="accent1"/>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Заголовок Курсовая"/>
    <w:basedOn w:val="aa"/>
    <w:link w:val="ab"/>
    <w:autoRedefine/>
    <w:qFormat/>
    <w:rsid w:val="001D632E"/>
    <w:pPr>
      <w:outlineLvl w:val="0"/>
    </w:pPr>
    <w:rPr>
      <w:rFonts w:eastAsia="SimSun" w:cstheme="minorBidi"/>
      <w:b/>
      <w:kern w:val="2"/>
      <w:szCs w:val="22"/>
      <w:lang w:eastAsia="zh-CN"/>
    </w:rPr>
  </w:style>
  <w:style w:type="character" w:customStyle="1" w:styleId="ab">
    <w:name w:val="Заголовок Курсовая Знак"/>
    <w:basedOn w:val="a6"/>
    <w:link w:val="a9"/>
    <w:rsid w:val="001D632E"/>
    <w:rPr>
      <w:rFonts w:ascii="Times New Roman" w:hAnsi="Times New Roman"/>
      <w:b/>
      <w:sz w:val="28"/>
      <w:lang w:eastAsia="zh-CN"/>
    </w:rPr>
  </w:style>
  <w:style w:type="paragraph" w:customStyle="1" w:styleId="a">
    <w:name w:val="Нумерованный заголовок курсовая"/>
    <w:basedOn w:val="a9"/>
    <w:link w:val="ac"/>
    <w:autoRedefine/>
    <w:qFormat/>
    <w:rsid w:val="003B4670"/>
    <w:pPr>
      <w:numPr>
        <w:numId w:val="1"/>
      </w:numPr>
      <w:jc w:val="left"/>
    </w:pPr>
  </w:style>
  <w:style w:type="character" w:customStyle="1" w:styleId="ac">
    <w:name w:val="Нумерованный заголовок курсовая Знак"/>
    <w:basedOn w:val="ab"/>
    <w:link w:val="a"/>
    <w:rsid w:val="003B4670"/>
    <w:rPr>
      <w:b/>
    </w:rPr>
  </w:style>
  <w:style w:type="paragraph" w:customStyle="1" w:styleId="ad">
    <w:name w:val="Нумерованый раздел заголовок курсовая"/>
    <w:basedOn w:val="a"/>
    <w:link w:val="ae"/>
    <w:rsid w:val="00F46F77"/>
  </w:style>
  <w:style w:type="character" w:customStyle="1" w:styleId="ae">
    <w:name w:val="Нумерованый раздел заголовок курсовая Знак"/>
    <w:basedOn w:val="ac"/>
    <w:link w:val="ad"/>
    <w:rsid w:val="00F46F77"/>
    <w:rPr>
      <w:rFonts w:ascii="Times New Roman" w:eastAsiaTheme="majorEastAsia" w:hAnsi="Times New Roman" w:cstheme="majorBidi"/>
      <w:b/>
      <w:kern w:val="28"/>
      <w:sz w:val="28"/>
      <w:szCs w:val="56"/>
      <w:lang w:val="en-US"/>
    </w:rPr>
  </w:style>
  <w:style w:type="numbering" w:customStyle="1" w:styleId="a2">
    <w:name w:val="Нумерованный"/>
    <w:uiPriority w:val="99"/>
    <w:rsid w:val="00A65F9F"/>
    <w:pPr>
      <w:numPr>
        <w:numId w:val="3"/>
      </w:numPr>
    </w:pPr>
  </w:style>
  <w:style w:type="paragraph" w:customStyle="1" w:styleId="a0">
    <w:name w:val="Нумерованный раздел заголовок курсовая"/>
    <w:basedOn w:val="ad"/>
    <w:link w:val="af"/>
    <w:autoRedefine/>
    <w:qFormat/>
    <w:rsid w:val="00CE338A"/>
    <w:pPr>
      <w:numPr>
        <w:ilvl w:val="1"/>
      </w:numPr>
    </w:pPr>
  </w:style>
  <w:style w:type="character" w:customStyle="1" w:styleId="af">
    <w:name w:val="Нумерованный раздел заголовок курсовая Знак"/>
    <w:basedOn w:val="ae"/>
    <w:link w:val="a0"/>
    <w:rsid w:val="00CE338A"/>
    <w:rPr>
      <w:b/>
      <w:lang w:eastAsia="zh-CN"/>
    </w:rPr>
  </w:style>
  <w:style w:type="paragraph" w:styleId="af0">
    <w:name w:val="header"/>
    <w:basedOn w:val="a5"/>
    <w:link w:val="af1"/>
    <w:uiPriority w:val="99"/>
    <w:unhideWhenUsed/>
    <w:rsid w:val="006D6540"/>
    <w:pPr>
      <w:tabs>
        <w:tab w:val="center" w:pos="4677"/>
        <w:tab w:val="right" w:pos="9355"/>
      </w:tabs>
      <w:spacing w:line="240" w:lineRule="auto"/>
    </w:pPr>
  </w:style>
  <w:style w:type="character" w:customStyle="1" w:styleId="af1">
    <w:name w:val="Верхний колонтитул Знак"/>
    <w:basedOn w:val="a6"/>
    <w:link w:val="af0"/>
    <w:uiPriority w:val="99"/>
    <w:rsid w:val="006D6540"/>
    <w:rPr>
      <w:rFonts w:ascii="Times New Roman" w:hAnsi="Times New Roman"/>
      <w:sz w:val="28"/>
    </w:rPr>
  </w:style>
  <w:style w:type="paragraph" w:styleId="af2">
    <w:name w:val="footer"/>
    <w:basedOn w:val="a5"/>
    <w:link w:val="af3"/>
    <w:uiPriority w:val="99"/>
    <w:unhideWhenUsed/>
    <w:rsid w:val="006D6540"/>
    <w:pPr>
      <w:tabs>
        <w:tab w:val="center" w:pos="4677"/>
        <w:tab w:val="right" w:pos="9355"/>
      </w:tabs>
      <w:spacing w:line="240" w:lineRule="auto"/>
    </w:pPr>
  </w:style>
  <w:style w:type="character" w:customStyle="1" w:styleId="af3">
    <w:name w:val="Нижний колонтитул Знак"/>
    <w:basedOn w:val="a6"/>
    <w:link w:val="af2"/>
    <w:uiPriority w:val="99"/>
    <w:rsid w:val="006D6540"/>
    <w:rPr>
      <w:rFonts w:ascii="Times New Roman" w:hAnsi="Times New Roman"/>
      <w:sz w:val="28"/>
    </w:rPr>
  </w:style>
  <w:style w:type="paragraph" w:styleId="aa">
    <w:name w:val="Title"/>
    <w:aliases w:val="Подпись рисунка"/>
    <w:basedOn w:val="a5"/>
    <w:next w:val="a5"/>
    <w:link w:val="af4"/>
    <w:uiPriority w:val="10"/>
    <w:qFormat/>
    <w:rsid w:val="0027394F"/>
    <w:pPr>
      <w:ind w:firstLine="0"/>
      <w:contextualSpacing/>
      <w:jc w:val="center"/>
    </w:pPr>
    <w:rPr>
      <w:rFonts w:eastAsiaTheme="majorEastAsia" w:cstheme="majorBidi"/>
      <w:kern w:val="28"/>
      <w:szCs w:val="56"/>
    </w:rPr>
  </w:style>
  <w:style w:type="character" w:customStyle="1" w:styleId="af4">
    <w:name w:val="Название Знак"/>
    <w:aliases w:val="Подпись рисунка Знак"/>
    <w:basedOn w:val="a6"/>
    <w:link w:val="aa"/>
    <w:uiPriority w:val="10"/>
    <w:rsid w:val="0027394F"/>
    <w:rPr>
      <w:rFonts w:ascii="Times New Roman" w:eastAsiaTheme="majorEastAsia" w:hAnsi="Times New Roman" w:cstheme="majorBidi"/>
      <w:kern w:val="28"/>
      <w:sz w:val="28"/>
      <w:szCs w:val="56"/>
    </w:rPr>
  </w:style>
  <w:style w:type="character" w:customStyle="1" w:styleId="10">
    <w:name w:val="Заголовок 1 Знак"/>
    <w:aliases w:val="Рисунок Знак"/>
    <w:basedOn w:val="a6"/>
    <w:link w:val="1"/>
    <w:uiPriority w:val="9"/>
    <w:rsid w:val="009A0794"/>
    <w:rPr>
      <w:rFonts w:ascii="Times New Roman" w:eastAsiaTheme="majorEastAsia" w:hAnsi="Times New Roman" w:cstheme="majorBidi"/>
      <w:sz w:val="28"/>
      <w:szCs w:val="32"/>
    </w:rPr>
  </w:style>
  <w:style w:type="character" w:customStyle="1" w:styleId="20">
    <w:name w:val="Заголовок 2 Знак"/>
    <w:basedOn w:val="a6"/>
    <w:link w:val="2"/>
    <w:uiPriority w:val="9"/>
    <w:semiHidden/>
    <w:rsid w:val="00537D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537D7A"/>
    <w:rPr>
      <w:rFonts w:asciiTheme="majorHAnsi" w:eastAsiaTheme="majorEastAsia" w:hAnsiTheme="majorHAnsi" w:cstheme="majorBidi"/>
      <w:color w:val="1F4D78" w:themeColor="accent1" w:themeShade="7F"/>
      <w:sz w:val="24"/>
      <w:szCs w:val="24"/>
    </w:rPr>
  </w:style>
  <w:style w:type="paragraph" w:styleId="11">
    <w:name w:val="toc 1"/>
    <w:basedOn w:val="a5"/>
    <w:next w:val="a5"/>
    <w:autoRedefine/>
    <w:uiPriority w:val="39"/>
    <w:unhideWhenUsed/>
    <w:qFormat/>
    <w:rsid w:val="00DE3845"/>
    <w:pPr>
      <w:tabs>
        <w:tab w:val="right" w:leader="dot" w:pos="9344"/>
      </w:tabs>
      <w:spacing w:after="100"/>
      <w:ind w:firstLine="0"/>
    </w:pPr>
  </w:style>
  <w:style w:type="paragraph" w:styleId="21">
    <w:name w:val="toc 2"/>
    <w:basedOn w:val="a5"/>
    <w:next w:val="a5"/>
    <w:autoRedefine/>
    <w:uiPriority w:val="39"/>
    <w:unhideWhenUsed/>
    <w:qFormat/>
    <w:rsid w:val="00AB0BA2"/>
    <w:pPr>
      <w:tabs>
        <w:tab w:val="left" w:pos="1134"/>
        <w:tab w:val="right" w:leader="dot" w:pos="9344"/>
      </w:tabs>
      <w:spacing w:after="100"/>
      <w:ind w:left="567" w:firstLine="0"/>
    </w:pPr>
  </w:style>
  <w:style w:type="character" w:styleId="af5">
    <w:name w:val="Hyperlink"/>
    <w:basedOn w:val="a6"/>
    <w:uiPriority w:val="99"/>
    <w:unhideWhenUsed/>
    <w:rsid w:val="00537D7A"/>
    <w:rPr>
      <w:color w:val="0563C1" w:themeColor="hyperlink"/>
      <w:u w:val="single"/>
    </w:rPr>
  </w:style>
  <w:style w:type="table" w:styleId="af6">
    <w:name w:val="Table Grid"/>
    <w:basedOn w:val="a7"/>
    <w:uiPriority w:val="39"/>
    <w:rsid w:val="00FA7AF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List Paragraph"/>
    <w:link w:val="af8"/>
    <w:uiPriority w:val="34"/>
    <w:qFormat/>
    <w:rsid w:val="001460B1"/>
    <w:pPr>
      <w:ind w:left="720" w:firstLine="723"/>
      <w:contextualSpacing/>
    </w:pPr>
    <w:rPr>
      <w:rFonts w:ascii="Times New Roman" w:hAnsi="Times New Roman"/>
      <w:sz w:val="20"/>
    </w:rPr>
  </w:style>
  <w:style w:type="character" w:styleId="af9">
    <w:name w:val="Placeholder Text"/>
    <w:basedOn w:val="a6"/>
    <w:uiPriority w:val="99"/>
    <w:semiHidden/>
    <w:rsid w:val="001460B1"/>
    <w:rPr>
      <w:color w:val="808080"/>
    </w:rPr>
  </w:style>
  <w:style w:type="paragraph" w:customStyle="1" w:styleId="afa">
    <w:name w:val="Формулы"/>
    <w:basedOn w:val="a5"/>
    <w:link w:val="afb"/>
    <w:qFormat/>
    <w:rsid w:val="001460B1"/>
    <w:pPr>
      <w:tabs>
        <w:tab w:val="left" w:pos="3402"/>
        <w:tab w:val="left" w:pos="9072"/>
      </w:tabs>
    </w:pPr>
  </w:style>
  <w:style w:type="character" w:customStyle="1" w:styleId="afb">
    <w:name w:val="Формулы Знак"/>
    <w:basedOn w:val="a6"/>
    <w:link w:val="afa"/>
    <w:rsid w:val="001460B1"/>
    <w:rPr>
      <w:rFonts w:ascii="Times New Roman" w:hAnsi="Times New Roman"/>
      <w:sz w:val="28"/>
    </w:rPr>
  </w:style>
  <w:style w:type="paragraph" w:customStyle="1" w:styleId="a4">
    <w:name w:val="Нумерация обычный стиль"/>
    <w:basedOn w:val="a5"/>
    <w:link w:val="afc"/>
    <w:autoRedefine/>
    <w:qFormat/>
    <w:rsid w:val="00893EEB"/>
    <w:pPr>
      <w:numPr>
        <w:numId w:val="5"/>
      </w:numPr>
      <w:ind w:left="0" w:firstLine="709"/>
    </w:pPr>
    <w:rPr>
      <w:rFonts w:cs="Arial"/>
      <w:szCs w:val="28"/>
      <w:shd w:val="clear" w:color="auto" w:fill="FFFFFF"/>
    </w:rPr>
  </w:style>
  <w:style w:type="character" w:customStyle="1" w:styleId="af8">
    <w:name w:val="Абзац списка Знак"/>
    <w:basedOn w:val="a6"/>
    <w:link w:val="af7"/>
    <w:uiPriority w:val="34"/>
    <w:rsid w:val="00B420F1"/>
    <w:rPr>
      <w:rFonts w:ascii="Times New Roman" w:hAnsi="Times New Roman"/>
      <w:sz w:val="20"/>
    </w:rPr>
  </w:style>
  <w:style w:type="character" w:customStyle="1" w:styleId="afc">
    <w:name w:val="Нумерация обычный стиль Знак"/>
    <w:basedOn w:val="af8"/>
    <w:link w:val="a4"/>
    <w:rsid w:val="00893EEB"/>
    <w:rPr>
      <w:rFonts w:cs="Arial"/>
      <w:sz w:val="28"/>
      <w:szCs w:val="28"/>
    </w:rPr>
  </w:style>
  <w:style w:type="paragraph" w:styleId="afd">
    <w:name w:val="Balloon Text"/>
    <w:basedOn w:val="a5"/>
    <w:link w:val="afe"/>
    <w:uiPriority w:val="99"/>
    <w:semiHidden/>
    <w:unhideWhenUsed/>
    <w:rsid w:val="00DA0681"/>
    <w:pPr>
      <w:spacing w:line="240" w:lineRule="auto"/>
    </w:pPr>
    <w:rPr>
      <w:rFonts w:ascii="Tahoma" w:hAnsi="Tahoma" w:cs="Tahoma"/>
      <w:sz w:val="16"/>
      <w:szCs w:val="16"/>
    </w:rPr>
  </w:style>
  <w:style w:type="character" w:customStyle="1" w:styleId="afe">
    <w:name w:val="Текст выноски Знак"/>
    <w:basedOn w:val="a6"/>
    <w:link w:val="afd"/>
    <w:uiPriority w:val="99"/>
    <w:semiHidden/>
    <w:rsid w:val="00DA0681"/>
    <w:rPr>
      <w:rFonts w:ascii="Tahoma" w:hAnsi="Tahoma" w:cs="Tahoma"/>
      <w:sz w:val="16"/>
      <w:szCs w:val="16"/>
    </w:rPr>
  </w:style>
  <w:style w:type="paragraph" w:customStyle="1" w:styleId="ds-markdown-paragraph">
    <w:name w:val="ds-markdown-paragraph"/>
    <w:basedOn w:val="a5"/>
    <w:rsid w:val="00592F38"/>
    <w:pPr>
      <w:spacing w:before="100" w:beforeAutospacing="1" w:after="100" w:afterAutospacing="1" w:line="240" w:lineRule="auto"/>
      <w:ind w:firstLine="0"/>
      <w:jc w:val="left"/>
    </w:pPr>
    <w:rPr>
      <w:rFonts w:eastAsia="Times New Roman" w:cs="Times New Roman"/>
      <w:kern w:val="0"/>
      <w:sz w:val="24"/>
      <w:szCs w:val="24"/>
      <w:lang w:eastAsia="zh-CN"/>
    </w:rPr>
  </w:style>
  <w:style w:type="paragraph" w:styleId="aff">
    <w:name w:val="Document Map"/>
    <w:basedOn w:val="a5"/>
    <w:link w:val="aff0"/>
    <w:uiPriority w:val="99"/>
    <w:semiHidden/>
    <w:unhideWhenUsed/>
    <w:rsid w:val="008E233B"/>
    <w:pPr>
      <w:spacing w:line="240" w:lineRule="auto"/>
    </w:pPr>
    <w:rPr>
      <w:rFonts w:ascii="Tahoma" w:hAnsi="Tahoma" w:cs="Tahoma"/>
      <w:sz w:val="16"/>
      <w:szCs w:val="16"/>
    </w:rPr>
  </w:style>
  <w:style w:type="character" w:customStyle="1" w:styleId="aff0">
    <w:name w:val="Схема документа Знак"/>
    <w:basedOn w:val="a6"/>
    <w:link w:val="aff"/>
    <w:uiPriority w:val="99"/>
    <w:semiHidden/>
    <w:rsid w:val="008E233B"/>
    <w:rPr>
      <w:rFonts w:ascii="Tahoma" w:hAnsi="Tahoma" w:cs="Tahoma"/>
      <w:sz w:val="16"/>
      <w:szCs w:val="16"/>
    </w:rPr>
  </w:style>
  <w:style w:type="paragraph" w:customStyle="1" w:styleId="a1">
    <w:name w:val="Список курсовая"/>
    <w:basedOn w:val="af7"/>
    <w:link w:val="aff1"/>
    <w:rsid w:val="008E233B"/>
    <w:pPr>
      <w:numPr>
        <w:numId w:val="10"/>
      </w:numPr>
      <w:spacing w:line="360" w:lineRule="auto"/>
    </w:pPr>
    <w:rPr>
      <w:sz w:val="28"/>
      <w:szCs w:val="28"/>
      <w:shd w:val="clear" w:color="auto" w:fill="FFFFFF"/>
    </w:rPr>
  </w:style>
  <w:style w:type="character" w:customStyle="1" w:styleId="aff1">
    <w:name w:val="Список курсовая Знак"/>
    <w:basedOn w:val="af8"/>
    <w:link w:val="a1"/>
    <w:rsid w:val="008E233B"/>
    <w:rPr>
      <w:sz w:val="28"/>
      <w:szCs w:val="28"/>
    </w:rPr>
  </w:style>
  <w:style w:type="character" w:customStyle="1" w:styleId="40">
    <w:name w:val="Заголовок 4 Знак"/>
    <w:basedOn w:val="a6"/>
    <w:link w:val="4"/>
    <w:uiPriority w:val="9"/>
    <w:semiHidden/>
    <w:rsid w:val="00BF3D42"/>
    <w:rPr>
      <w:rFonts w:asciiTheme="majorHAnsi" w:eastAsiaTheme="majorEastAsia" w:hAnsiTheme="majorHAnsi" w:cstheme="majorBidi"/>
      <w:b/>
      <w:bCs/>
      <w:i/>
      <w:iCs/>
      <w:color w:val="5B9BD5" w:themeColor="accent1"/>
      <w:sz w:val="28"/>
    </w:rPr>
  </w:style>
  <w:style w:type="character" w:styleId="aff2">
    <w:name w:val="Strong"/>
    <w:basedOn w:val="a6"/>
    <w:uiPriority w:val="22"/>
    <w:qFormat/>
    <w:rsid w:val="00690A09"/>
    <w:rPr>
      <w:b/>
      <w:bCs/>
    </w:rPr>
  </w:style>
  <w:style w:type="character" w:customStyle="1" w:styleId="mi">
    <w:name w:val="mi"/>
    <w:basedOn w:val="a6"/>
    <w:rsid w:val="00C97AD6"/>
  </w:style>
  <w:style w:type="character" w:styleId="aff3">
    <w:name w:val="FollowedHyperlink"/>
    <w:basedOn w:val="a6"/>
    <w:uiPriority w:val="99"/>
    <w:semiHidden/>
    <w:unhideWhenUsed/>
    <w:rsid w:val="0018052D"/>
    <w:rPr>
      <w:color w:val="954F72" w:themeColor="followedHyperlink"/>
      <w:u w:val="single"/>
    </w:rPr>
  </w:style>
  <w:style w:type="paragraph" w:styleId="aff4">
    <w:name w:val="TOC Heading"/>
    <w:basedOn w:val="1"/>
    <w:next w:val="a5"/>
    <w:uiPriority w:val="39"/>
    <w:unhideWhenUsed/>
    <w:qFormat/>
    <w:rsid w:val="001B7F66"/>
    <w:pPr>
      <w:spacing w:before="480" w:line="276" w:lineRule="auto"/>
      <w:jc w:val="left"/>
      <w:outlineLvl w:val="9"/>
    </w:pPr>
    <w:rPr>
      <w:rFonts w:asciiTheme="majorHAnsi" w:hAnsiTheme="majorHAnsi"/>
      <w:b/>
      <w:bCs/>
      <w:color w:val="2E74B5" w:themeColor="accent1" w:themeShade="BF"/>
      <w:kern w:val="0"/>
      <w:szCs w:val="28"/>
    </w:rPr>
  </w:style>
  <w:style w:type="paragraph" w:styleId="31">
    <w:name w:val="toc 3"/>
    <w:basedOn w:val="a5"/>
    <w:next w:val="a5"/>
    <w:autoRedefine/>
    <w:uiPriority w:val="39"/>
    <w:semiHidden/>
    <w:unhideWhenUsed/>
    <w:qFormat/>
    <w:rsid w:val="00DE3845"/>
    <w:pPr>
      <w:spacing w:after="100" w:line="276" w:lineRule="auto"/>
      <w:ind w:left="440" w:firstLine="0"/>
      <w:jc w:val="left"/>
    </w:pPr>
    <w:rPr>
      <w:rFonts w:asciiTheme="minorHAnsi" w:eastAsiaTheme="minorEastAsia" w:hAnsiTheme="minorHAnsi"/>
      <w:kern w:val="0"/>
      <w:sz w:val="22"/>
    </w:rPr>
  </w:style>
  <w:style w:type="paragraph" w:styleId="22">
    <w:name w:val="Body Text 2"/>
    <w:basedOn w:val="a5"/>
    <w:link w:val="23"/>
    <w:rsid w:val="00963D45"/>
    <w:pPr>
      <w:spacing w:after="120" w:line="480" w:lineRule="auto"/>
      <w:ind w:firstLine="0"/>
      <w:jc w:val="left"/>
    </w:pPr>
    <w:rPr>
      <w:rFonts w:eastAsia="Times New Roman" w:cs="Times New Roman"/>
      <w:kern w:val="0"/>
      <w:sz w:val="20"/>
      <w:szCs w:val="20"/>
      <w:lang w:eastAsia="ru-RU"/>
    </w:rPr>
  </w:style>
  <w:style w:type="character" w:customStyle="1" w:styleId="23">
    <w:name w:val="Основной текст 2 Знак"/>
    <w:basedOn w:val="a6"/>
    <w:link w:val="22"/>
    <w:rsid w:val="00963D45"/>
    <w:rPr>
      <w:rFonts w:ascii="Times New Roman" w:eastAsia="Times New Roman" w:hAnsi="Times New Roman" w:cs="Times New Roman"/>
      <w:kern w:val="0"/>
      <w:sz w:val="20"/>
      <w:szCs w:val="20"/>
      <w:lang w:eastAsia="ru-RU"/>
    </w:rPr>
  </w:style>
  <w:style w:type="paragraph" w:styleId="aff5">
    <w:name w:val="Plain Text"/>
    <w:basedOn w:val="a5"/>
    <w:link w:val="aff6"/>
    <w:rsid w:val="00963D45"/>
    <w:pPr>
      <w:spacing w:line="240" w:lineRule="auto"/>
      <w:ind w:firstLine="0"/>
      <w:jc w:val="left"/>
    </w:pPr>
    <w:rPr>
      <w:rFonts w:ascii="Courier New" w:eastAsia="Times New Roman" w:hAnsi="Courier New" w:cs="Times New Roman"/>
      <w:kern w:val="0"/>
      <w:sz w:val="20"/>
      <w:szCs w:val="20"/>
      <w:lang w:eastAsia="ru-RU"/>
    </w:rPr>
  </w:style>
  <w:style w:type="character" w:customStyle="1" w:styleId="aff6">
    <w:name w:val="Текст Знак"/>
    <w:basedOn w:val="a6"/>
    <w:link w:val="aff5"/>
    <w:rsid w:val="00963D45"/>
    <w:rPr>
      <w:rFonts w:ascii="Courier New" w:eastAsia="Times New Roman" w:hAnsi="Courier New" w:cs="Times New Roman"/>
      <w:kern w:val="0"/>
      <w:sz w:val="20"/>
      <w:szCs w:val="20"/>
      <w:lang w:eastAsia="ru-RU"/>
    </w:rPr>
  </w:style>
  <w:style w:type="paragraph" w:customStyle="1" w:styleId="aff7">
    <w:next w:val="ad"/>
    <w:qFormat/>
    <w:rsid w:val="00963D45"/>
    <w:pPr>
      <w:spacing w:after="0" w:line="240" w:lineRule="auto"/>
      <w:jc w:val="center"/>
    </w:pPr>
    <w:rPr>
      <w:rFonts w:ascii="Times New Roman" w:eastAsia="Times New Roman" w:hAnsi="Times New Roman" w:cs="Times New Roman"/>
      <w:kern w:val="0"/>
      <w:sz w:val="28"/>
      <w:szCs w:val="20"/>
      <w:lang w:eastAsia="ru-RU"/>
    </w:rPr>
  </w:style>
  <w:style w:type="paragraph" w:customStyle="1" w:styleId="12">
    <w:name w:val="Основной текст1"/>
    <w:qFormat/>
    <w:rsid w:val="005F199C"/>
    <w:pPr>
      <w:spacing w:after="0" w:line="360" w:lineRule="auto"/>
      <w:ind w:firstLine="709"/>
      <w:jc w:val="both"/>
    </w:pPr>
    <w:rPr>
      <w:rFonts w:ascii="Times New Roman" w:eastAsia="Times New Roman" w:hAnsi="Times New Roman" w:cs="Times New Roman"/>
      <w:kern w:val="0"/>
      <w:sz w:val="28"/>
      <w:szCs w:val="24"/>
      <w:lang w:eastAsia="ru-RU"/>
    </w:rPr>
  </w:style>
  <w:style w:type="paragraph" w:customStyle="1" w:styleId="a3">
    <w:name w:val="список"/>
    <w:basedOn w:val="a5"/>
    <w:qFormat/>
    <w:rsid w:val="006259E4"/>
    <w:pPr>
      <w:numPr>
        <w:numId w:val="26"/>
      </w:numPr>
      <w:ind w:left="1066" w:hanging="357"/>
    </w:pPr>
    <w:rPr>
      <w:rFonts w:eastAsia="Times New Roman" w:cs="Times New Roman"/>
      <w:kern w:val="0"/>
      <w:szCs w:val="24"/>
      <w:lang w:eastAsia="ru-RU"/>
    </w:rPr>
  </w:style>
</w:styles>
</file>

<file path=word/webSettings.xml><?xml version="1.0" encoding="utf-8"?>
<w:webSettings xmlns:r="http://schemas.openxmlformats.org/officeDocument/2006/relationships" xmlns:w="http://schemas.openxmlformats.org/wordprocessingml/2006/main">
  <w:divs>
    <w:div w:id="101850645">
      <w:bodyDiv w:val="1"/>
      <w:marLeft w:val="0"/>
      <w:marRight w:val="0"/>
      <w:marTop w:val="0"/>
      <w:marBottom w:val="0"/>
      <w:divBdr>
        <w:top w:val="none" w:sz="0" w:space="0" w:color="auto"/>
        <w:left w:val="none" w:sz="0" w:space="0" w:color="auto"/>
        <w:bottom w:val="none" w:sz="0" w:space="0" w:color="auto"/>
        <w:right w:val="none" w:sz="0" w:space="0" w:color="auto"/>
      </w:divBdr>
    </w:div>
    <w:div w:id="242765914">
      <w:bodyDiv w:val="1"/>
      <w:marLeft w:val="0"/>
      <w:marRight w:val="0"/>
      <w:marTop w:val="0"/>
      <w:marBottom w:val="0"/>
      <w:divBdr>
        <w:top w:val="none" w:sz="0" w:space="0" w:color="auto"/>
        <w:left w:val="none" w:sz="0" w:space="0" w:color="auto"/>
        <w:bottom w:val="none" w:sz="0" w:space="0" w:color="auto"/>
        <w:right w:val="none" w:sz="0" w:space="0" w:color="auto"/>
      </w:divBdr>
    </w:div>
    <w:div w:id="371004148">
      <w:bodyDiv w:val="1"/>
      <w:marLeft w:val="0"/>
      <w:marRight w:val="0"/>
      <w:marTop w:val="0"/>
      <w:marBottom w:val="0"/>
      <w:divBdr>
        <w:top w:val="none" w:sz="0" w:space="0" w:color="auto"/>
        <w:left w:val="none" w:sz="0" w:space="0" w:color="auto"/>
        <w:bottom w:val="none" w:sz="0" w:space="0" w:color="auto"/>
        <w:right w:val="none" w:sz="0" w:space="0" w:color="auto"/>
      </w:divBdr>
    </w:div>
    <w:div w:id="384763186">
      <w:bodyDiv w:val="1"/>
      <w:marLeft w:val="0"/>
      <w:marRight w:val="0"/>
      <w:marTop w:val="0"/>
      <w:marBottom w:val="0"/>
      <w:divBdr>
        <w:top w:val="none" w:sz="0" w:space="0" w:color="auto"/>
        <w:left w:val="none" w:sz="0" w:space="0" w:color="auto"/>
        <w:bottom w:val="none" w:sz="0" w:space="0" w:color="auto"/>
        <w:right w:val="none" w:sz="0" w:space="0" w:color="auto"/>
      </w:divBdr>
    </w:div>
    <w:div w:id="581179152">
      <w:bodyDiv w:val="1"/>
      <w:marLeft w:val="0"/>
      <w:marRight w:val="0"/>
      <w:marTop w:val="0"/>
      <w:marBottom w:val="0"/>
      <w:divBdr>
        <w:top w:val="none" w:sz="0" w:space="0" w:color="auto"/>
        <w:left w:val="none" w:sz="0" w:space="0" w:color="auto"/>
        <w:bottom w:val="none" w:sz="0" w:space="0" w:color="auto"/>
        <w:right w:val="none" w:sz="0" w:space="0" w:color="auto"/>
      </w:divBdr>
    </w:div>
    <w:div w:id="706640328">
      <w:bodyDiv w:val="1"/>
      <w:marLeft w:val="0"/>
      <w:marRight w:val="0"/>
      <w:marTop w:val="0"/>
      <w:marBottom w:val="0"/>
      <w:divBdr>
        <w:top w:val="none" w:sz="0" w:space="0" w:color="auto"/>
        <w:left w:val="none" w:sz="0" w:space="0" w:color="auto"/>
        <w:bottom w:val="none" w:sz="0" w:space="0" w:color="auto"/>
        <w:right w:val="none" w:sz="0" w:space="0" w:color="auto"/>
      </w:divBdr>
    </w:div>
    <w:div w:id="928806157">
      <w:bodyDiv w:val="1"/>
      <w:marLeft w:val="0"/>
      <w:marRight w:val="0"/>
      <w:marTop w:val="0"/>
      <w:marBottom w:val="0"/>
      <w:divBdr>
        <w:top w:val="none" w:sz="0" w:space="0" w:color="auto"/>
        <w:left w:val="none" w:sz="0" w:space="0" w:color="auto"/>
        <w:bottom w:val="none" w:sz="0" w:space="0" w:color="auto"/>
        <w:right w:val="none" w:sz="0" w:space="0" w:color="auto"/>
      </w:divBdr>
    </w:div>
    <w:div w:id="933319570">
      <w:bodyDiv w:val="1"/>
      <w:marLeft w:val="0"/>
      <w:marRight w:val="0"/>
      <w:marTop w:val="0"/>
      <w:marBottom w:val="0"/>
      <w:divBdr>
        <w:top w:val="none" w:sz="0" w:space="0" w:color="auto"/>
        <w:left w:val="none" w:sz="0" w:space="0" w:color="auto"/>
        <w:bottom w:val="none" w:sz="0" w:space="0" w:color="auto"/>
        <w:right w:val="none" w:sz="0" w:space="0" w:color="auto"/>
      </w:divBdr>
    </w:div>
    <w:div w:id="1050225841">
      <w:bodyDiv w:val="1"/>
      <w:marLeft w:val="0"/>
      <w:marRight w:val="0"/>
      <w:marTop w:val="0"/>
      <w:marBottom w:val="0"/>
      <w:divBdr>
        <w:top w:val="none" w:sz="0" w:space="0" w:color="auto"/>
        <w:left w:val="none" w:sz="0" w:space="0" w:color="auto"/>
        <w:bottom w:val="none" w:sz="0" w:space="0" w:color="auto"/>
        <w:right w:val="none" w:sz="0" w:space="0" w:color="auto"/>
      </w:divBdr>
    </w:div>
    <w:div w:id="1152869357">
      <w:bodyDiv w:val="1"/>
      <w:marLeft w:val="0"/>
      <w:marRight w:val="0"/>
      <w:marTop w:val="0"/>
      <w:marBottom w:val="0"/>
      <w:divBdr>
        <w:top w:val="none" w:sz="0" w:space="0" w:color="auto"/>
        <w:left w:val="none" w:sz="0" w:space="0" w:color="auto"/>
        <w:bottom w:val="none" w:sz="0" w:space="0" w:color="auto"/>
        <w:right w:val="none" w:sz="0" w:space="0" w:color="auto"/>
      </w:divBdr>
    </w:div>
    <w:div w:id="1214972157">
      <w:bodyDiv w:val="1"/>
      <w:marLeft w:val="0"/>
      <w:marRight w:val="0"/>
      <w:marTop w:val="0"/>
      <w:marBottom w:val="0"/>
      <w:divBdr>
        <w:top w:val="none" w:sz="0" w:space="0" w:color="auto"/>
        <w:left w:val="none" w:sz="0" w:space="0" w:color="auto"/>
        <w:bottom w:val="none" w:sz="0" w:space="0" w:color="auto"/>
        <w:right w:val="none" w:sz="0" w:space="0" w:color="auto"/>
      </w:divBdr>
    </w:div>
    <w:div w:id="1499418245">
      <w:bodyDiv w:val="1"/>
      <w:marLeft w:val="0"/>
      <w:marRight w:val="0"/>
      <w:marTop w:val="0"/>
      <w:marBottom w:val="0"/>
      <w:divBdr>
        <w:top w:val="none" w:sz="0" w:space="0" w:color="auto"/>
        <w:left w:val="none" w:sz="0" w:space="0" w:color="auto"/>
        <w:bottom w:val="none" w:sz="0" w:space="0" w:color="auto"/>
        <w:right w:val="none" w:sz="0" w:space="0" w:color="auto"/>
      </w:divBdr>
    </w:div>
    <w:div w:id="1562325267">
      <w:bodyDiv w:val="1"/>
      <w:marLeft w:val="0"/>
      <w:marRight w:val="0"/>
      <w:marTop w:val="0"/>
      <w:marBottom w:val="0"/>
      <w:divBdr>
        <w:top w:val="none" w:sz="0" w:space="0" w:color="auto"/>
        <w:left w:val="none" w:sz="0" w:space="0" w:color="auto"/>
        <w:bottom w:val="none" w:sz="0" w:space="0" w:color="auto"/>
        <w:right w:val="none" w:sz="0" w:space="0" w:color="auto"/>
      </w:divBdr>
    </w:div>
    <w:div w:id="1582252471">
      <w:bodyDiv w:val="1"/>
      <w:marLeft w:val="0"/>
      <w:marRight w:val="0"/>
      <w:marTop w:val="0"/>
      <w:marBottom w:val="0"/>
      <w:divBdr>
        <w:top w:val="none" w:sz="0" w:space="0" w:color="auto"/>
        <w:left w:val="none" w:sz="0" w:space="0" w:color="auto"/>
        <w:bottom w:val="none" w:sz="0" w:space="0" w:color="auto"/>
        <w:right w:val="none" w:sz="0" w:space="0" w:color="auto"/>
      </w:divBdr>
    </w:div>
    <w:div w:id="1658073805">
      <w:bodyDiv w:val="1"/>
      <w:marLeft w:val="0"/>
      <w:marRight w:val="0"/>
      <w:marTop w:val="0"/>
      <w:marBottom w:val="0"/>
      <w:divBdr>
        <w:top w:val="none" w:sz="0" w:space="0" w:color="auto"/>
        <w:left w:val="none" w:sz="0" w:space="0" w:color="auto"/>
        <w:bottom w:val="none" w:sz="0" w:space="0" w:color="auto"/>
        <w:right w:val="none" w:sz="0" w:space="0" w:color="auto"/>
      </w:divBdr>
    </w:div>
    <w:div w:id="193116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0AF-1A8D-48E7-88B6-A3605696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1</Pages>
  <Words>5235</Words>
  <Characters>29841</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Ячный Марк</dc:creator>
  <cp:keywords/>
  <dc:description/>
  <cp:lastModifiedBy>Марк Ячный</cp:lastModifiedBy>
  <cp:revision>262</cp:revision>
  <cp:lastPrinted>2025-05-20T12:58:00Z</cp:lastPrinted>
  <dcterms:created xsi:type="dcterms:W3CDTF">2024-06-01T18:06:00Z</dcterms:created>
  <dcterms:modified xsi:type="dcterms:W3CDTF">2025-05-20T13:03:00Z</dcterms:modified>
</cp:coreProperties>
</file>