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72B8F" w14:textId="4D7BADBA" w:rsidR="00C86653" w:rsidRDefault="00C86653">
      <w:pPr>
        <w:rPr>
          <w:sz w:val="24"/>
          <w:szCs w:val="24"/>
        </w:rPr>
      </w:pPr>
      <w:r>
        <w:rPr>
          <w:sz w:val="24"/>
          <w:szCs w:val="24"/>
        </w:rPr>
        <w:t xml:space="preserve">The skiing resort was asking that I create a model that would help determine a solution to increase revenue to compensate the increase in chairs. To come up with a model, it was necessary to review the data of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resorts in every state. Once the data </w:t>
      </w:r>
      <w:r w:rsidR="00186605">
        <w:rPr>
          <w:sz w:val="24"/>
          <w:szCs w:val="24"/>
        </w:rPr>
        <w:t xml:space="preserve">was collected, there were two questions that needed to be resolved: which ticket price (ticket price during the weekday and ticket price during the weekend) should be used as reference, and what parts of the data provided </w:t>
      </w:r>
      <w:r w:rsidR="0092717A">
        <w:rPr>
          <w:sz w:val="24"/>
          <w:szCs w:val="24"/>
        </w:rPr>
        <w:t xml:space="preserve">are not useful. Data that would not be considered useful was missing data, and missing data accounted for about </w:t>
      </w:r>
      <w:r w:rsidR="0092717A" w:rsidRPr="0092717A">
        <w:rPr>
          <w:sz w:val="24"/>
          <w:szCs w:val="24"/>
        </w:rPr>
        <w:t>16% of resorts</w:t>
      </w:r>
      <w:r w:rsidR="0092717A">
        <w:rPr>
          <w:sz w:val="24"/>
          <w:szCs w:val="24"/>
        </w:rPr>
        <w:t xml:space="preserve">. These values had to be removed. As for </w:t>
      </w:r>
      <w:r w:rsidR="0090316F">
        <w:rPr>
          <w:sz w:val="24"/>
          <w:szCs w:val="24"/>
        </w:rPr>
        <w:t>ticket prices, w</w:t>
      </w:r>
      <w:r w:rsidR="0090316F" w:rsidRPr="0090316F">
        <w:rPr>
          <w:sz w:val="24"/>
          <w:szCs w:val="24"/>
        </w:rPr>
        <w:t>eekend prices have the least missing values of the two</w:t>
      </w:r>
      <w:r w:rsidR="0090316F">
        <w:rPr>
          <w:sz w:val="24"/>
          <w:szCs w:val="24"/>
        </w:rPr>
        <w:t>, thus that was chosen. With the cleaning out of the way, the next step was to find correlations between the Adult Weekend ticket price</w:t>
      </w:r>
      <w:r w:rsidR="00B80B1D">
        <w:rPr>
          <w:sz w:val="24"/>
          <w:szCs w:val="24"/>
        </w:rPr>
        <w:t>s</w:t>
      </w:r>
      <w:r w:rsidR="0090316F">
        <w:rPr>
          <w:sz w:val="24"/>
          <w:szCs w:val="24"/>
        </w:rPr>
        <w:t xml:space="preserve"> and </w:t>
      </w:r>
      <w:r w:rsidR="00B80B1D">
        <w:rPr>
          <w:sz w:val="24"/>
          <w:szCs w:val="24"/>
        </w:rPr>
        <w:t xml:space="preserve">other features of resorts. </w:t>
      </w:r>
      <w:r w:rsidR="000A2833" w:rsidRPr="000A2833">
        <w:rPr>
          <w:sz w:val="24"/>
          <w:szCs w:val="24"/>
        </w:rPr>
        <w:t xml:space="preserve">One way to disentangle this interconnected web of relationships is via </w:t>
      </w:r>
      <w:r w:rsidR="000A2833" w:rsidRPr="000A2833">
        <w:rPr>
          <w:sz w:val="24"/>
          <w:szCs w:val="24"/>
        </w:rPr>
        <w:t>principal</w:t>
      </w:r>
      <w:r w:rsidR="000A2833" w:rsidRPr="000A2833">
        <w:rPr>
          <w:sz w:val="24"/>
          <w:szCs w:val="24"/>
        </w:rPr>
        <w:t xml:space="preserve"> components analysis (PCA). This technique will find linear combinations of the original features that are uncorrelated with one another and order them by the amount of variance they explain. </w:t>
      </w:r>
    </w:p>
    <w:p w14:paraId="1CC49A94" w14:textId="6E71E892" w:rsidR="000A2833" w:rsidRDefault="000A28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6F45C0" wp14:editId="5F4D0C46">
            <wp:extent cx="5798820" cy="3803927"/>
            <wp:effectExtent l="0" t="0" r="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187" cy="38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171C" w14:textId="70652944" w:rsidR="000A2833" w:rsidRDefault="000A2833">
      <w:pPr>
        <w:rPr>
          <w:sz w:val="24"/>
          <w:szCs w:val="24"/>
        </w:rPr>
      </w:pPr>
      <w:r>
        <w:rPr>
          <w:sz w:val="24"/>
          <w:szCs w:val="24"/>
        </w:rPr>
        <w:t>As it is shown here, two of the p</w:t>
      </w:r>
      <w:r w:rsidRPr="000A2833">
        <w:rPr>
          <w:sz w:val="24"/>
          <w:szCs w:val="24"/>
        </w:rPr>
        <w:t>rincipal components</w:t>
      </w:r>
      <w:r w:rsidR="00335ABD">
        <w:rPr>
          <w:sz w:val="24"/>
          <w:szCs w:val="24"/>
        </w:rPr>
        <w:t xml:space="preserve"> explain over </w:t>
      </w:r>
      <w:r w:rsidR="00335ABD" w:rsidRPr="00335ABD">
        <w:rPr>
          <w:sz w:val="24"/>
          <w:szCs w:val="24"/>
        </w:rPr>
        <w:t>75% of the variance</w:t>
      </w:r>
      <w:r w:rsidR="00335ABD">
        <w:rPr>
          <w:sz w:val="24"/>
          <w:szCs w:val="24"/>
        </w:rPr>
        <w:t xml:space="preserve">. These two components were then plotted against each other. </w:t>
      </w:r>
    </w:p>
    <w:p w14:paraId="73ED00C6" w14:textId="2744939A" w:rsidR="00335ABD" w:rsidRDefault="00335AB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602E76" wp14:editId="63C8C358">
            <wp:extent cx="5615940" cy="4472357"/>
            <wp:effectExtent l="0" t="0" r="3810" b="444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324" cy="447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370B" w14:textId="4EC724E3" w:rsidR="00335ABD" w:rsidRDefault="00335ABD">
      <w:pPr>
        <w:rPr>
          <w:sz w:val="24"/>
          <w:szCs w:val="24"/>
        </w:rPr>
      </w:pPr>
      <w:r>
        <w:rPr>
          <w:sz w:val="24"/>
          <w:szCs w:val="24"/>
        </w:rPr>
        <w:t xml:space="preserve">As you can see, </w:t>
      </w:r>
      <w:r w:rsidR="00C07116">
        <w:rPr>
          <w:sz w:val="24"/>
          <w:szCs w:val="24"/>
        </w:rPr>
        <w:t>the first and second component</w:t>
      </w:r>
      <w:r>
        <w:rPr>
          <w:sz w:val="24"/>
          <w:szCs w:val="24"/>
        </w:rPr>
        <w:t xml:space="preserve"> do not </w:t>
      </w:r>
      <w:r w:rsidR="00C07116">
        <w:rPr>
          <w:sz w:val="24"/>
          <w:szCs w:val="24"/>
        </w:rPr>
        <w:t>show a pattern with price. Instead, a heatmap was used to find f</w:t>
      </w:r>
      <w:r w:rsidR="00C07116" w:rsidRPr="00C07116">
        <w:rPr>
          <w:sz w:val="24"/>
          <w:szCs w:val="24"/>
        </w:rPr>
        <w:t>eature correlation</w:t>
      </w:r>
      <w:r w:rsidR="00C07116">
        <w:rPr>
          <w:sz w:val="24"/>
          <w:szCs w:val="24"/>
        </w:rPr>
        <w:t xml:space="preserve">s. </w:t>
      </w:r>
    </w:p>
    <w:p w14:paraId="48DEEB8F" w14:textId="2F3527F5" w:rsidR="00C07116" w:rsidRDefault="00C0711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54AB4E0" wp14:editId="7D282DAC">
            <wp:extent cx="5456393" cy="4679085"/>
            <wp:effectExtent l="0" t="0" r="0" b="762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1F7E" w14:textId="3A266B87" w:rsidR="00335ABD" w:rsidRPr="00C86653" w:rsidRDefault="00C07116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85832">
        <w:rPr>
          <w:sz w:val="24"/>
          <w:szCs w:val="24"/>
        </w:rPr>
        <w:t>takeaway</w:t>
      </w:r>
      <w:r>
        <w:rPr>
          <w:sz w:val="24"/>
          <w:szCs w:val="24"/>
        </w:rPr>
        <w:t xml:space="preserve"> from this was </w:t>
      </w:r>
      <w:r w:rsidR="002607BB">
        <w:rPr>
          <w:sz w:val="24"/>
          <w:szCs w:val="24"/>
        </w:rPr>
        <w:t xml:space="preserve">there are correlations for </w:t>
      </w:r>
      <w:r w:rsidR="002607BB" w:rsidRPr="002607BB">
        <w:rPr>
          <w:sz w:val="24"/>
          <w:szCs w:val="24"/>
        </w:rPr>
        <w:t>There's a strong positive correlation with</w:t>
      </w:r>
      <w:r w:rsidR="002607BB">
        <w:rPr>
          <w:sz w:val="24"/>
          <w:szCs w:val="24"/>
        </w:rPr>
        <w:t xml:space="preserve"> </w:t>
      </w:r>
      <w:r w:rsidR="002607BB" w:rsidRPr="002607BB">
        <w:rPr>
          <w:sz w:val="24"/>
          <w:szCs w:val="24"/>
        </w:rPr>
        <w:t>vertical_drop</w:t>
      </w:r>
      <w:r w:rsidR="002607BB">
        <w:rPr>
          <w:sz w:val="24"/>
          <w:szCs w:val="24"/>
        </w:rPr>
        <w:t xml:space="preserve">, </w:t>
      </w:r>
      <w:r w:rsidR="002607BB" w:rsidRPr="002607BB">
        <w:rPr>
          <w:sz w:val="24"/>
          <w:szCs w:val="24"/>
        </w:rPr>
        <w:t>fastQuads</w:t>
      </w:r>
      <w:r w:rsidR="002607BB">
        <w:rPr>
          <w:sz w:val="24"/>
          <w:szCs w:val="24"/>
        </w:rPr>
        <w:t xml:space="preserve">, </w:t>
      </w:r>
      <w:r w:rsidR="002607BB" w:rsidRPr="002607BB">
        <w:rPr>
          <w:sz w:val="24"/>
          <w:szCs w:val="24"/>
        </w:rPr>
        <w:t xml:space="preserve">Runs and total_chairs </w:t>
      </w:r>
      <w:r w:rsidR="002607BB">
        <w:rPr>
          <w:sz w:val="24"/>
          <w:szCs w:val="24"/>
        </w:rPr>
        <w:t xml:space="preserve">with respect to ticket price. A </w:t>
      </w:r>
      <w:r w:rsidR="002607BB" w:rsidRPr="002607BB">
        <w:rPr>
          <w:sz w:val="24"/>
          <w:szCs w:val="24"/>
        </w:rPr>
        <w:t>Random Forest Model</w:t>
      </w:r>
      <w:r w:rsidR="002607BB">
        <w:rPr>
          <w:sz w:val="24"/>
          <w:szCs w:val="24"/>
        </w:rPr>
        <w:t xml:space="preserve"> was created and cross validated. The model was conducted on these </w:t>
      </w:r>
      <w:r w:rsidR="00A85832">
        <w:rPr>
          <w:sz w:val="24"/>
          <w:szCs w:val="24"/>
        </w:rPr>
        <w:t xml:space="preserve">features and was concluded that </w:t>
      </w:r>
      <w:r w:rsidR="00A85832" w:rsidRPr="00A85832">
        <w:rPr>
          <w:sz w:val="24"/>
          <w:szCs w:val="24"/>
        </w:rPr>
        <w:t>adding 2 acres of snow making</w:t>
      </w:r>
      <w:r w:rsidR="00A85832">
        <w:rPr>
          <w:sz w:val="24"/>
          <w:szCs w:val="24"/>
        </w:rPr>
        <w:t xml:space="preserve"> and </w:t>
      </w:r>
      <w:r w:rsidR="00A85832" w:rsidRPr="00A85832">
        <w:rPr>
          <w:sz w:val="24"/>
          <w:szCs w:val="24"/>
        </w:rPr>
        <w:t>increasing the vertical drop by 150 ft</w:t>
      </w:r>
      <w:r w:rsidR="00A85832">
        <w:rPr>
          <w:sz w:val="24"/>
          <w:szCs w:val="24"/>
        </w:rPr>
        <w:t xml:space="preserve"> would yield the highest ticket price support. </w:t>
      </w:r>
    </w:p>
    <w:sectPr w:rsidR="00335ABD" w:rsidRPr="00C8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53"/>
    <w:rsid w:val="000A2833"/>
    <w:rsid w:val="00186605"/>
    <w:rsid w:val="002607BB"/>
    <w:rsid w:val="00335ABD"/>
    <w:rsid w:val="0090316F"/>
    <w:rsid w:val="0092717A"/>
    <w:rsid w:val="00A85832"/>
    <w:rsid w:val="00B80B1D"/>
    <w:rsid w:val="00C07116"/>
    <w:rsid w:val="00C8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1111"/>
  <w15:chartTrackingRefBased/>
  <w15:docId w15:val="{290E3E0F-2A7D-45F6-858C-0F9BAD50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 Perez</dc:creator>
  <cp:keywords/>
  <dc:description/>
  <cp:lastModifiedBy>Mark A Perez</cp:lastModifiedBy>
  <cp:revision>1</cp:revision>
  <dcterms:created xsi:type="dcterms:W3CDTF">2021-03-23T16:04:00Z</dcterms:created>
  <dcterms:modified xsi:type="dcterms:W3CDTF">2021-03-23T18:30:00Z</dcterms:modified>
</cp:coreProperties>
</file>