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0964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jc w:val="center"/>
        <w:rPr>
          <w:sz w:val="52"/>
          <w:szCs w:val="52"/>
        </w:rPr>
      </w:pPr>
      <w:r>
        <w:rPr>
          <w:rFonts w:ascii="Arial" w:hAnsi="Arial" w:eastAsia="Arial" w:cs="Arial"/>
          <w:b/>
          <w:color w:val="172b4d"/>
          <w:sz w:val="52"/>
          <w:szCs w:val="52"/>
        </w:rPr>
        <w:t xml:space="preserve">TutTime Backend Architecture</w:t>
      </w:r>
      <w:r>
        <w:rPr>
          <w:sz w:val="52"/>
          <w:szCs w:val="52"/>
        </w:rPr>
      </w:r>
    </w:p>
    <w:p w14:paraId="4DF675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sz w:val="40"/>
          <w:szCs w:val="40"/>
        </w:rPr>
      </w:pPr>
      <w:r>
        <w:rPr>
          <w:rFonts w:ascii="Arial" w:hAnsi="Arial" w:eastAsia="Arial" w:cs="Arial"/>
          <w:b/>
          <w:color w:val="172b4d"/>
          <w:sz w:val="40"/>
          <w:szCs w:val="40"/>
        </w:rPr>
        <w:t xml:space="preserve">1.</w:t>
      </w:r>
      <w:r>
        <w:rPr>
          <w:rFonts w:ascii="Arial" w:hAnsi="Arial" w:eastAsia="Arial" w:cs="Arial"/>
          <w:b/>
          <w:color w:val="172b4d"/>
          <w:sz w:val="40"/>
          <w:szCs w:val="40"/>
        </w:rPr>
        <w:t xml:space="preserve"> User Service</w:t>
      </w:r>
      <w:r>
        <w:rPr>
          <w:sz w:val="40"/>
          <w:szCs w:val="40"/>
        </w:rPr>
      </w:r>
    </w:p>
    <w:p w14:paraId="3B1612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sz w:val="32"/>
          <w:szCs w:val="32"/>
        </w:rPr>
      </w:pPr>
      <w:r>
        <w:rPr>
          <w:rFonts w:ascii="Arial" w:hAnsi="Arial" w:eastAsia="Arial" w:cs="Arial"/>
          <w:b/>
          <w:color w:val="172b4d"/>
          <w:sz w:val="32"/>
          <w:szCs w:val="32"/>
        </w:rPr>
        <w:t xml:space="preserve">Purpose</w:t>
      </w:r>
      <w:r>
        <w:rPr>
          <w:sz w:val="32"/>
          <w:szCs w:val="32"/>
        </w:rPr>
      </w:r>
    </w:p>
    <w:p w14:paraId="67047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Centralized identity, authentication, authorization, and user profile management.</w:t>
      </w:r>
      <w:r/>
    </w:p>
    <w:p w14:paraId="2DE9B5E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234EA7D3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OAuth2 Authorization Server</w:t>
      </w:r>
      <w:r>
        <w:rPr>
          <w:rFonts w:ascii="Open Sans" w:hAnsi="Open Sans" w:eastAsia="Open Sans" w:cs="Open Sans"/>
          <w:color w:val="172b4d"/>
          <w:sz w:val="21"/>
        </w:rPr>
        <w:t xml:space="preserve"> issuing JWT tokens with embedded roles and claims.</w:t>
      </w:r>
      <w:r/>
    </w:p>
    <w:p w14:paraId="13155648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Multi-factor authentication (MFA) support for sensitive operations.</w:t>
      </w:r>
      <w:r/>
    </w:p>
    <w:p w14:paraId="27905EE8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Password management with bcrypt/Argon2 hashing, reset flows, rate limiting, CAPTCHA.</w:t>
      </w:r>
      <w:r/>
    </w:p>
    <w:p w14:paraId="0470A561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Spring Security with method-level RBAC enforcement.</w:t>
      </w:r>
      <w:r/>
    </w:p>
    <w:p w14:paraId="2581A30C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PostgreSQL with encrypted sensitive columns; Redis for session caching and token blacklisting.</w:t>
      </w:r>
      <w:r/>
    </w:p>
    <w:p w14:paraId="2C713B1B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 publishing (user created, password changed) via Kafka/RabbitMQ.</w:t>
      </w:r>
      <w:r/>
    </w:p>
    <w:p w14:paraId="31BD26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0C6B4023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User: id, username, email, encryptedPassword, roles, status, createdAt, updatedAt</w:t>
      </w:r>
      <w:r/>
    </w:p>
    <w:p w14:paraId="333A4170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Role: id, name, description</w:t>
      </w:r>
      <w:r/>
    </w:p>
    <w:p w14:paraId="43A578EF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Audit tables for login attempts, password changes, role modifications.</w:t>
      </w:r>
      <w:r/>
    </w:p>
    <w:p w14:paraId="306E71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629"/>
        <w:gridCol w:w="2378"/>
        <w:gridCol w:w="4348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629" w:type="dxa"/>
            <w:vAlign w:val="center"/>
            <w:textDirection w:val="lrTb"/>
            <w:noWrap w:val="false"/>
          </w:tcPr>
          <w:p w14:paraId="2E4FDA2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378" w:type="dxa"/>
            <w:vAlign w:val="center"/>
            <w:textDirection w:val="lrTb"/>
            <w:noWrap w:val="false"/>
          </w:tcPr>
          <w:p w14:paraId="035C62A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348" w:type="dxa"/>
            <w:vAlign w:val="center"/>
            <w:textDirection w:val="lrTb"/>
            <w:noWrap w:val="false"/>
          </w:tcPr>
          <w:p w14:paraId="5399A04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629" w:type="dxa"/>
            <w:vAlign w:val="center"/>
            <w:textDirection w:val="lrTb"/>
            <w:noWrap w:val="false"/>
          </w:tcPr>
          <w:p w14:paraId="4CE7510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Order, Review, Payment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78" w:type="dxa"/>
            <w:vAlign w:val="center"/>
            <w:textDirection w:val="lrTb"/>
            <w:noWrap w:val="false"/>
          </w:tcPr>
          <w:p w14:paraId="197551F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 (JWT secured)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348" w:type="dxa"/>
            <w:vAlign w:val="center"/>
            <w:textDirection w:val="lrTb"/>
            <w:noWrap w:val="false"/>
          </w:tcPr>
          <w:p w14:paraId="799AD02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authenticated user info, roles, and ownership context.</w:t>
            </w:r>
            <w:r/>
          </w:p>
        </w:tc>
      </w:tr>
    </w:tbl>
    <w:p w14:paraId="4C5E14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31F0B708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registers → password encrypted → user saved with default role → user created event published.</w:t>
      </w:r>
      <w:r/>
    </w:p>
    <w:p w14:paraId="6A75DA45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logs in → credentials validated → JWT token issued.</w:t>
      </w:r>
      <w:r/>
    </w:p>
    <w:p w14:paraId="6C9505FF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JWT used by other services for authorization.</w:t>
      </w:r>
      <w:r/>
    </w:p>
    <w:p w14:paraId="09571F1F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Password reset triggered → verification via email/SMS → password updated securely.</w:t>
      </w:r>
      <w:r/>
    </w:p>
    <w:p w14:paraId="16BA50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2. Restaurant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577F33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02F54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Manage restaurants, branches, zones, tables, operational parameters, and geospatial queries.</w:t>
      </w:r>
      <w:r/>
    </w:p>
    <w:p w14:paraId="407274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40EB4404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PostgreSQL with PostGIS for geospatial data storage and querying.</w:t>
      </w:r>
      <w:r/>
    </w:p>
    <w:p w14:paraId="10EAA5B3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GiST indexes for efficient radius and polygon searches.</w:t>
      </w:r>
      <w:r/>
    </w:p>
    <w:p w14:paraId="0FDFB92D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Dead hours and open/close schedules managed via rules engine.</w:t>
      </w:r>
      <w:r/>
    </w:p>
    <w:p w14:paraId="6F28B0E0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Redis caching with event-based invalidation.</w:t>
      </w:r>
      <w:r/>
    </w:p>
    <w:p w14:paraId="719A4722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Kafka event publisher for updates.</w:t>
      </w:r>
      <w:r/>
    </w:p>
    <w:p w14:paraId="70490C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74CFAAEA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Restaurant: id, name, description, location (lat, long), status, createdAt, updatedAt</w:t>
      </w:r>
      <w:r/>
    </w:p>
    <w:p w14:paraId="53EE8AA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Branch: id, restaurantId, address, contactInfo</w:t>
      </w:r>
      <w:r/>
    </w:p>
    <w:p w14:paraId="7219B0AF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Zone: id, branchId, name, description</w:t>
      </w:r>
      <w:r/>
    </w:p>
    <w:p w14:paraId="67F6678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Table: id, zoneId, tableNumber, capacity, status</w:t>
      </w:r>
      <w:r/>
    </w:p>
    <w:p w14:paraId="12F159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3029"/>
        <w:gridCol w:w="2455"/>
        <w:gridCol w:w="3870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3029" w:type="dxa"/>
            <w:vAlign w:val="center"/>
            <w:textDirection w:val="lrTb"/>
            <w:noWrap w:val="false"/>
          </w:tcPr>
          <w:p w14:paraId="15E89D0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455" w:type="dxa"/>
            <w:vAlign w:val="center"/>
            <w:textDirection w:val="lrTb"/>
            <w:noWrap w:val="false"/>
          </w:tcPr>
          <w:p w14:paraId="6CDBEE6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3870" w:type="dxa"/>
            <w:vAlign w:val="center"/>
            <w:textDirection w:val="lrTb"/>
            <w:noWrap w:val="false"/>
          </w:tcPr>
          <w:p w14:paraId="667BC2A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029" w:type="dxa"/>
            <w:vAlign w:val="center"/>
            <w:textDirection w:val="lrTb"/>
            <w:noWrap w:val="false"/>
          </w:tcPr>
          <w:p w14:paraId="2D40E90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Menu, Review, 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455" w:type="dxa"/>
            <w:vAlign w:val="center"/>
            <w:textDirection w:val="lrTb"/>
            <w:noWrap w:val="false"/>
          </w:tcPr>
          <w:p w14:paraId="168E6D4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870" w:type="dxa"/>
            <w:vAlign w:val="center"/>
            <w:textDirection w:val="lrTb"/>
            <w:noWrap w:val="false"/>
          </w:tcPr>
          <w:p w14:paraId="4BCFCDE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restaurant data, tables, and updates.</w:t>
            </w:r>
            <w:r/>
          </w:p>
        </w:tc>
      </w:tr>
    </w:tbl>
    <w:p w14:paraId="64658A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5E8662E2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Admin updates restaurant → DB updated → event published → cache invalidated.</w:t>
      </w:r>
      <w:r/>
    </w:p>
    <w:p w14:paraId="6678A59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queries nearby restaurants → spatial query executed → cached results served.</w:t>
      </w:r>
      <w:r/>
    </w:p>
    <w:p w14:paraId="2A6CCB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3. Menu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425F5E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2D548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Dynamic menu management with categories, dishes, modifiers, and POS sync.</w:t>
      </w:r>
      <w:r/>
    </w:p>
    <w:p w14:paraId="2E3AC3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7C2EA1FE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Validation layer enforcing dish and modifier rules.</w:t>
      </w:r>
      <w:r/>
    </w:p>
    <w:p w14:paraId="2E3F4A67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Optimistic locking on menu items for concurrency control.</w:t>
      </w:r>
      <w:r/>
    </w:p>
    <w:p w14:paraId="3720C1F1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 sourcing pattern: menu changes generate events for Pos Service.</w:t>
      </w:r>
      <w:r/>
    </w:p>
    <w:p w14:paraId="10825313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Kafka for event messaging.</w:t>
      </w:r>
      <w:r/>
    </w:p>
    <w:p w14:paraId="60AC6D8E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JSON schema validation for payload consistency.</w:t>
      </w:r>
      <w:r/>
    </w:p>
    <w:p w14:paraId="6B1C9F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078B0F18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MenuCategory: id, restaurantId, name, description</w:t>
      </w:r>
      <w:r/>
    </w:p>
    <w:p w14:paraId="350D30D5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MenuItem: id, categoryId, name, description, price, available</w:t>
      </w:r>
      <w:r/>
    </w:p>
    <w:p w14:paraId="0D5D6DC0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Modifier: id, menuItemId, name, priceDelta, available</w:t>
      </w:r>
      <w:r/>
    </w:p>
    <w:p w14:paraId="701B50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949"/>
        <w:gridCol w:w="2559"/>
        <w:gridCol w:w="4846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1949" w:type="dxa"/>
            <w:vAlign w:val="center"/>
            <w:textDirection w:val="lrTb"/>
            <w:noWrap w:val="false"/>
          </w:tcPr>
          <w:p w14:paraId="05E7027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559" w:type="dxa"/>
            <w:vAlign w:val="center"/>
            <w:textDirection w:val="lrTb"/>
            <w:noWrap w:val="false"/>
          </w:tcPr>
          <w:p w14:paraId="2D84E8D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846" w:type="dxa"/>
            <w:vAlign w:val="center"/>
            <w:textDirection w:val="lrTb"/>
            <w:noWrap w:val="false"/>
          </w:tcPr>
          <w:p w14:paraId="5B2730D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49" w:type="dxa"/>
            <w:vAlign w:val="center"/>
            <w:textDirection w:val="lrTb"/>
            <w:noWrap w:val="false"/>
          </w:tcPr>
          <w:p w14:paraId="7B1B930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Order, Pos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59" w:type="dxa"/>
            <w:vAlign w:val="center"/>
            <w:textDirection w:val="lrTb"/>
            <w:noWrap w:val="false"/>
          </w:tcPr>
          <w:p w14:paraId="1BF2027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846" w:type="dxa"/>
            <w:vAlign w:val="center"/>
            <w:textDirection w:val="lrTb"/>
            <w:noWrap w:val="false"/>
          </w:tcPr>
          <w:p w14:paraId="4FB85BC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menu data and propagate updates to POS.</w:t>
            </w:r>
            <w:r/>
          </w:p>
        </w:tc>
      </w:tr>
    </w:tbl>
    <w:p w14:paraId="553ACC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014C5537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Menu updated → validated → saved → event published → Pos Service syncs with POS.</w:t>
      </w:r>
      <w:r/>
    </w:p>
    <w:p w14:paraId="6139D099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Frontend fetches latest menu, optionally cached.</w:t>
      </w:r>
      <w:r/>
    </w:p>
    <w:p w14:paraId="7FF3DF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4. Booking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765968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5EFBD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Manage table availability, booking lifecycle, concurrency, and coordination with payment and ordering.</w:t>
      </w:r>
      <w:r/>
    </w:p>
    <w:p w14:paraId="319353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29FB848D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Redis distributed locks to prevent overbooking with fallback to DB optimistic locking.</w:t>
      </w:r>
      <w:r/>
    </w:p>
    <w:p w14:paraId="0461768C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state machine enforcing status transitions (PENDING, CONFIRMED, CANCELLED, NO-SHOW).</w:t>
      </w:r>
      <w:r/>
    </w:p>
    <w:p w14:paraId="22F4809A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 publishing on booking lifecycle changes.</w:t>
      </w:r>
      <w:r/>
    </w:p>
    <w:p w14:paraId="6FC4FA92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Circuit breakers for external calls.</w:t>
      </w:r>
      <w:r/>
    </w:p>
    <w:p w14:paraId="2C3BB3C2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Kafka event bus for asynchronous communication.</w:t>
      </w:r>
      <w:r/>
    </w:p>
    <w:p w14:paraId="7BC407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380343DF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Booking: id, userId, tableId, startTime, endTime, status, createdAt, updatedAt</w:t>
      </w:r>
      <w:r/>
    </w:p>
    <w:p w14:paraId="73D180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596"/>
        <w:gridCol w:w="2596"/>
        <w:gridCol w:w="5163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0606AE9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36B7287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7BB78DDA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142D6FA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User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0AA4B6F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63105CD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Validate user identity and roles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066AE06E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Restaurant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5F785A7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2C2FD76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Query table/zone information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40EF1D3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14D719E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49B9F38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Initiate and track payments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4813AC4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Order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5C2FDA3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08B045D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Trigger pre-order creation post booking confirmation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7D019A62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3BE1F22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3A3327E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Sync booking data with POS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596" w:type="dxa"/>
            <w:vAlign w:val="center"/>
            <w:textDirection w:val="lrTb"/>
            <w:noWrap w:val="false"/>
          </w:tcPr>
          <w:p w14:paraId="31AD8DE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96" w:type="dxa"/>
            <w:vAlign w:val="center"/>
            <w:textDirection w:val="lrTb"/>
            <w:noWrap w:val="false"/>
          </w:tcPr>
          <w:p w14:paraId="23077CC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163" w:type="dxa"/>
            <w:vAlign w:val="center"/>
            <w:textDirection w:val="lrTb"/>
            <w:noWrap w:val="false"/>
          </w:tcPr>
          <w:p w14:paraId="7373FE8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booking-related analytics</w:t>
            </w:r>
            <w:r/>
          </w:p>
        </w:tc>
      </w:tr>
    </w:tbl>
    <w:p w14:paraId="2C429E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6E5BFD62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Client requests booking → Redis lock acquired → booking created (PENDING) → event published.</w:t>
      </w:r>
      <w:r/>
    </w:p>
    <w:p w14:paraId="151CBD29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Payment Service processes payment → on success, booking status updated to CONFIRMED → lock released.</w:t>
      </w:r>
      <w:r/>
    </w:p>
    <w:p w14:paraId="1E5818C9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confirmation triggers Order Service to create pre-order.</w:t>
      </w:r>
      <w:r/>
    </w:p>
    <w:p w14:paraId="122EAA32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Cancellation or no-show updates status and releases resources.</w:t>
      </w:r>
      <w:r/>
    </w:p>
    <w:p w14:paraId="1B0183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5. Order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0A55C3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54D1C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Manage pre-orders linked to bookings, order item details, and real-time order status.</w:t>
      </w:r>
      <w:r/>
    </w:p>
    <w:p w14:paraId="245E8D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33548887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Aggregate root pattern for nested order entities (items, modifiers).</w:t>
      </w:r>
      <w:r/>
    </w:p>
    <w:p w14:paraId="7EA2D63A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Event-driven order lifecycle with Kafka.</w:t>
      </w:r>
      <w:r/>
    </w:p>
    <w:p w14:paraId="3D3B6726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WebSocket or push notifications for real-time frontend updates.</w:t>
      </w:r>
      <w:r/>
    </w:p>
    <w:p w14:paraId="098BC294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Concurrency managed via optimistic locking.</w:t>
      </w:r>
      <w:r/>
    </w:p>
    <w:p w14:paraId="039774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4A8E3181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Order: id, bookingId, status, totalAmount, createdAt, updatedAt</w:t>
      </w:r>
      <w:r/>
    </w:p>
    <w:p w14:paraId="696DF019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OrderItem: id, orderId, menuItemId, quantity, price</w:t>
      </w:r>
      <w:r/>
    </w:p>
    <w:p w14:paraId="3EB874F1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Modifier: id, orderItemId, name, priceDelta</w:t>
      </w:r>
      <w:r/>
    </w:p>
    <w:p w14:paraId="74A4BE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934"/>
        <w:gridCol w:w="3146"/>
        <w:gridCol w:w="4274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1934" w:type="dxa"/>
            <w:vAlign w:val="center"/>
            <w:textDirection w:val="lrTb"/>
            <w:noWrap w:val="false"/>
          </w:tcPr>
          <w:p w14:paraId="3FE2E62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3146" w:type="dxa"/>
            <w:vAlign w:val="center"/>
            <w:textDirection w:val="lrTb"/>
            <w:noWrap w:val="false"/>
          </w:tcPr>
          <w:p w14:paraId="293B2F8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274" w:type="dxa"/>
            <w:vAlign w:val="center"/>
            <w:textDirection w:val="lrTb"/>
            <w:noWrap w:val="false"/>
          </w:tcPr>
          <w:p w14:paraId="7BB72FB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34" w:type="dxa"/>
            <w:vAlign w:val="center"/>
            <w:textDirection w:val="lrTb"/>
            <w:noWrap w:val="false"/>
          </w:tcPr>
          <w:p w14:paraId="1F56046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46" w:type="dxa"/>
            <w:vAlign w:val="center"/>
            <w:textDirection w:val="lrTb"/>
            <w:noWrap w:val="false"/>
          </w:tcPr>
          <w:p w14:paraId="1EC77FB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274" w:type="dxa"/>
            <w:vAlign w:val="center"/>
            <w:textDirection w:val="lrTb"/>
            <w:noWrap w:val="false"/>
          </w:tcPr>
          <w:p w14:paraId="4E7D0C5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Receive booking confirmation info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34" w:type="dxa"/>
            <w:vAlign w:val="center"/>
            <w:textDirection w:val="lrTb"/>
            <w:noWrap w:val="false"/>
          </w:tcPr>
          <w:p w14:paraId="695C5FAE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Menu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46" w:type="dxa"/>
            <w:vAlign w:val="center"/>
            <w:textDirection w:val="lrTb"/>
            <w:noWrap w:val="false"/>
          </w:tcPr>
          <w:p w14:paraId="37D9620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274" w:type="dxa"/>
            <w:vAlign w:val="center"/>
            <w:textDirection w:val="lrTb"/>
            <w:noWrap w:val="false"/>
          </w:tcPr>
          <w:p w14:paraId="5D26767A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Retrieve menu item details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34" w:type="dxa"/>
            <w:vAlign w:val="center"/>
            <w:textDirection w:val="lrTb"/>
            <w:noWrap w:val="false"/>
          </w:tcPr>
          <w:p w14:paraId="4956599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46" w:type="dxa"/>
            <w:vAlign w:val="center"/>
            <w:textDirection w:val="lrTb"/>
            <w:noWrap w:val="false"/>
          </w:tcPr>
          <w:p w14:paraId="1FF6918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274" w:type="dxa"/>
            <w:vAlign w:val="center"/>
            <w:textDirection w:val="lrTb"/>
            <w:noWrap w:val="false"/>
          </w:tcPr>
          <w:p w14:paraId="7E7686B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Sync order with POS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34" w:type="dxa"/>
            <w:vAlign w:val="center"/>
            <w:textDirection w:val="lrTb"/>
            <w:noWrap w:val="false"/>
          </w:tcPr>
          <w:p w14:paraId="157C27D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46" w:type="dxa"/>
            <w:vAlign w:val="center"/>
            <w:textDirection w:val="lrTb"/>
            <w:noWrap w:val="false"/>
          </w:tcPr>
          <w:p w14:paraId="0DEA0DC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274" w:type="dxa"/>
            <w:vAlign w:val="center"/>
            <w:textDirection w:val="lrTb"/>
            <w:noWrap w:val="false"/>
          </w:tcPr>
          <w:p w14:paraId="29D7CEE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order-related analytics</w:t>
            </w:r>
            <w:r/>
          </w:p>
        </w:tc>
      </w:tr>
    </w:tbl>
    <w:p w14:paraId="70205A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1435719B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confirmed → order placed → event published → Pos Service syncs with POS.</w:t>
      </w:r>
      <w:r/>
    </w:p>
    <w:p w14:paraId="444251D4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Kitchen/POS updates order status asynchronously → event consumed → frontend notified.</w:t>
      </w:r>
      <w:r/>
    </w:p>
    <w:p w14:paraId="780BDE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6. Payment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26BE55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29568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Process payments and refunds securely, integrate with multiple gateways, ensure transactional integrity.</w:t>
      </w:r>
      <w:r/>
    </w:p>
    <w:p w14:paraId="386AAA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4175E7A0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Modular gateway adapters for Apple Pay, card acquiring, etc.</w:t>
      </w:r>
      <w:r/>
    </w:p>
    <w:p w14:paraId="0CAE6902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State machine for payment lifecycle (PENDING, COMPLETED, REFUNDED, FAILED).</w:t>
      </w:r>
      <w:r/>
    </w:p>
    <w:p w14:paraId="1D1FCFBA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Asynchronous webhook listeners for gateway callbacks with idempotency.</w:t>
      </w:r>
      <w:r/>
    </w:p>
    <w:p w14:paraId="52F60886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PCI DSS compliant, sensitive data never stored internally.</w:t>
      </w:r>
      <w:r/>
    </w:p>
    <w:p w14:paraId="2AE35ACA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Immutable audit logging.</w:t>
      </w:r>
      <w:r/>
    </w:p>
    <w:p w14:paraId="1FA7C2C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18228C5A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Payment: id, bookingId, orderId, amount, currency, method, status, transactionId, createdAt, updatedAt</w:t>
      </w:r>
      <w:r/>
    </w:p>
    <w:p w14:paraId="26C13498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Refund: id, paymentId, amount, status, refundTransactionId, createdAt, updatedAt</w:t>
      </w:r>
      <w:r/>
    </w:p>
    <w:p w14:paraId="3FB348D7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AuditLog: id, eventType, payload, timestamp</w:t>
      </w:r>
      <w:r/>
    </w:p>
    <w:p w14:paraId="26D0FC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912"/>
        <w:gridCol w:w="2701"/>
        <w:gridCol w:w="4742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1912" w:type="dxa"/>
            <w:vAlign w:val="center"/>
            <w:textDirection w:val="lrTb"/>
            <w:noWrap w:val="false"/>
          </w:tcPr>
          <w:p w14:paraId="728A6D3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701" w:type="dxa"/>
            <w:vAlign w:val="center"/>
            <w:textDirection w:val="lrTb"/>
            <w:noWrap w:val="false"/>
          </w:tcPr>
          <w:p w14:paraId="6CD9C3B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742" w:type="dxa"/>
            <w:vAlign w:val="center"/>
            <w:textDirection w:val="lrTb"/>
            <w:noWrap w:val="false"/>
          </w:tcPr>
          <w:p w14:paraId="5A0C710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12" w:type="dxa"/>
            <w:vAlign w:val="center"/>
            <w:textDirection w:val="lrTb"/>
            <w:noWrap w:val="false"/>
          </w:tcPr>
          <w:p w14:paraId="645389E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Order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01" w:type="dxa"/>
            <w:vAlign w:val="center"/>
            <w:textDirection w:val="lrTb"/>
            <w:noWrap w:val="false"/>
          </w:tcPr>
          <w:p w14:paraId="06A5FD92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742" w:type="dxa"/>
            <w:vAlign w:val="center"/>
            <w:textDirection w:val="lrTb"/>
            <w:noWrap w:val="false"/>
          </w:tcPr>
          <w:p w14:paraId="047EEDF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Process payment requests and update status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912" w:type="dxa"/>
            <w:vAlign w:val="center"/>
            <w:textDirection w:val="lrTb"/>
            <w:noWrap w:val="false"/>
          </w:tcPr>
          <w:p w14:paraId="233754E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01" w:type="dxa"/>
            <w:vAlign w:val="center"/>
            <w:textDirection w:val="lrTb"/>
            <w:noWrap w:val="false"/>
          </w:tcPr>
          <w:p w14:paraId="653D972A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742" w:type="dxa"/>
            <w:vAlign w:val="center"/>
            <w:textDirection w:val="lrTb"/>
            <w:noWrap w:val="false"/>
          </w:tcPr>
          <w:p w14:paraId="5A5D11CE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Publish payment events for reporting</w:t>
            </w:r>
            <w:r/>
          </w:p>
        </w:tc>
      </w:tr>
    </w:tbl>
    <w:p w14:paraId="33C934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00C4D1D2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Payment initiation → forwarded to gateway asynchronously.</w:t>
      </w:r>
      <w:r/>
    </w:p>
    <w:p w14:paraId="50B9E5CA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Gateway webhook callback received → payment status updated → related services notified.</w:t>
      </w:r>
      <w:r/>
    </w:p>
    <w:p w14:paraId="052482C1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Refund requests processed and logged.</w:t>
      </w:r>
      <w:r/>
    </w:p>
    <w:p w14:paraId="00589F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7. 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en-US"/>
        </w:rPr>
        <w:t xml:space="preserve">Pos</w:t>
      </w:r>
      <w:r>
        <w:rPr>
          <w:rFonts w:ascii="Arial" w:hAnsi="Arial" w:eastAsia="Arial" w:cs="Arial"/>
          <w:b/>
          <w:bCs/>
          <w:color w:val="172b4d"/>
          <w:sz w:val="40"/>
          <w:szCs w:val="40"/>
        </w:rPr>
        <w:t xml:space="preserve">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44C587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61AE9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Synchronize data bidirectionally with external POS systems (iiko, R-Keeper).</w:t>
      </w:r>
      <w:r/>
    </w:p>
    <w:p w14:paraId="7DA335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1F9FE207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Adapter/facade pattern for different POS APIs.</w:t>
      </w:r>
      <w:r/>
    </w:p>
    <w:p w14:paraId="2F726ABA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Webhook listeners and polling mechanisms for updates.</w:t>
      </w:r>
      <w:r/>
    </w:p>
    <w:p w14:paraId="06B2AC88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Retry logic with exponential backoff and dead letter queues.</w:t>
      </w:r>
      <w:r/>
    </w:p>
    <w:p w14:paraId="0BD6ED44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Monitoring dashboards for POS health.</w:t>
      </w:r>
      <w:r/>
    </w:p>
    <w:p w14:paraId="18491D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11725605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PosLog: id, entityType, entityId, status, errorDetails, timestamp</w:t>
      </w:r>
      <w:r/>
    </w:p>
    <w:p w14:paraId="52B2DF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350"/>
        <w:gridCol w:w="2490"/>
        <w:gridCol w:w="4514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350" w:type="dxa"/>
            <w:vAlign w:val="center"/>
            <w:textDirection w:val="lrTb"/>
            <w:noWrap w:val="false"/>
          </w:tcPr>
          <w:p w14:paraId="63420B6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490" w:type="dxa"/>
            <w:vAlign w:val="center"/>
            <w:textDirection w:val="lrTb"/>
            <w:noWrap w:val="false"/>
          </w:tcPr>
          <w:p w14:paraId="64E958E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514" w:type="dxa"/>
            <w:vAlign w:val="center"/>
            <w:textDirection w:val="lrTb"/>
            <w:noWrap w:val="false"/>
          </w:tcPr>
          <w:p w14:paraId="639B861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0" w:type="dxa"/>
            <w:vAlign w:val="center"/>
            <w:textDirection w:val="lrTb"/>
            <w:noWrap w:val="false"/>
          </w:tcPr>
          <w:p w14:paraId="0466949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Order, Menu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490" w:type="dxa"/>
            <w:vAlign w:val="center"/>
            <w:textDirection w:val="lrTb"/>
            <w:noWrap w:val="false"/>
          </w:tcPr>
          <w:p w14:paraId="33A2359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514" w:type="dxa"/>
            <w:vAlign w:val="center"/>
            <w:textDirection w:val="lrTb"/>
            <w:noWrap w:val="false"/>
          </w:tcPr>
          <w:p w14:paraId="2388DFB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Receive events → sync data with POS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0" w:type="dxa"/>
            <w:vAlign w:val="center"/>
            <w:textDirection w:val="lrTb"/>
            <w:noWrap w:val="false"/>
          </w:tcPr>
          <w:p w14:paraId="5ACF7FF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 Systems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490" w:type="dxa"/>
            <w:vAlign w:val="center"/>
            <w:textDirection w:val="lrTb"/>
            <w:noWrap w:val="false"/>
          </w:tcPr>
          <w:p w14:paraId="6D4A791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Webhooks, API calls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514" w:type="dxa"/>
            <w:vAlign w:val="center"/>
            <w:textDirection w:val="lrTb"/>
            <w:noWrap w:val="false"/>
          </w:tcPr>
          <w:p w14:paraId="3086CDB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Receive updates from POS → update backend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0" w:type="dxa"/>
            <w:vAlign w:val="center"/>
            <w:textDirection w:val="lrTb"/>
            <w:noWrap w:val="false"/>
          </w:tcPr>
          <w:p w14:paraId="2A19269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Backend Services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490" w:type="dxa"/>
            <w:vAlign w:val="center"/>
            <w:textDirection w:val="lrTb"/>
            <w:noWrap w:val="false"/>
          </w:tcPr>
          <w:p w14:paraId="4B26DEE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514" w:type="dxa"/>
            <w:vAlign w:val="center"/>
            <w:textDirection w:val="lrTb"/>
            <w:noWrap w:val="false"/>
          </w:tcPr>
          <w:p w14:paraId="2865DA9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Publish POS update events back</w:t>
            </w:r>
            <w:r/>
          </w:p>
        </w:tc>
      </w:tr>
    </w:tbl>
    <w:p w14:paraId="0801F7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780A7EB0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Booking/Order/Menu events received → transformed → sent to POS.</w:t>
      </w:r>
      <w:r/>
    </w:p>
    <w:p w14:paraId="3512E4BC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 sends updates via webhook → backend syncs status.</w:t>
      </w:r>
      <w:r/>
    </w:p>
    <w:p w14:paraId="59A93AFF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Failures queued and retried.</w:t>
      </w:r>
      <w:r/>
    </w:p>
    <w:p w14:paraId="3954AF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8. Review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08A4E0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7A01E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Manage user reviews, ratings, and moderation workflows.</w:t>
      </w:r>
      <w:r/>
    </w:p>
    <w:p w14:paraId="66997D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7F62BCC7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CRUD APIs for reviews and ratings.</w:t>
      </w:r>
      <w:r/>
    </w:p>
    <w:p w14:paraId="035C6834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ML-based profanity and spam detection for auto-flagging.</w:t>
      </w:r>
      <w:r/>
    </w:p>
    <w:p w14:paraId="5EF26877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Admin moderation interface.</w:t>
      </w:r>
      <w:r/>
    </w:p>
    <w:p w14:paraId="3542E9D1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Real-time aggregation of ratings for profiles with caching.</w:t>
      </w:r>
      <w:r/>
    </w:p>
    <w:p w14:paraId="0EB832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30C8B816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Review: id, userId, restaurantId, rating, comment, status, createdAt, updatedAt</w:t>
      </w:r>
      <w:r/>
    </w:p>
    <w:p w14:paraId="6DFD76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196"/>
        <w:gridCol w:w="2855"/>
        <w:gridCol w:w="4303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196" w:type="dxa"/>
            <w:vAlign w:val="center"/>
            <w:textDirection w:val="lrTb"/>
            <w:noWrap w:val="false"/>
          </w:tcPr>
          <w:p w14:paraId="55FB2DE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855" w:type="dxa"/>
            <w:vAlign w:val="center"/>
            <w:textDirection w:val="lrTb"/>
            <w:noWrap w:val="false"/>
          </w:tcPr>
          <w:p w14:paraId="17E8D82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303" w:type="dxa"/>
            <w:vAlign w:val="center"/>
            <w:textDirection w:val="lrTb"/>
            <w:noWrap w:val="false"/>
          </w:tcPr>
          <w:p w14:paraId="72BBD382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196" w:type="dxa"/>
            <w:vAlign w:val="center"/>
            <w:textDirection w:val="lrTb"/>
            <w:noWrap w:val="false"/>
          </w:tcPr>
          <w:p w14:paraId="27A3B11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User, Restaurant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855" w:type="dxa"/>
            <w:vAlign w:val="center"/>
            <w:textDirection w:val="lrTb"/>
            <w:noWrap w:val="false"/>
          </w:tcPr>
          <w:p w14:paraId="7797632A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303" w:type="dxa"/>
            <w:vAlign w:val="center"/>
            <w:textDirection w:val="lrTb"/>
            <w:noWrap w:val="false"/>
          </w:tcPr>
          <w:p w14:paraId="1EC8AE5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Link reviews to users and restaurants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196" w:type="dxa"/>
            <w:vAlign w:val="center"/>
            <w:textDirection w:val="lrTb"/>
            <w:noWrap w:val="false"/>
          </w:tcPr>
          <w:p w14:paraId="01C2E91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855" w:type="dxa"/>
            <w:vAlign w:val="center"/>
            <w:textDirection w:val="lrTb"/>
            <w:noWrap w:val="false"/>
          </w:tcPr>
          <w:p w14:paraId="1C9C36E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4303" w:type="dxa"/>
            <w:vAlign w:val="center"/>
            <w:textDirection w:val="lrTb"/>
            <w:noWrap w:val="false"/>
          </w:tcPr>
          <w:p w14:paraId="3AB8542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sentiment and rating analytics</w:t>
            </w:r>
            <w:r/>
          </w:p>
        </w:tc>
      </w:tr>
    </w:tbl>
    <w:p w14:paraId="6F672C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7DBAF250"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submits review → saved and rating aggregated.</w:t>
      </w:r>
      <w:r/>
    </w:p>
    <w:p w14:paraId="6E49770F"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Reports trigger moderation workflows.</w:t>
      </w:r>
      <w:r/>
    </w:p>
    <w:p w14:paraId="544E8EDB"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Paginated filtered reviews served to frontend.</w:t>
      </w:r>
      <w:r/>
    </w:p>
    <w:p w14:paraId="1BCB92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>
          <w:rFonts w:ascii="Arial" w:hAnsi="Arial" w:eastAsia="Arial" w:cs="Arial"/>
          <w:b/>
          <w:bCs/>
          <w:color w:val="172b4d"/>
          <w:sz w:val="40"/>
          <w:szCs w:val="40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  <w:t xml:space="preserve">9. Analytics Service</w:t>
      </w:r>
      <w:r>
        <w:rPr>
          <w:rFonts w:ascii="Arial" w:hAnsi="Arial" w:eastAsia="Arial" w:cs="Arial"/>
          <w:b/>
          <w:bCs/>
          <w:color w:val="172b4d"/>
          <w:sz w:val="40"/>
          <w:szCs w:val="40"/>
          <w:lang w:val="undefined"/>
        </w:rPr>
      </w:r>
    </w:p>
    <w:p w14:paraId="797B30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Purpose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021D9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color w:val="172b4d"/>
          <w:sz w:val="24"/>
        </w:rPr>
        <w:t xml:space="preserve">Aggregate event data, generate reports, and forecast demand.</w:t>
      </w:r>
      <w:r/>
    </w:p>
    <w:p w14:paraId="79DBE9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Internal Architecture &amp; Technology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1096C2D6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 ingestion from Kafka → stream processing with Apache Flink/Spark Streaming.</w:t>
      </w:r>
      <w:r/>
    </w:p>
    <w:p w14:paraId="1EFECF44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OLAP/time-series DB (ClickHouse, TimescaleDB) for aggregated storage.</w:t>
      </w:r>
      <w:r/>
    </w:p>
    <w:p w14:paraId="2D15453F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ML models for forecasting (Prophet, TensorFlow).</w:t>
      </w:r>
      <w:r/>
    </w:p>
    <w:p w14:paraId="6F051AB9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Secure REST reporting APIs for dashboards.</w:t>
      </w:r>
      <w:r/>
    </w:p>
    <w:p w14:paraId="436D4302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Visualization tools: Grafana, Metabase.</w:t>
      </w:r>
      <w:r/>
    </w:p>
    <w:p w14:paraId="693AF4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Database Entities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43785CD2">
      <w:pPr>
        <w:pStyle w:val="66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EventLog: id, eventType, payload, timestamp</w:t>
      </w:r>
      <w:r/>
    </w:p>
    <w:p w14:paraId="287DB551">
      <w:pPr>
        <w:pStyle w:val="66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AggregatedMetrics: metricName, value, timeWindow, restaurantId</w:t>
      </w:r>
      <w:r/>
    </w:p>
    <w:p w14:paraId="469B1B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Interactions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061"/>
        <w:gridCol w:w="2279"/>
        <w:gridCol w:w="5014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061" w:type="dxa"/>
            <w:vAlign w:val="center"/>
            <w:textDirection w:val="lrTb"/>
            <w:noWrap w:val="false"/>
          </w:tcPr>
          <w:p w14:paraId="5BFF7B9E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Services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279" w:type="dxa"/>
            <w:vAlign w:val="center"/>
            <w:textDirection w:val="lrTb"/>
            <w:noWrap w:val="false"/>
          </w:tcPr>
          <w:p w14:paraId="7DA3437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5014" w:type="dxa"/>
            <w:vAlign w:val="center"/>
            <w:textDirection w:val="lrTb"/>
            <w:noWrap w:val="false"/>
          </w:tcPr>
          <w:p w14:paraId="723E096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061" w:type="dxa"/>
            <w:vAlign w:val="center"/>
            <w:textDirection w:val="lrTb"/>
            <w:noWrap w:val="false"/>
          </w:tcPr>
          <w:p w14:paraId="47ABC23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All services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279" w:type="dxa"/>
            <w:vAlign w:val="center"/>
            <w:textDirection w:val="lrTb"/>
            <w:noWrap w:val="false"/>
          </w:tcPr>
          <w:p w14:paraId="04670C2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 Consumer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014" w:type="dxa"/>
            <w:vAlign w:val="center"/>
            <w:textDirection w:val="lrTb"/>
            <w:noWrap w:val="false"/>
          </w:tcPr>
          <w:p w14:paraId="60C0AE6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Aggregate events from bookings, orders, payments, reviews, restaurants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061" w:type="dxa"/>
            <w:vAlign w:val="center"/>
            <w:textDirection w:val="lrTb"/>
            <w:noWrap w:val="false"/>
          </w:tcPr>
          <w:p w14:paraId="006A700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Admin/UI Dashboards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279" w:type="dxa"/>
            <w:vAlign w:val="center"/>
            <w:textDirection w:val="lrTb"/>
            <w:noWrap w:val="false"/>
          </w:tcPr>
          <w:p w14:paraId="44BEE70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5014" w:type="dxa"/>
            <w:vAlign w:val="center"/>
            <w:textDirection w:val="lrTb"/>
            <w:noWrap w:val="false"/>
          </w:tcPr>
          <w:p w14:paraId="7763F10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aggregated insights and reports</w:t>
            </w:r>
            <w:r/>
          </w:p>
        </w:tc>
      </w:tr>
    </w:tbl>
    <w:p w14:paraId="4D82E2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>
          <w:rFonts w:ascii="Arial" w:hAnsi="Arial" w:eastAsia="Arial" w:cs="Arial"/>
          <w:b/>
          <w:bCs/>
          <w:color w:val="172b4d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  <w:t xml:space="preserve">Key Data Flow</w:t>
      </w:r>
      <w:r>
        <w:rPr>
          <w:rFonts w:ascii="Arial" w:hAnsi="Arial" w:eastAsia="Arial" w:cs="Arial"/>
          <w:b/>
          <w:bCs/>
          <w:color w:val="172b4d"/>
          <w:sz w:val="32"/>
          <w:szCs w:val="32"/>
          <w:lang w:val="undefined"/>
        </w:rPr>
      </w:r>
    </w:p>
    <w:p w14:paraId="647092BD">
      <w:pPr>
        <w:pStyle w:val="66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Services publish events → Analytics ingests, aggregates, and stores.</w:t>
      </w:r>
      <w:r/>
    </w:p>
    <w:p w14:paraId="2D4045F8">
      <w:pPr>
        <w:pStyle w:val="66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Reports and forecasts generated and exposed via APIs.</w:t>
      </w:r>
      <w:r/>
    </w:p>
    <w:p w14:paraId="455C1A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Cross-Cutting Infrastructure and Patterns</w:t>
      </w:r>
      <w:r/>
    </w:p>
    <w:p w14:paraId="06811BDD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API Gateway:</w:t>
      </w:r>
      <w:r>
        <w:rPr>
          <w:rFonts w:ascii="Open Sans" w:hAnsi="Open Sans" w:eastAsia="Open Sans" w:cs="Open Sans"/>
          <w:color w:val="172b4d"/>
          <w:sz w:val="21"/>
        </w:rPr>
        <w:t xml:space="preserve"> Centralized routing, authentication validation, rate limiting.</w:t>
      </w:r>
      <w:r/>
    </w:p>
    <w:p w14:paraId="3149A3E7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Service Mesh (Istio/Linkerd):</w:t>
      </w:r>
      <w:r>
        <w:rPr>
          <w:rFonts w:ascii="Open Sans" w:hAnsi="Open Sans" w:eastAsia="Open Sans" w:cs="Open Sans"/>
          <w:color w:val="172b4d"/>
          <w:sz w:val="21"/>
        </w:rPr>
        <w:t xml:space="preserve"> Secure, observable inter-service communication with circuit breakers.</w:t>
      </w:r>
      <w:r/>
    </w:p>
    <w:p w14:paraId="0B78F7FC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Distributed Tracing:</w:t>
      </w:r>
      <w:r>
        <w:rPr>
          <w:rFonts w:ascii="Open Sans" w:hAnsi="Open Sans" w:eastAsia="Open Sans" w:cs="Open Sans"/>
          <w:color w:val="172b4d"/>
          <w:sz w:val="21"/>
        </w:rPr>
        <w:t xml:space="preserve"> OpenTelemetry and Jaeger for request tracing.</w:t>
      </w:r>
      <w:r/>
    </w:p>
    <w:p w14:paraId="0C1F286C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Centralized Logging:</w:t>
      </w:r>
      <w:r>
        <w:rPr>
          <w:rFonts w:ascii="Open Sans" w:hAnsi="Open Sans" w:eastAsia="Open Sans" w:cs="Open Sans"/>
          <w:color w:val="172b4d"/>
          <w:sz w:val="21"/>
        </w:rPr>
        <w:t xml:space="preserve"> ELK or Loki stack for logs aggregation.</w:t>
      </w:r>
      <w:r/>
    </w:p>
    <w:p w14:paraId="63B202C9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CI/CD Pipelines:</w:t>
      </w:r>
      <w:r>
        <w:rPr>
          <w:rFonts w:ascii="Open Sans" w:hAnsi="Open Sans" w:eastAsia="Open Sans" w:cs="Open Sans"/>
          <w:color w:val="172b4d"/>
          <w:sz w:val="21"/>
        </w:rPr>
        <w:t xml:space="preserve"> Automated build, test, and deployment with blue/green or canary strategies.</w:t>
      </w:r>
      <w:r/>
    </w:p>
    <w:p w14:paraId="4229B85B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Secrets Management:</w:t>
      </w:r>
      <w:r>
        <w:rPr>
          <w:rFonts w:ascii="Open Sans" w:hAnsi="Open Sans" w:eastAsia="Open Sans" w:cs="Open Sans"/>
          <w:color w:val="172b4d"/>
          <w:sz w:val="21"/>
        </w:rPr>
        <w:t xml:space="preserve"> HashiCorp Vault for storing sensitive credentials.</w:t>
      </w:r>
      <w:r/>
    </w:p>
    <w:p w14:paraId="14B93D6A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Security:</w:t>
      </w:r>
      <w:r>
        <w:rPr>
          <w:rFonts w:ascii="Open Sans" w:hAnsi="Open Sans" w:eastAsia="Open Sans" w:cs="Open Sans"/>
          <w:color w:val="172b4d"/>
          <w:sz w:val="21"/>
        </w:rPr>
        <w:t xml:space="preserve"> Regular audits, pen testing, compliance monitoring (PCI DSS for payments).</w:t>
      </w:r>
      <w:r/>
    </w:p>
    <w:p w14:paraId="260EE4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Summary of Service Interactions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659"/>
        <w:gridCol w:w="2353"/>
        <w:gridCol w:w="2549"/>
        <w:gridCol w:w="2793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268DF1D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From Service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461A919E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To Service(s)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7CCDF24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Communication Mode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4646AEB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Purpose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1CC37F3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User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2B00FCF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Order, Review, Payment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45D298A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 (JWT secured)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292BBED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Provide identity, roles, and access control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64E4400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Restaurant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6A793A8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Menu, Review, 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3524976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636DCA1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Supply restaurant and location data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41630A5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Menu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4F65FE1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Order, Pos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2BF4F58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5815E162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Manage menu data and POS synchronization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52EADE9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109DF5F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Payment, Order, Pos, 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181AC2C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events, Redis lock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0277F2A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 lifecycle, payments, POS sync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337D205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Order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6A8825A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Pos, 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39FAD54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2689C72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Order lifecycle and POS sync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34FDD76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5356062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Booking, Order, 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689655F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Kafka events, Webhooks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002A8A4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 processing and status updates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3BB0361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6C55F63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 Systems, Booking, Order, Menu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00F23EB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Events, Webhooks, API calls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101689F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Data synchronization with external POS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4571370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Review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042D20A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User, Restaurant, Analytics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4B0E490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 API, Events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4DA5207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Manage reviews and ratings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1659" w:type="dxa"/>
            <w:vAlign w:val="center"/>
            <w:textDirection w:val="lrTb"/>
            <w:noWrap w:val="false"/>
          </w:tcPr>
          <w:p w14:paraId="3B6E4EF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Analytics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353" w:type="dxa"/>
            <w:vAlign w:val="center"/>
            <w:textDirection w:val="lrTb"/>
            <w:noWrap w:val="false"/>
          </w:tcPr>
          <w:p w14:paraId="3F686FE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Admin/UI Dashboards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549" w:type="dxa"/>
            <w:vAlign w:val="center"/>
            <w:textDirection w:val="lrTb"/>
            <w:noWrap w:val="false"/>
          </w:tcPr>
          <w:p w14:paraId="3E0DF93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 Consumer, REST API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793" w:type="dxa"/>
            <w:vAlign w:val="center"/>
            <w:textDirection w:val="lrTb"/>
            <w:noWrap w:val="false"/>
          </w:tcPr>
          <w:p w14:paraId="73075D9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Reporting and forecasting</w:t>
            </w:r>
            <w:r/>
          </w:p>
        </w:tc>
      </w:tr>
    </w:tbl>
    <w:p w14:paraId="10121D90">
      <w:pPr>
        <w:pBdr/>
        <w:shd w:val="nil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900" w:bottom="144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18AB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66A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0D64A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A722D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DA11A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4C42F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CD0F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5A8A3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0859A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9C50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BCE0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5051B5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E95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52947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58E8D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17A800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72b4d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C205D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AA4CC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E899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1AE333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973D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F8DCB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91E71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188799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0583A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4EBE6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6015AC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331D34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72b4d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EB113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0D124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AE011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7EE48B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72b4d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6A8EF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DA62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68C55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2C28A8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16644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F5675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0E8D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8B6DD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A4E8A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ECE62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910AD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492EB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12B2E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597E5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72CD7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961060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09AE38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765996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7078D39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1">
    <w:nsid w:val="61A893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580B7F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CBF57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6BAF4C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0FB2E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6F92495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7">
    <w:nsid w:val="50F13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2F3BBA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A1508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0">
    <w:nsid w:val="4CCDE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2A1EA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508B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6DC680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7789D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135D5B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6">
    <w:nsid w:val="6648F2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F8240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264C5A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2C5269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3EDA1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5663E3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2">
    <w:nsid w:val="443974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2026-03-26T06:43:46Z</dcterms:modified>
</cp:coreProperties>
</file>