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8308436"/>
      <w:bookmarkStart w:id="1" w:name="_Toc8308270"/>
      <w:bookmarkStart w:id="2" w:name="_Toc8307962"/>
      <w:bookmarkStart w:id="3" w:name="_Toc8306611"/>
      <w:bookmarkStart w:id="4" w:name="_Toc8055414"/>
      <w:bookmarkStart w:id="5" w:name="_Toc8050112"/>
      <w:bookmarkStart w:id="6" w:name="_Toc7878791"/>
      <w:bookmarkStart w:id="7" w:name="_Toc7878732"/>
      <w:bookmarkStart w:id="8" w:name="_Toc7878641"/>
      <w:bookmarkStart w:id="9" w:name="_Toc7185067"/>
      <w:bookmarkStart w:id="10" w:name="_Toc6754252"/>
      <w:bookmarkStart w:id="11" w:name="_Toc6752832"/>
      <w:bookmarkStart w:id="12" w:name="_Toc6752719"/>
      <w:bookmarkStart w:id="13" w:name="_Toc515276141"/>
      <w:bookmarkStart w:id="14" w:name="_Toc514664892"/>
      <w:bookmarkStart w:id="15" w:name="_Toc514599859"/>
      <w:bookmarkStart w:id="16" w:name="_Toc514525384"/>
      <w:bookmarkStart w:id="17" w:name="_Toc514520465"/>
      <w:bookmarkStart w:id="18" w:name="_Toc514515521"/>
      <w:bookmarkStart w:id="19" w:name="_Toc514515501"/>
      <w:bookmarkStart w:id="20" w:name="_Toc514513586"/>
      <w:bookmarkStart w:id="21" w:name="_Toc514513459"/>
      <w:bookmarkStart w:id="22" w:name="_Toc10416240"/>
      <w:bookmarkStart w:id="23" w:name="_Toc10484914"/>
      <w:bookmarkStart w:id="24" w:name="_Toc10485216"/>
      <w:bookmarkStart w:id="25" w:name="_Toc10485260"/>
      <w:bookmarkStart w:id="26" w:name="_Toc10485304"/>
      <w:bookmarkStart w:id="27" w:name="_Toc10485348"/>
      <w:bookmarkStart w:id="28" w:name="_Toc10485392"/>
      <w:bookmarkStart w:id="29" w:name="_Toc10485436"/>
      <w:bookmarkStart w:id="30" w:name="_Toc34845689"/>
      <w:bookmarkStart w:id="31" w:name="_Toc34950345"/>
      <w:r w:rsidRPr="00BD335E"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32" w:name="_Toc8308437"/>
      <w:bookmarkStart w:id="33" w:name="_Toc8308271"/>
      <w:bookmarkStart w:id="34" w:name="_Toc8307963"/>
      <w:bookmarkStart w:id="35" w:name="_Toc8306612"/>
      <w:bookmarkStart w:id="36" w:name="_Toc8055415"/>
      <w:bookmarkStart w:id="37" w:name="_Toc8050113"/>
      <w:bookmarkStart w:id="38" w:name="_Toc7878792"/>
      <w:bookmarkStart w:id="39" w:name="_Toc7878733"/>
      <w:bookmarkStart w:id="40" w:name="_Toc7878642"/>
      <w:bookmarkStart w:id="41" w:name="_Toc7185068"/>
      <w:bookmarkStart w:id="42" w:name="_Toc6754253"/>
      <w:bookmarkStart w:id="43" w:name="_Toc6752833"/>
      <w:bookmarkStart w:id="44" w:name="_Toc6752720"/>
      <w:bookmarkStart w:id="45" w:name="_Toc515276142"/>
      <w:bookmarkStart w:id="46" w:name="_Toc514664893"/>
      <w:bookmarkStart w:id="47" w:name="_Toc514599860"/>
      <w:bookmarkStart w:id="48" w:name="_Toc514525385"/>
      <w:bookmarkStart w:id="49" w:name="_Toc514520466"/>
      <w:bookmarkStart w:id="50" w:name="_Toc514515522"/>
      <w:bookmarkStart w:id="51" w:name="_Toc514515502"/>
      <w:bookmarkStart w:id="52" w:name="_Toc514513587"/>
      <w:bookmarkStart w:id="53" w:name="_Toc514513460"/>
      <w:bookmarkStart w:id="54" w:name="_Toc10416241"/>
      <w:bookmarkStart w:id="55" w:name="_Toc10484915"/>
      <w:bookmarkStart w:id="56" w:name="_Toc10485217"/>
      <w:bookmarkStart w:id="57" w:name="_Toc10485261"/>
      <w:bookmarkStart w:id="58" w:name="_Toc10485305"/>
      <w:bookmarkStart w:id="59" w:name="_Toc10485349"/>
      <w:bookmarkStart w:id="60" w:name="_Toc10485393"/>
      <w:bookmarkStart w:id="61" w:name="_Toc10485437"/>
      <w:bookmarkStart w:id="62" w:name="_Toc34845690"/>
      <w:bookmarkStart w:id="63" w:name="_Toc34950346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 xml:space="preserve"> </w:t>
      </w:r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-20"/>
          <w:sz w:val="28"/>
          <w:szCs w:val="28"/>
        </w:rPr>
      </w:pPr>
      <w:bookmarkStart w:id="64" w:name="_Toc8308438"/>
      <w:bookmarkStart w:id="65" w:name="_Toc8308272"/>
      <w:bookmarkStart w:id="66" w:name="_Toc8307964"/>
      <w:bookmarkStart w:id="67" w:name="_Toc8306613"/>
      <w:bookmarkStart w:id="68" w:name="_Toc8055416"/>
      <w:bookmarkStart w:id="69" w:name="_Toc8050114"/>
      <w:bookmarkStart w:id="70" w:name="_Toc7878793"/>
      <w:bookmarkStart w:id="71" w:name="_Toc7878734"/>
      <w:bookmarkStart w:id="72" w:name="_Toc7878643"/>
      <w:bookmarkStart w:id="73" w:name="_Toc7185069"/>
      <w:bookmarkStart w:id="74" w:name="_Toc6754254"/>
      <w:bookmarkStart w:id="75" w:name="_Toc6752834"/>
      <w:bookmarkStart w:id="76" w:name="_Toc6752721"/>
      <w:bookmarkStart w:id="77" w:name="_Toc515276143"/>
      <w:bookmarkStart w:id="78" w:name="_Toc514664894"/>
      <w:bookmarkStart w:id="79" w:name="_Toc514599861"/>
      <w:bookmarkStart w:id="80" w:name="_Toc514525386"/>
      <w:bookmarkStart w:id="81" w:name="_Toc514520467"/>
      <w:bookmarkStart w:id="82" w:name="_Toc514515523"/>
      <w:bookmarkStart w:id="83" w:name="_Toc514515503"/>
      <w:bookmarkStart w:id="84" w:name="_Toc514513588"/>
      <w:bookmarkStart w:id="85" w:name="_Toc514513461"/>
      <w:bookmarkStart w:id="86" w:name="_Toc10416242"/>
      <w:bookmarkStart w:id="87" w:name="_Toc10484916"/>
      <w:bookmarkStart w:id="88" w:name="_Toc10485218"/>
      <w:bookmarkStart w:id="89" w:name="_Toc10485262"/>
      <w:bookmarkStart w:id="90" w:name="_Toc10485306"/>
      <w:bookmarkStart w:id="91" w:name="_Toc10485350"/>
      <w:bookmarkStart w:id="92" w:name="_Toc10485394"/>
      <w:bookmarkStart w:id="93" w:name="_Toc10485438"/>
      <w:bookmarkStart w:id="94" w:name="_Toc34845691"/>
      <w:bookmarkStart w:id="95" w:name="_Toc34950347"/>
      <w:r w:rsidRPr="00BD335E">
        <w:rPr>
          <w:rFonts w:ascii="Times New Roman" w:eastAsia="Times New Roman" w:hAnsi="Times New Roman" w:cs="Times New Roman"/>
          <w:b/>
          <w:spacing w:val="-20"/>
          <w:sz w:val="28"/>
          <w:szCs w:val="28"/>
        </w:rPr>
        <w:t>ВЫСШЕГО ОБРАЗОВАНИЯ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6" w:name="_Toc8308439"/>
      <w:bookmarkStart w:id="97" w:name="_Toc8308273"/>
      <w:bookmarkStart w:id="98" w:name="_Toc8307965"/>
      <w:bookmarkStart w:id="99" w:name="_Toc8306614"/>
      <w:bookmarkStart w:id="100" w:name="_Toc8055417"/>
      <w:bookmarkStart w:id="101" w:name="_Toc8050115"/>
      <w:bookmarkStart w:id="102" w:name="_Toc7878794"/>
      <w:bookmarkStart w:id="103" w:name="_Toc7878735"/>
      <w:bookmarkStart w:id="104" w:name="_Toc7878644"/>
      <w:bookmarkStart w:id="105" w:name="_Toc7185070"/>
      <w:bookmarkStart w:id="106" w:name="_Toc6754255"/>
      <w:bookmarkStart w:id="107" w:name="_Toc6752835"/>
      <w:bookmarkStart w:id="108" w:name="_Toc6752722"/>
      <w:bookmarkStart w:id="109" w:name="_Toc515276144"/>
      <w:bookmarkStart w:id="110" w:name="_Toc514664895"/>
      <w:bookmarkStart w:id="111" w:name="_Toc514599862"/>
      <w:bookmarkStart w:id="112" w:name="_Toc514525387"/>
      <w:bookmarkStart w:id="113" w:name="_Toc514520468"/>
      <w:bookmarkStart w:id="114" w:name="_Toc514515524"/>
      <w:bookmarkStart w:id="115" w:name="_Toc514515504"/>
      <w:bookmarkStart w:id="116" w:name="_Toc514513589"/>
      <w:bookmarkStart w:id="117" w:name="_Toc514513462"/>
      <w:bookmarkStart w:id="118" w:name="_Toc10416243"/>
      <w:bookmarkStart w:id="119" w:name="_Toc10484917"/>
      <w:bookmarkStart w:id="120" w:name="_Toc10485219"/>
      <w:bookmarkStart w:id="121" w:name="_Toc10485263"/>
      <w:bookmarkStart w:id="122" w:name="_Toc10485307"/>
      <w:bookmarkStart w:id="123" w:name="_Toc10485351"/>
      <w:bookmarkStart w:id="124" w:name="_Toc10485395"/>
      <w:bookmarkStart w:id="125" w:name="_Toc10485439"/>
      <w:bookmarkStart w:id="126" w:name="_Toc34845692"/>
      <w:bookmarkStart w:id="127" w:name="_Toc34950348"/>
      <w:r w:rsidRPr="00BD335E">
        <w:rPr>
          <w:rFonts w:ascii="Times New Roman" w:eastAsia="Times New Roman" w:hAnsi="Times New Roman" w:cs="Times New Roman"/>
          <w:b/>
          <w:sz w:val="28"/>
          <w:szCs w:val="28"/>
        </w:rPr>
        <w:t>“ВОРОНЕЖСКИЙ ГОСУДАРСТВЕННЫЙ УНИВЕРСИТЕТ”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:rsidR="00BD335E" w:rsidRPr="00BD335E" w:rsidRDefault="00BD335E" w:rsidP="00BD335E">
      <w:pPr>
        <w:spacing w:after="20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335E" w:rsidRPr="00BD335E" w:rsidRDefault="00BD335E" w:rsidP="00BD335E">
      <w:pPr>
        <w:spacing w:before="240" w:after="240" w:line="240" w:lineRule="auto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128" w:name="_Toc8308440"/>
      <w:bookmarkStart w:id="129" w:name="_Toc8308274"/>
      <w:bookmarkStart w:id="130" w:name="_Toc8307966"/>
      <w:bookmarkStart w:id="131" w:name="_Toc8306615"/>
      <w:bookmarkStart w:id="132" w:name="_Toc8055418"/>
      <w:bookmarkStart w:id="133" w:name="_Toc8050116"/>
      <w:bookmarkStart w:id="134" w:name="_Toc7878795"/>
      <w:bookmarkStart w:id="135" w:name="_Toc7878736"/>
      <w:bookmarkStart w:id="136" w:name="_Toc7878645"/>
      <w:bookmarkStart w:id="137" w:name="_Toc7185071"/>
      <w:bookmarkStart w:id="138" w:name="_Toc6754256"/>
      <w:bookmarkStart w:id="139" w:name="_Toc6752836"/>
      <w:bookmarkStart w:id="140" w:name="_Toc6752723"/>
      <w:bookmarkStart w:id="141" w:name="_Toc515276145"/>
      <w:bookmarkStart w:id="142" w:name="_Toc514664896"/>
      <w:bookmarkStart w:id="143" w:name="_Toc514599863"/>
      <w:bookmarkStart w:id="144" w:name="_Toc514525388"/>
      <w:bookmarkStart w:id="145" w:name="_Toc514520469"/>
      <w:bookmarkStart w:id="146" w:name="_Toc514515525"/>
      <w:bookmarkStart w:id="147" w:name="_Toc514515505"/>
      <w:bookmarkStart w:id="148" w:name="_Toc514513590"/>
      <w:bookmarkStart w:id="149" w:name="_Toc514513463"/>
      <w:bookmarkStart w:id="150" w:name="_Toc10416244"/>
      <w:bookmarkStart w:id="151" w:name="_Toc10484918"/>
      <w:bookmarkStart w:id="152" w:name="_Toc10485220"/>
      <w:bookmarkStart w:id="153" w:name="_Toc10485264"/>
      <w:bookmarkStart w:id="154" w:name="_Toc10485308"/>
      <w:bookmarkStart w:id="155" w:name="_Toc10485352"/>
      <w:bookmarkStart w:id="156" w:name="_Toc10485396"/>
      <w:bookmarkStart w:id="157" w:name="_Toc10485440"/>
      <w:bookmarkStart w:id="158" w:name="_Toc34845693"/>
      <w:bookmarkStart w:id="159" w:name="_Toc3495034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Факультет</w:t>
      </w: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компьютерных наук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 w:rsidR="00BD335E" w:rsidRPr="00BD335E" w:rsidRDefault="00BD335E" w:rsidP="00BD335E">
      <w:pPr>
        <w:spacing w:before="240" w:after="840" w:line="240" w:lineRule="auto"/>
        <w:jc w:val="center"/>
        <w:outlineLvl w:val="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bookmarkStart w:id="160" w:name="_Toc8308441"/>
      <w:bookmarkStart w:id="161" w:name="_Toc8308275"/>
      <w:bookmarkStart w:id="162" w:name="_Toc8307967"/>
      <w:bookmarkStart w:id="163" w:name="_Toc8306616"/>
      <w:bookmarkStart w:id="164" w:name="_Toc8055419"/>
      <w:bookmarkStart w:id="165" w:name="_Toc8050117"/>
      <w:bookmarkStart w:id="166" w:name="_Toc7878796"/>
      <w:bookmarkStart w:id="167" w:name="_Toc7878737"/>
      <w:bookmarkStart w:id="168" w:name="_Toc7878646"/>
      <w:bookmarkStart w:id="169" w:name="_Toc7185072"/>
      <w:bookmarkStart w:id="170" w:name="_Toc6754257"/>
      <w:bookmarkStart w:id="171" w:name="_Toc6752837"/>
      <w:bookmarkStart w:id="172" w:name="_Toc6752724"/>
      <w:bookmarkStart w:id="173" w:name="_Toc515276146"/>
      <w:bookmarkStart w:id="174" w:name="_Toc514664897"/>
      <w:bookmarkStart w:id="175" w:name="_Toc514599864"/>
      <w:bookmarkStart w:id="176" w:name="_Toc514525389"/>
      <w:bookmarkStart w:id="177" w:name="_Toc514520470"/>
      <w:bookmarkStart w:id="178" w:name="_Toc514515526"/>
      <w:bookmarkStart w:id="179" w:name="_Toc514515506"/>
      <w:bookmarkStart w:id="180" w:name="_Toc514513591"/>
      <w:bookmarkStart w:id="181" w:name="_Toc514513464"/>
      <w:bookmarkStart w:id="182" w:name="_Toc10416245"/>
      <w:bookmarkStart w:id="183" w:name="_Toc10484919"/>
      <w:bookmarkStart w:id="184" w:name="_Toc10485221"/>
      <w:bookmarkStart w:id="185" w:name="_Toc10485265"/>
      <w:bookmarkStart w:id="186" w:name="_Toc10485309"/>
      <w:bookmarkStart w:id="187" w:name="_Toc10485353"/>
      <w:bookmarkStart w:id="188" w:name="_Toc10485397"/>
      <w:bookmarkStart w:id="189" w:name="_Toc10485441"/>
      <w:bookmarkStart w:id="190" w:name="_Toc34845694"/>
      <w:bookmarkStart w:id="191" w:name="_Toc34950350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Кафедр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а информационных систем</w:t>
      </w:r>
      <w:bookmarkEnd w:id="190"/>
      <w:bookmarkEnd w:id="191"/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jc w:val="center"/>
        <w:rPr>
          <w:rFonts w:ascii="Times New Roman" w:eastAsia="Arial Unicode MS" w:hAnsi="Times New Roman" w:cs="Times New Roman"/>
          <w:i/>
          <w:sz w:val="28"/>
          <w:szCs w:val="28"/>
        </w:rPr>
      </w:pPr>
      <w:r>
        <w:rPr>
          <w:rFonts w:ascii="Times New Roman" w:eastAsia="Arial Unicode MS" w:hAnsi="Times New Roman" w:cs="Times New Roman"/>
          <w:i/>
          <w:sz w:val="28"/>
          <w:szCs w:val="28"/>
        </w:rPr>
        <w:t>Интернет магазин футболок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Курсовой проект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09.03.02 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>Информационные системы и технологии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6207D" w:rsidRPr="00BD335E" w:rsidRDefault="0066207D" w:rsidP="0066207D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.Е.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Лесных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Г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О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Латынин</w:t>
      </w:r>
      <w:proofErr w:type="spellEnd"/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Обучающийся ______________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2007C3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="0066207D">
        <w:rPr>
          <w:rFonts w:ascii="Times New Roman" w:eastAsia="Times New Roman" w:hAnsi="Times New Roman" w:cs="Times New Roman"/>
          <w:i/>
          <w:sz w:val="28"/>
          <w:szCs w:val="28"/>
        </w:rPr>
        <w:t>. Товмасян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______________ 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В</w:t>
      </w:r>
      <w:r w:rsidRPr="00E6762D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E6762D" w:rsidRPr="00E6762D">
        <w:rPr>
          <w:rFonts w:ascii="Times New Roman" w:eastAsia="Times New Roman" w:hAnsi="Times New Roman" w:cs="Times New Roman"/>
          <w:i/>
          <w:sz w:val="28"/>
          <w:szCs w:val="28"/>
        </w:rPr>
        <w:t>С</w:t>
      </w:r>
      <w:r w:rsidRPr="00BD335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E6762D">
        <w:rPr>
          <w:rFonts w:ascii="Times New Roman" w:eastAsia="Times New Roman" w:hAnsi="Times New Roman" w:cs="Times New Roman"/>
          <w:i/>
          <w:sz w:val="28"/>
          <w:szCs w:val="28"/>
        </w:rPr>
        <w:t>Тарасов.</w:t>
      </w:r>
    </w:p>
    <w:p w:rsidR="00BD335E" w:rsidRPr="00BD335E" w:rsidRDefault="00BD335E" w:rsidP="00BD335E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D335E">
        <w:rPr>
          <w:rFonts w:ascii="Times New Roman" w:eastAsia="Times New Roman" w:hAnsi="Times New Roman" w:cs="Times New Roman"/>
          <w:sz w:val="28"/>
          <w:szCs w:val="28"/>
        </w:rPr>
        <w:t>Воронеж 2019</w:t>
      </w:r>
    </w:p>
    <w:p w:rsidR="00BD335E" w:rsidRPr="00071BEA" w:rsidRDefault="00E6762D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2" w:name="_Toc34950351"/>
      <w:bookmarkStart w:id="193" w:name="_Toc10485443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92"/>
    </w:p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4872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1BEA" w:rsidRPr="00071BEA" w:rsidRDefault="00071BEA" w:rsidP="00071BEA">
          <w:pPr>
            <w:pStyle w:val="ab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</w:p>
        <w:p w:rsidR="00162576" w:rsidRPr="00162576" w:rsidRDefault="00071B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71BE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950351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Содержание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_Toc34950351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Pr="00162576" w:rsidRDefault="00DD16B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34950352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sz w:val="28"/>
              </w:rPr>
              <w:t>Введение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_Toc34950352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62576" w:rsidRDefault="00DD16B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950353" w:history="1">
            <w:r w:rsidR="00162576" w:rsidRPr="00162576">
              <w:rPr>
                <w:rStyle w:val="ac"/>
                <w:rFonts w:ascii="Times New Roman" w:eastAsia="Times New Roman" w:hAnsi="Times New Roman" w:cs="Times New Roman"/>
                <w:b/>
                <w:noProof/>
                <w:sz w:val="28"/>
              </w:rPr>
              <w:t>1. Постановка задачи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_Toc34950353 \h </w:instrTex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="00162576" w:rsidRPr="00162576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071BEA" w:rsidRPr="00071BEA" w:rsidRDefault="00071BEA">
          <w:r w:rsidRPr="00071BE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71BEA" w:rsidRDefault="00071B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BD335E" w:rsidRDefault="00BD335E" w:rsidP="00071BEA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94" w:name="_Toc34950352"/>
      <w:r w:rsidRPr="00071BE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93"/>
      <w:bookmarkEnd w:id="194"/>
    </w:p>
    <w:p w:rsidR="00FD3B33" w:rsidRPr="00FD3B33" w:rsidRDefault="00FD3B33" w:rsidP="00FD3B33"/>
    <w:p w:rsidR="000F7D0B" w:rsidRDefault="000177BB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В современном мире мы наблюдаем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B601A">
        <w:rPr>
          <w:rFonts w:ascii="Times New Roman" w:eastAsia="Times New Roman" w:hAnsi="Times New Roman" w:cs="Times New Roman"/>
          <w:sz w:val="28"/>
        </w:rPr>
        <w:t xml:space="preserve">постоянный </w:t>
      </w:r>
      <w:r w:rsidR="00D040D2">
        <w:rPr>
          <w:rFonts w:ascii="Times New Roman" w:eastAsia="Times New Roman" w:hAnsi="Times New Roman" w:cs="Times New Roman"/>
          <w:sz w:val="28"/>
        </w:rPr>
        <w:t>рост рынка одежды</w:t>
      </w:r>
      <w:r w:rsidR="000F7D0B">
        <w:rPr>
          <w:rFonts w:ascii="Times New Roman" w:eastAsia="Times New Roman" w:hAnsi="Times New Roman" w:cs="Times New Roman"/>
          <w:sz w:val="28"/>
        </w:rPr>
        <w:t>. К</w:t>
      </w:r>
      <w:r w:rsidR="00D040D2">
        <w:rPr>
          <w:rFonts w:ascii="Times New Roman" w:eastAsia="Times New Roman" w:hAnsi="Times New Roman" w:cs="Times New Roman"/>
          <w:sz w:val="28"/>
        </w:rPr>
        <w:t xml:space="preserve">омпаниям и предпринимателям необходимо </w:t>
      </w:r>
      <w:r w:rsidR="00CB601A">
        <w:rPr>
          <w:rFonts w:ascii="Times New Roman" w:eastAsia="Times New Roman" w:hAnsi="Times New Roman" w:cs="Times New Roman"/>
          <w:sz w:val="28"/>
        </w:rPr>
        <w:t>улучшать свой продукт</w:t>
      </w:r>
      <w:r w:rsidR="000F7D0B">
        <w:rPr>
          <w:rFonts w:ascii="Times New Roman" w:eastAsia="Times New Roman" w:hAnsi="Times New Roman" w:cs="Times New Roman"/>
          <w:sz w:val="28"/>
        </w:rPr>
        <w:t xml:space="preserve"> и улучшать методы</w:t>
      </w:r>
      <w:r w:rsidR="00CB601A">
        <w:rPr>
          <w:rFonts w:ascii="Times New Roman" w:eastAsia="Times New Roman" w:hAnsi="Times New Roman" w:cs="Times New Roman"/>
          <w:sz w:val="28"/>
        </w:rPr>
        <w:t xml:space="preserve"> его сбыта</w:t>
      </w:r>
      <w:r w:rsidR="000F7D0B">
        <w:rPr>
          <w:rFonts w:ascii="Times New Roman" w:eastAsia="Times New Roman" w:hAnsi="Times New Roman" w:cs="Times New Roman"/>
          <w:sz w:val="28"/>
        </w:rPr>
        <w:t>, чтобы выдерживать высокую конкуренцию на рынке.</w:t>
      </w:r>
    </w:p>
    <w:p w:rsidR="00270755" w:rsidRDefault="00CB601A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 приходом интернета в повседневную жизнь человека все больше компаний привлекают его себе в помощь, в том числе и магазины одежды.</w:t>
      </w:r>
      <w:r w:rsidR="000177BB">
        <w:rPr>
          <w:rFonts w:ascii="Times New Roman" w:eastAsia="Times New Roman" w:hAnsi="Times New Roman" w:cs="Times New Roman"/>
          <w:sz w:val="28"/>
        </w:rPr>
        <w:t xml:space="preserve"> Он позволил </w:t>
      </w:r>
      <w:r w:rsidR="000F7D0B">
        <w:rPr>
          <w:rFonts w:ascii="Times New Roman" w:eastAsia="Times New Roman" w:hAnsi="Times New Roman" w:cs="Times New Roman"/>
          <w:sz w:val="28"/>
        </w:rPr>
        <w:t xml:space="preserve">расширить территорию сбыта продукции вплоть до всего мира и не удивительно, что почти все магазины создают свои веб-сайты для реализации своей продукции. Эти интернет магазины имеют очевидные </w:t>
      </w:r>
      <w:r w:rsidR="00270755">
        <w:rPr>
          <w:rFonts w:ascii="Times New Roman" w:eastAsia="Times New Roman" w:hAnsi="Times New Roman" w:cs="Times New Roman"/>
          <w:sz w:val="28"/>
        </w:rPr>
        <w:t>преимущества по сравнению и их аналогами в реальном мире.</w:t>
      </w:r>
      <w:r w:rsidR="0066207D">
        <w:rPr>
          <w:rFonts w:ascii="Times New Roman" w:eastAsia="Times New Roman" w:hAnsi="Times New Roman" w:cs="Times New Roman"/>
          <w:sz w:val="28"/>
        </w:rPr>
        <w:t xml:space="preserve"> Главным преимуществом онлайн-магазинов для покупателей является отсутствие нужды в непосредственном присутствии в магазине или торговом центре. А для владельцев магазина одним из ключевых факторов является то, что снижаются издержки на содержание магазина, так как отсутствует арендная плата за место для магазина и заработная плата продавцов, так как большую часть их обязанностей берет на себя веб-приложение.</w:t>
      </w:r>
    </w:p>
    <w:p w:rsidR="00BD335E" w:rsidRPr="00BD335E" w:rsidRDefault="00BD335E" w:rsidP="00BD335E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При разработке проекта используется каскадная модель, которая включает в себя следующие этапы: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Определение требований.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Проектирование.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Конструирование (также «реализация» либо «кодирование»).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Воплощение.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Тестирование и отладка (также «верификация»).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Инсталляция.</w:t>
      </w:r>
    </w:p>
    <w:p w:rsidR="00BD335E" w:rsidRPr="00BD335E" w:rsidRDefault="00BD335E" w:rsidP="00BD335E">
      <w:pPr>
        <w:numPr>
          <w:ilvl w:val="0"/>
          <w:numId w:val="1"/>
        </w:num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>Поддержка.</w:t>
      </w:r>
    </w:p>
    <w:p w:rsidR="009F1FEB" w:rsidRDefault="00BD335E" w:rsidP="00E6762D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BD335E">
        <w:rPr>
          <w:rFonts w:ascii="Times New Roman" w:eastAsia="Times New Roman" w:hAnsi="Times New Roman" w:cs="Times New Roman"/>
          <w:sz w:val="28"/>
        </w:rPr>
        <w:t xml:space="preserve">Также в процессе разработки будет использоваться парадигма объектно-ориентированного программирования. </w:t>
      </w:r>
    </w:p>
    <w:p w:rsidR="00FD3B33" w:rsidRDefault="00FD3B33" w:rsidP="00162576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 w:val="28"/>
        </w:rPr>
      </w:pPr>
      <w:bookmarkStart w:id="195" w:name="_Toc34950353"/>
      <w:r w:rsidRPr="00162576">
        <w:rPr>
          <w:rFonts w:ascii="Times New Roman" w:eastAsia="Times New Roman" w:hAnsi="Times New Roman" w:cs="Times New Roman"/>
          <w:b/>
          <w:color w:val="auto"/>
          <w:sz w:val="28"/>
        </w:rPr>
        <w:lastRenderedPageBreak/>
        <w:t>1. Постановка задачи</w:t>
      </w:r>
      <w:bookmarkEnd w:id="195"/>
    </w:p>
    <w:p w:rsidR="00162576" w:rsidRPr="00162576" w:rsidRDefault="00162576" w:rsidP="00162576"/>
    <w:p w:rsidR="00FD3B33" w:rsidRDefault="00FD3B33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Целью курсового проекта является создание веб-приложения, выполняющего функции интернет-магазина по продаже футболок.</w:t>
      </w:r>
    </w:p>
    <w:p w:rsidR="00162576" w:rsidRDefault="00162576" w:rsidP="00FD3B3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системе предусмотрены три уровня доступа: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</w:t>
      </w:r>
      <w:r w:rsidR="00162576">
        <w:rPr>
          <w:rFonts w:ascii="Times New Roman" w:eastAsia="Times New Roman" w:hAnsi="Times New Roman" w:cs="Times New Roman"/>
          <w:sz w:val="28"/>
        </w:rPr>
        <w:t>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</w:t>
      </w:r>
      <w:r w:rsidR="00162576">
        <w:rPr>
          <w:rFonts w:ascii="Times New Roman" w:eastAsia="Times New Roman" w:hAnsi="Times New Roman" w:cs="Times New Roman"/>
          <w:sz w:val="28"/>
        </w:rPr>
        <w:t xml:space="preserve"> пользователь;</w:t>
      </w:r>
    </w:p>
    <w:p w:rsidR="00162576" w:rsidRDefault="00AA3DB0" w:rsidP="00162576">
      <w:pPr>
        <w:pStyle w:val="a3"/>
        <w:numPr>
          <w:ilvl w:val="0"/>
          <w:numId w:val="9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</w:t>
      </w:r>
      <w:r w:rsidR="00162576">
        <w:rPr>
          <w:rFonts w:ascii="Times New Roman" w:eastAsia="Times New Roman" w:hAnsi="Times New Roman" w:cs="Times New Roman"/>
          <w:sz w:val="28"/>
        </w:rPr>
        <w:t>.</w:t>
      </w:r>
    </w:p>
    <w:p w:rsidR="00162576" w:rsidRDefault="006807A1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Неавторизованный пользователь обладает следующими возможностями: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Регистрация;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Авторизация;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товаров из каталога;</w:t>
      </w:r>
    </w:p>
    <w:p w:rsidR="006807A1" w:rsidRDefault="006807A1" w:rsidP="006807A1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товаров в корзину;</w:t>
      </w:r>
    </w:p>
    <w:p w:rsidR="006807A1" w:rsidRDefault="00792A06" w:rsidP="006807A1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Авторизованный пользователь обладает следующими возможностями:</w:t>
      </w:r>
    </w:p>
    <w:p w:rsidR="00792A06" w:rsidRDefault="00792A06" w:rsidP="00792A06">
      <w:pPr>
        <w:pStyle w:val="a3"/>
        <w:numPr>
          <w:ilvl w:val="0"/>
          <w:numId w:val="10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 товаров из каталога;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товаров в корзину;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Оформление заказа;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792A06" w:rsidRDefault="00792A06" w:rsidP="00792A06">
      <w:pPr>
        <w:pStyle w:val="a3"/>
        <w:numPr>
          <w:ilvl w:val="0"/>
          <w:numId w:val="1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системы.</w:t>
      </w:r>
    </w:p>
    <w:p w:rsidR="00A12293" w:rsidRDefault="00A12293" w:rsidP="00A12293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Администратор обладает следующими возможностями: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товаров в каталог;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товаров в каталоге;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товаров из каталога;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заказа;</w:t>
      </w:r>
    </w:p>
    <w:p w:rsidR="00D00185" w:rsidRDefault="00D00185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Принятие/О</w:t>
      </w:r>
      <w:r w:rsidR="00EF19A6">
        <w:rPr>
          <w:rFonts w:ascii="Times New Roman" w:eastAsia="Times New Roman" w:hAnsi="Times New Roman" w:cs="Times New Roman"/>
          <w:sz w:val="28"/>
        </w:rPr>
        <w:t>ткло</w:t>
      </w:r>
      <w:r>
        <w:rPr>
          <w:rFonts w:ascii="Times New Roman" w:eastAsia="Times New Roman" w:hAnsi="Times New Roman" w:cs="Times New Roman"/>
          <w:sz w:val="28"/>
        </w:rPr>
        <w:t>нение заказа</w:t>
      </w:r>
    </w:p>
    <w:p w:rsidR="00AC6D6A" w:rsidRDefault="00AC6D6A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Изменение статуса заказа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Изменение личных данных;</w:t>
      </w:r>
    </w:p>
    <w:p w:rsidR="00A12293" w:rsidRDefault="00A12293" w:rsidP="00A12293">
      <w:pPr>
        <w:pStyle w:val="a3"/>
        <w:numPr>
          <w:ilvl w:val="0"/>
          <w:numId w:val="12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Выход из системы;</w:t>
      </w:r>
    </w:p>
    <w:p w:rsidR="00DD22E3" w:rsidRPr="00AC6D6A" w:rsidRDefault="00AC6D6A" w:rsidP="00AC6D6A">
      <w:pPr>
        <w:pStyle w:val="a3"/>
        <w:numPr>
          <w:ilvl w:val="1"/>
          <w:numId w:val="21"/>
        </w:num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C6D6A">
        <w:rPr>
          <w:rFonts w:ascii="Times New Roman" w:eastAsia="Times New Roman" w:hAnsi="Times New Roman" w:cs="Times New Roman"/>
          <w:b/>
          <w:sz w:val="28"/>
        </w:rPr>
        <w:t>Понятия и термины</w:t>
      </w:r>
    </w:p>
    <w:p w:rsidR="00AC6D6A" w:rsidRDefault="00AC6D6A" w:rsidP="00AC6D6A">
      <w:pPr>
        <w:pStyle w:val="a3"/>
        <w:numPr>
          <w:ilvl w:val="0"/>
          <w:numId w:val="22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«БД» - база данных.</w:t>
      </w:r>
    </w:p>
    <w:p w:rsidR="00AC6D6A" w:rsidRDefault="00AC6D6A" w:rsidP="00AC6D6A">
      <w:pPr>
        <w:pStyle w:val="a3"/>
        <w:numPr>
          <w:ilvl w:val="0"/>
          <w:numId w:val="22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«Сайт» - часть проекта, являющаяся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AC6D6A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приложением.</w:t>
      </w:r>
    </w:p>
    <w:p w:rsidR="00AC6D6A" w:rsidRDefault="00AC6D6A" w:rsidP="00AC6D6A">
      <w:pPr>
        <w:pStyle w:val="a3"/>
        <w:numPr>
          <w:ilvl w:val="0"/>
          <w:numId w:val="22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«Пользователь» - зарегистрированный пользователь системы.</w:t>
      </w:r>
    </w:p>
    <w:p w:rsidR="00211CE2" w:rsidRPr="00AC6D6A" w:rsidRDefault="00211CE2" w:rsidP="00AC6D6A">
      <w:pPr>
        <w:pStyle w:val="a3"/>
        <w:numPr>
          <w:ilvl w:val="0"/>
          <w:numId w:val="22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«Корзина» - абстрактное представление корзины, которую пользователь (незарегистрированный и </w:t>
      </w:r>
      <w:r>
        <w:rPr>
          <w:rFonts w:ascii="Times New Roman" w:eastAsia="Times New Roman" w:hAnsi="Times New Roman" w:cs="Times New Roman"/>
          <w:sz w:val="28"/>
        </w:rPr>
        <w:t>зарегистрированный</w:t>
      </w:r>
      <w:r>
        <w:rPr>
          <w:rFonts w:ascii="Times New Roman" w:eastAsia="Times New Roman" w:hAnsi="Times New Roman" w:cs="Times New Roman"/>
          <w:sz w:val="28"/>
        </w:rPr>
        <w:t>) заполняет товаром.</w:t>
      </w:r>
    </w:p>
    <w:p w:rsidR="00DD22E3" w:rsidRDefault="00DD22E3" w:rsidP="00DD22E3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D22E3">
        <w:rPr>
          <w:rFonts w:ascii="Times New Roman" w:eastAsia="Times New Roman" w:hAnsi="Times New Roman" w:cs="Times New Roman"/>
          <w:b/>
          <w:sz w:val="28"/>
        </w:rPr>
        <w:t xml:space="preserve">1.2 </w:t>
      </w:r>
      <w:r>
        <w:rPr>
          <w:rFonts w:ascii="Times New Roman" w:eastAsia="Times New Roman" w:hAnsi="Times New Roman" w:cs="Times New Roman"/>
          <w:b/>
          <w:sz w:val="28"/>
        </w:rPr>
        <w:t>Требования к структуре</w:t>
      </w:r>
    </w:p>
    <w:p w:rsidR="00DD22E3" w:rsidRDefault="00DD22E3" w:rsidP="00DD22E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Приложение должно иметь архитектуру, основанную на шаблоне проектирования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DD22E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 xml:space="preserve">Приложение будет делиться на серверную и клиентскую часть, общение которых происходит с помощью </w:t>
      </w:r>
      <w:r>
        <w:rPr>
          <w:rFonts w:ascii="Times New Roman" w:eastAsia="Times New Roman" w:hAnsi="Times New Roman" w:cs="Times New Roman"/>
          <w:sz w:val="28"/>
          <w:lang w:val="en-GB"/>
        </w:rPr>
        <w:t>REST</w:t>
      </w:r>
      <w:r w:rsidRPr="00DD22E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. </w:t>
      </w:r>
    </w:p>
    <w:p w:rsidR="00DD22E3" w:rsidRDefault="00DD22E3" w:rsidP="00DD22E3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Шаблон </w:t>
      </w:r>
      <w:r>
        <w:rPr>
          <w:rFonts w:ascii="Times New Roman" w:eastAsia="Times New Roman" w:hAnsi="Times New Roman" w:cs="Times New Roman"/>
          <w:sz w:val="28"/>
          <w:lang w:val="en-GB"/>
        </w:rPr>
        <w:t>Web</w:t>
      </w:r>
      <w:r w:rsidRPr="00DD22E3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GB"/>
        </w:rPr>
        <w:t>API</w:t>
      </w:r>
      <w:r w:rsidRPr="00DD22E3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требует реализации трёх отдельных слоёв:</w:t>
      </w:r>
    </w:p>
    <w:p w:rsidR="00DD22E3" w:rsidRDefault="00DD22E3" w:rsidP="00DD22E3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– данные необходимые для корректной работы приложения</w:t>
      </w:r>
    </w:p>
    <w:p w:rsidR="006F5098" w:rsidRPr="006F5098" w:rsidRDefault="006F5098" w:rsidP="00DD22E3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Бизнес-логика, реализуется на языке программирования </w:t>
      </w:r>
      <w:r>
        <w:rPr>
          <w:rFonts w:ascii="Times New Roman" w:eastAsia="Times New Roman" w:hAnsi="Times New Roman" w:cs="Times New Roman"/>
          <w:sz w:val="28"/>
          <w:lang w:val="en-GB"/>
        </w:rPr>
        <w:t>C</w:t>
      </w:r>
      <w:r w:rsidRPr="006F5098">
        <w:rPr>
          <w:rFonts w:ascii="Times New Roman" w:eastAsia="Times New Roman" w:hAnsi="Times New Roman" w:cs="Times New Roman"/>
          <w:sz w:val="28"/>
        </w:rPr>
        <w:t>#</w:t>
      </w:r>
      <w:r>
        <w:rPr>
          <w:rFonts w:ascii="Times New Roman" w:eastAsia="Times New Roman" w:hAnsi="Times New Roman" w:cs="Times New Roman"/>
          <w:sz w:val="28"/>
        </w:rPr>
        <w:t xml:space="preserve">, является связующим элементом между </w:t>
      </w:r>
      <w:proofErr w:type="spellStart"/>
      <w:r>
        <w:rPr>
          <w:rFonts w:ascii="Times New Roman" w:eastAsia="Times New Roman" w:hAnsi="Times New Roman" w:cs="Times New Roman"/>
          <w:sz w:val="28"/>
        </w:rPr>
        <w:t>бд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фронтом. </w:t>
      </w:r>
      <w:r w:rsidRPr="006F5098">
        <w:rPr>
          <w:rFonts w:ascii="Times New Roman" w:hAnsi="Times New Roman" w:cs="Times New Roman"/>
          <w:sz w:val="28"/>
          <w:szCs w:val="28"/>
        </w:rPr>
        <w:t>Выполняет действия и обрабатывает данные, вводимые пользователем. Также извлекает данные, необходимы для отображения на пользовательском интерфейсе.</w:t>
      </w:r>
    </w:p>
    <w:p w:rsidR="006F5098" w:rsidRPr="00D00185" w:rsidRDefault="006F5098" w:rsidP="00DD22E3">
      <w:pPr>
        <w:pStyle w:val="a3"/>
        <w:numPr>
          <w:ilvl w:val="0"/>
          <w:numId w:val="13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Фронт передает данные вводимые пользователем в бизнес логику и отображает данные, которые приходят из бизнес-логики.</w:t>
      </w:r>
    </w:p>
    <w:p w:rsidR="00D00185" w:rsidRDefault="00D00185" w:rsidP="00D00185">
      <w:pPr>
        <w:pStyle w:val="a3"/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00185" w:rsidRDefault="00D00185" w:rsidP="00D00185">
      <w:pPr>
        <w:pStyle w:val="a3"/>
        <w:spacing w:after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 Функциональные требования</w:t>
      </w:r>
    </w:p>
    <w:p w:rsidR="00D00185" w:rsidRDefault="00D00185" w:rsidP="00D00185">
      <w:pPr>
        <w:pStyle w:val="a3"/>
        <w:spacing w:after="200" w:line="360" w:lineRule="auto"/>
        <w:ind w:left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должно удовлетворять следующим функциональным требованиям:</w:t>
      </w:r>
    </w:p>
    <w:p w:rsidR="00D00185" w:rsidRDefault="00D00185" w:rsidP="00D00185">
      <w:pPr>
        <w:pStyle w:val="a3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Приложение должно иметь возможность хранить следующую информацию:</w:t>
      </w:r>
    </w:p>
    <w:p w:rsidR="00D00185" w:rsidRDefault="00D00185" w:rsidP="00D00185">
      <w:pPr>
        <w:pStyle w:val="a3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 пользователе:</w:t>
      </w:r>
    </w:p>
    <w:p w:rsidR="00EF19A6" w:rsidRDefault="00EF19A6" w:rsidP="00EF19A6">
      <w:pPr>
        <w:pStyle w:val="a3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Логин</w:t>
      </w:r>
    </w:p>
    <w:p w:rsidR="00EF19A6" w:rsidRDefault="00EF19A6" w:rsidP="00EF19A6">
      <w:pPr>
        <w:pStyle w:val="a3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Пароль</w:t>
      </w:r>
    </w:p>
    <w:p w:rsidR="00EF19A6" w:rsidRDefault="00EF19A6" w:rsidP="00EF19A6">
      <w:pPr>
        <w:pStyle w:val="a3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Полное имя</w:t>
      </w:r>
    </w:p>
    <w:p w:rsidR="00EF19A6" w:rsidRDefault="00EF19A6" w:rsidP="00EF19A6">
      <w:pPr>
        <w:pStyle w:val="a3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</w:t>
      </w:r>
    </w:p>
    <w:p w:rsidR="00AC6D6A" w:rsidRDefault="00AC6D6A" w:rsidP="00EF19A6">
      <w:pPr>
        <w:pStyle w:val="a3"/>
        <w:numPr>
          <w:ilvl w:val="0"/>
          <w:numId w:val="18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Номер телефона</w:t>
      </w:r>
    </w:p>
    <w:p w:rsidR="00EF19A6" w:rsidRPr="00EF19A6" w:rsidRDefault="00EF19A6" w:rsidP="00EF19A6">
      <w:pPr>
        <w:spacing w:after="200" w:line="360" w:lineRule="auto"/>
        <w:rPr>
          <w:rFonts w:ascii="Times New Roman" w:eastAsia="Times New Roman" w:hAnsi="Times New Roman" w:cs="Times New Roman"/>
          <w:sz w:val="28"/>
        </w:rPr>
      </w:pPr>
    </w:p>
    <w:p w:rsidR="00EF19A6" w:rsidRDefault="00D00185" w:rsidP="00EF19A6">
      <w:pPr>
        <w:pStyle w:val="a3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</w:t>
      </w:r>
      <w:r w:rsidR="00EF19A6">
        <w:rPr>
          <w:rFonts w:ascii="Times New Roman" w:eastAsia="Times New Roman" w:hAnsi="Times New Roman" w:cs="Times New Roman"/>
          <w:sz w:val="28"/>
        </w:rPr>
        <w:t xml:space="preserve"> товарах:</w:t>
      </w:r>
    </w:p>
    <w:p w:rsidR="00EF19A6" w:rsidRDefault="00EF19A6" w:rsidP="00EF19A6">
      <w:pPr>
        <w:pStyle w:val="a3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Наименование товара</w:t>
      </w:r>
    </w:p>
    <w:p w:rsidR="00EF19A6" w:rsidRDefault="00EF19A6" w:rsidP="00EF19A6">
      <w:pPr>
        <w:pStyle w:val="a3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Размер (данного товара, имеющийся в наличии)</w:t>
      </w:r>
    </w:p>
    <w:p w:rsidR="00EF19A6" w:rsidRDefault="00EF19A6" w:rsidP="00EF19A6">
      <w:pPr>
        <w:pStyle w:val="a3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Стоимость товара</w:t>
      </w:r>
    </w:p>
    <w:p w:rsidR="00EF19A6" w:rsidRPr="00EF19A6" w:rsidRDefault="00EF19A6" w:rsidP="00EF19A6">
      <w:pPr>
        <w:pStyle w:val="a3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товара</w:t>
      </w:r>
    </w:p>
    <w:p w:rsidR="00EF19A6" w:rsidRDefault="00EF19A6" w:rsidP="00EF19A6">
      <w:pPr>
        <w:pStyle w:val="a3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Количество товара (в зависимости от выбранного размера)</w:t>
      </w:r>
    </w:p>
    <w:p w:rsidR="00EF19A6" w:rsidRDefault="00EF19A6" w:rsidP="00EF19A6">
      <w:pPr>
        <w:pStyle w:val="a3"/>
        <w:numPr>
          <w:ilvl w:val="0"/>
          <w:numId w:val="19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Общее количество (независимо от размера)</w:t>
      </w:r>
    </w:p>
    <w:p w:rsidR="00EF19A6" w:rsidRDefault="00EF19A6" w:rsidP="00EF19A6">
      <w:pPr>
        <w:spacing w:after="200" w:line="360" w:lineRule="auto"/>
        <w:ind w:left="180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Возможности для дальнейшего развития системы:</w:t>
      </w:r>
    </w:p>
    <w:p w:rsidR="00EF19A6" w:rsidRPr="00EF19A6" w:rsidRDefault="00EF19A6" w:rsidP="00EF19A6">
      <w:pPr>
        <w:pStyle w:val="a3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Размерная сетка товара</w:t>
      </w:r>
    </w:p>
    <w:p w:rsidR="00EF19A6" w:rsidRDefault="00EF19A6" w:rsidP="00EF19A6">
      <w:pPr>
        <w:pStyle w:val="a3"/>
        <w:numPr>
          <w:ilvl w:val="0"/>
          <w:numId w:val="14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 заказах:</w:t>
      </w:r>
    </w:p>
    <w:p w:rsidR="00AC6D6A" w:rsidRDefault="00AC6D6A" w:rsidP="00AC6D6A">
      <w:pPr>
        <w:pStyle w:val="a3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Адрес доставки</w:t>
      </w:r>
    </w:p>
    <w:p w:rsidR="00AC6D6A" w:rsidRDefault="00AC6D6A" w:rsidP="00AC6D6A">
      <w:pPr>
        <w:pStyle w:val="a3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Статус заказа</w:t>
      </w:r>
    </w:p>
    <w:p w:rsidR="00A67A9E" w:rsidRDefault="00A67A9E" w:rsidP="00AC6D6A">
      <w:pPr>
        <w:pStyle w:val="a3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Статус оплаты товара</w:t>
      </w:r>
    </w:p>
    <w:p w:rsidR="00AC6D6A" w:rsidRDefault="00AC6D6A" w:rsidP="00AC6D6A">
      <w:pPr>
        <w:pStyle w:val="a3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Заказанные товары</w:t>
      </w:r>
    </w:p>
    <w:p w:rsidR="00AC6D6A" w:rsidRDefault="00AC6D6A" w:rsidP="00AC6D6A">
      <w:pPr>
        <w:pStyle w:val="a3"/>
        <w:numPr>
          <w:ilvl w:val="0"/>
          <w:numId w:val="20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Пользователь (сделавший заказ)</w:t>
      </w:r>
    </w:p>
    <w:p w:rsidR="00A67A9E" w:rsidRDefault="00A67A9E" w:rsidP="00A67A9E">
      <w:pPr>
        <w:pStyle w:val="a3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приложении должна быть реализована фильтрация товара по размеру и по названию.</w:t>
      </w:r>
    </w:p>
    <w:p w:rsidR="00211CE2" w:rsidRDefault="00211CE2" w:rsidP="00A67A9E">
      <w:pPr>
        <w:pStyle w:val="a3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корзина.</w:t>
      </w:r>
    </w:p>
    <w:p w:rsidR="00211CE2" w:rsidRDefault="00211CE2" w:rsidP="00A67A9E">
      <w:pPr>
        <w:pStyle w:val="a3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регистрация и авторизация пользователей</w:t>
      </w:r>
    </w:p>
    <w:p w:rsidR="00211CE2" w:rsidRPr="00A67A9E" w:rsidRDefault="00211CE2" w:rsidP="00A67A9E">
      <w:pPr>
        <w:pStyle w:val="a3"/>
        <w:numPr>
          <w:ilvl w:val="0"/>
          <w:numId w:val="13"/>
        </w:numPr>
        <w:spacing w:after="20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приложение должна быть реализована возможность оплаты заказа</w:t>
      </w:r>
      <w:bookmarkStart w:id="196" w:name="_GoBack"/>
      <w:bookmarkEnd w:id="196"/>
    </w:p>
    <w:sectPr w:rsidR="00211CE2" w:rsidRPr="00A67A9E" w:rsidSect="00071BE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6B2" w:rsidRDefault="00DD16B2" w:rsidP="00071BEA">
      <w:pPr>
        <w:spacing w:after="0" w:line="240" w:lineRule="auto"/>
      </w:pPr>
      <w:r>
        <w:separator/>
      </w:r>
    </w:p>
  </w:endnote>
  <w:endnote w:type="continuationSeparator" w:id="0">
    <w:p w:rsidR="00DD16B2" w:rsidRDefault="00DD16B2" w:rsidP="0007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918136"/>
      <w:docPartObj>
        <w:docPartGallery w:val="Page Numbers (Bottom of Page)"/>
        <w:docPartUnique/>
      </w:docPartObj>
    </w:sdtPr>
    <w:sdtEndPr/>
    <w:sdtContent>
      <w:p w:rsidR="00071BEA" w:rsidRDefault="00071BE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CE2">
          <w:rPr>
            <w:noProof/>
          </w:rPr>
          <w:t>6</w:t>
        </w:r>
        <w:r>
          <w:fldChar w:fldCharType="end"/>
        </w:r>
      </w:p>
    </w:sdtContent>
  </w:sdt>
  <w:p w:rsidR="00071BEA" w:rsidRDefault="00071BE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6B2" w:rsidRDefault="00DD16B2" w:rsidP="00071BEA">
      <w:pPr>
        <w:spacing w:after="0" w:line="240" w:lineRule="auto"/>
      </w:pPr>
      <w:r>
        <w:separator/>
      </w:r>
    </w:p>
  </w:footnote>
  <w:footnote w:type="continuationSeparator" w:id="0">
    <w:p w:rsidR="00DD16B2" w:rsidRDefault="00DD16B2" w:rsidP="0007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52FA"/>
    <w:multiLevelType w:val="hybridMultilevel"/>
    <w:tmpl w:val="F002FBA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B44C6"/>
    <w:multiLevelType w:val="hybridMultilevel"/>
    <w:tmpl w:val="38C658A0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7EC"/>
    <w:multiLevelType w:val="hybridMultilevel"/>
    <w:tmpl w:val="7CFC623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7F1AE8"/>
    <w:multiLevelType w:val="hybridMultilevel"/>
    <w:tmpl w:val="1312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74AF0"/>
    <w:multiLevelType w:val="hybridMultilevel"/>
    <w:tmpl w:val="540CEC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D703D8"/>
    <w:multiLevelType w:val="hybridMultilevel"/>
    <w:tmpl w:val="6004FA44"/>
    <w:lvl w:ilvl="0" w:tplc="3B4C54C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971F0"/>
    <w:multiLevelType w:val="hybridMultilevel"/>
    <w:tmpl w:val="D0749E3C"/>
    <w:lvl w:ilvl="0" w:tplc="3B4C54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BF6191"/>
    <w:multiLevelType w:val="hybridMultilevel"/>
    <w:tmpl w:val="767C110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8440006"/>
    <w:multiLevelType w:val="hybridMultilevel"/>
    <w:tmpl w:val="9BE8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F6036"/>
    <w:multiLevelType w:val="hybridMultilevel"/>
    <w:tmpl w:val="6E4023FE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F620CFE"/>
    <w:multiLevelType w:val="multilevel"/>
    <w:tmpl w:val="B584F6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40C9230B"/>
    <w:multiLevelType w:val="multilevel"/>
    <w:tmpl w:val="19005C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1830898"/>
    <w:multiLevelType w:val="hybridMultilevel"/>
    <w:tmpl w:val="CEEE09D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B5F3108"/>
    <w:multiLevelType w:val="hybridMultilevel"/>
    <w:tmpl w:val="9D5C57A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3675CC5"/>
    <w:multiLevelType w:val="hybridMultilevel"/>
    <w:tmpl w:val="660688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47768E"/>
    <w:multiLevelType w:val="hybridMultilevel"/>
    <w:tmpl w:val="CA525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67057"/>
    <w:multiLevelType w:val="hybridMultilevel"/>
    <w:tmpl w:val="A97C8F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5E6C56"/>
    <w:multiLevelType w:val="hybridMultilevel"/>
    <w:tmpl w:val="CF8CC97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52A0DAB"/>
    <w:multiLevelType w:val="hybridMultilevel"/>
    <w:tmpl w:val="0DDAA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0D4C87"/>
    <w:multiLevelType w:val="hybridMultilevel"/>
    <w:tmpl w:val="164CBBA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6"/>
  </w:num>
  <w:num w:numId="8">
    <w:abstractNumId w:val="6"/>
  </w:num>
  <w:num w:numId="9">
    <w:abstractNumId w:val="15"/>
  </w:num>
  <w:num w:numId="10">
    <w:abstractNumId w:val="8"/>
  </w:num>
  <w:num w:numId="11">
    <w:abstractNumId w:val="19"/>
  </w:num>
  <w:num w:numId="12">
    <w:abstractNumId w:val="4"/>
  </w:num>
  <w:num w:numId="13">
    <w:abstractNumId w:val="3"/>
  </w:num>
  <w:num w:numId="14">
    <w:abstractNumId w:val="17"/>
  </w:num>
  <w:num w:numId="15">
    <w:abstractNumId w:val="18"/>
  </w:num>
  <w:num w:numId="16">
    <w:abstractNumId w:val="20"/>
  </w:num>
  <w:num w:numId="17">
    <w:abstractNumId w:val="13"/>
  </w:num>
  <w:num w:numId="18">
    <w:abstractNumId w:val="9"/>
  </w:num>
  <w:num w:numId="19">
    <w:abstractNumId w:val="12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BB8"/>
    <w:rsid w:val="000177BB"/>
    <w:rsid w:val="00071BEA"/>
    <w:rsid w:val="000F7D0B"/>
    <w:rsid w:val="00162576"/>
    <w:rsid w:val="002007C3"/>
    <w:rsid w:val="00211CE2"/>
    <w:rsid w:val="00231BB8"/>
    <w:rsid w:val="00270755"/>
    <w:rsid w:val="004C33A3"/>
    <w:rsid w:val="006279F8"/>
    <w:rsid w:val="0066207D"/>
    <w:rsid w:val="006807A1"/>
    <w:rsid w:val="006D7634"/>
    <w:rsid w:val="006F5098"/>
    <w:rsid w:val="007546C1"/>
    <w:rsid w:val="00792A06"/>
    <w:rsid w:val="00A12293"/>
    <w:rsid w:val="00A427E8"/>
    <w:rsid w:val="00A67A9E"/>
    <w:rsid w:val="00AA3DB0"/>
    <w:rsid w:val="00AC6D6A"/>
    <w:rsid w:val="00BD335E"/>
    <w:rsid w:val="00CB601A"/>
    <w:rsid w:val="00D00185"/>
    <w:rsid w:val="00D040D2"/>
    <w:rsid w:val="00D51356"/>
    <w:rsid w:val="00DD16B2"/>
    <w:rsid w:val="00DD22E3"/>
    <w:rsid w:val="00E6762D"/>
    <w:rsid w:val="00EF19A6"/>
    <w:rsid w:val="00FD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CF31"/>
  <w15:chartTrackingRefBased/>
  <w15:docId w15:val="{38B752C8-6436-42A1-9ECB-E48EF2D6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01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71BE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71BE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71BE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71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1BEA"/>
  </w:style>
  <w:style w:type="paragraph" w:styleId="a9">
    <w:name w:val="footer"/>
    <w:basedOn w:val="a"/>
    <w:link w:val="aa"/>
    <w:uiPriority w:val="99"/>
    <w:unhideWhenUsed/>
    <w:rsid w:val="00071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1BEA"/>
  </w:style>
  <w:style w:type="paragraph" w:styleId="ab">
    <w:name w:val="TOC Heading"/>
    <w:basedOn w:val="1"/>
    <w:next w:val="a"/>
    <w:uiPriority w:val="39"/>
    <w:unhideWhenUsed/>
    <w:qFormat/>
    <w:rsid w:val="00071BE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1BEA"/>
    <w:pPr>
      <w:spacing w:after="100"/>
    </w:pPr>
  </w:style>
  <w:style w:type="character" w:styleId="ac">
    <w:name w:val="Hyperlink"/>
    <w:basedOn w:val="a0"/>
    <w:uiPriority w:val="99"/>
    <w:unhideWhenUsed/>
    <w:rsid w:val="00071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A38C0-5307-43B8-8ED6-BABA7CDC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Lesnykh</dc:creator>
  <cp:keywords/>
  <dc:description/>
  <cp:lastModifiedBy>Gennadiy</cp:lastModifiedBy>
  <cp:revision>11</cp:revision>
  <dcterms:created xsi:type="dcterms:W3CDTF">2020-03-11T12:39:00Z</dcterms:created>
  <dcterms:modified xsi:type="dcterms:W3CDTF">2020-03-12T22:56:00Z</dcterms:modified>
</cp:coreProperties>
</file>