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1a4yqtts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Autocomplete Integration Verification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Root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</w:r>
      <w:r w:rsidDel="00000000" w:rsidR="00000000" w:rsidRPr="00000000">
        <w:rPr>
          <w:rtl w:val="0"/>
        </w:rPr>
        <w:t xml:space="preserve"> repo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sybctd4t1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Component Folder (UI)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components/Autocomplete/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v7yg5tmu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the following files exist: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AutocompleteComboBox.tsx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AutocompleteInput.tsx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Purpose: Renders reusable combo box for all autocomplete field types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mp8ykznu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Hook &amp; Config Folder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q7338ifi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the following files exist: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</w:r>
      <w:r w:rsidDel="00000000" w:rsidR="00000000" w:rsidRPr="00000000">
        <w:rPr>
          <w:rtl w:val="0"/>
        </w:rPr>
        <w:t xml:space="preserve"> — central hook that handles logic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autocompleteConfig.ts</w:t>
      </w:r>
      <w:r w:rsidDel="00000000" w:rsidR="00000000" w:rsidRPr="00000000">
        <w:rPr>
          <w:rtl w:val="0"/>
        </w:rPr>
        <w:t xml:space="preserve"> — maps type to data source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Purpose: Pulls data from either static files or API-based fetch functions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5wa0j0o4u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Data Directory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libs/autocomplete/data/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xhiqydxfk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the following files or fetch handlers: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job_titles.json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certifications.json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companies.json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universities.json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categories.json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search_keywords.json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(API proxy for LocationIQ)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Purpose: Each file or handler must match a valid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type</w:t>
      </w:r>
      <w:r w:rsidDel="00000000" w:rsidR="00000000" w:rsidRPr="00000000">
        <w:rPr>
          <w:i w:val="1"/>
          <w:iCs w:val="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autocompleteConfig.ts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f26qres9o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AutocompleteConfig Map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libs/autocomplete/autocompleteConfig.ts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cssfiq1xl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all sources are defined: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All keys must directly match the filenames or fetch functions defined above.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qc2zwp2qm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Backend Proxy (for live API use only)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pages/api/location-autocomplete.ts</w:t>
      </w:r>
      <w:r w:rsidDel="00000000" w:rsidR="00000000" w:rsidRPr="00000000">
        <w:rPr>
          <w:rtl w:val="0"/>
        </w:rPr>
        <w:t xml:space="preserve"> (or similar)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exists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calls LocationIQ and returns properly formatted location data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Purpose: Keeps API keys off the frontend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ead5djlex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Completion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confirmation in Slack with any missing or outdated files listed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move, rename, or modify any of these shared folders or files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