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gyotwt3f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Marketplace Category Structure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data/autocomplete/category_structure.json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starting structure for marketplace categories used to organize all core objects in the remote talent network — including talent profiles, services, projects, job posts, skills, and insights.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categories are stored in PostgreSQL and will be mirrored in Strapi CMS for dynamic management. Each category is organized into three tiers: top-level categories, secondary categories, and detailed subcategories.</w:t>
        <w:br w:type="textWrapping"/>
        <w:br w:type="textWrapping"/>
        <w:t xml:space="preserve">This three-tiered structure offers clarity and flexibility, serving as a foundational taxonomy for organizing the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c991tp36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Structure Format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"&lt;Top-level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"&lt;Secondary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["&lt;Third-level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"&lt;Third-level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2&gt;",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g0znx018s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Three-Level Category Structure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"Development",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"Jamstack",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"HTML/CSS/JS",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"Cross-Browser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"Android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"Cross-Platform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"Flutter",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UI/UX",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["Artificial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"Recommendation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"TensorFlow",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"PyTorch",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"MLOps",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"Cyber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["Penetration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"Incident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"SIEM",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"Vulnerability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Awareness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["Smart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"Solidity",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"Ethereum",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"Tokenomics",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Dapps",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"DAOs",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Lakes",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"Airflow",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"Snowflake",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"BigQuery",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"PostgreSQL",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"MongoDB",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"Streaming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"DevOps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["CI/CD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"Docker",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"Kubernetes",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"Terraform",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"Azure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DevOps",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"Serverless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"Microservices",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"Scalability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"Refactoring",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"Monolith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"Distributed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Roadmapping"]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["Unity",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"Multiplayer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"Character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"2D/3D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"VR/AR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"Documentation",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"Issue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"Maintainer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"Contribution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"License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"Android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"Cross-Platform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"Flutter",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UI/UX",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["Artificial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"Recommendation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"TensorFlow",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"PyTorch",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"MLOps",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"Cyber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["Penetration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"Cloud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"Incident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"SIEM",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"Vulnerability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Awareness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["Smart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"Solidity",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"Ethereum",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"Tokenomics",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"Blockchain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"Web3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Dapps",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"DAOs",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"Wallet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"UX/UI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"Wireframing",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"Prototyping",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"Accessibility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"Mobile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["Logo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"Typography",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"Illustration",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"Iconography",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"Moodboards",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"Digital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"Minimum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"A/B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Libraries",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"Cross-functional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"User-Centered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"Microinteractions",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"Explainer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"Storyboarding",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Principles",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"Transitions",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"Product-Market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Benchmarking",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"Innovation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Workshops",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Leadership",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Roadmaps"]},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["Packaging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"Brochures",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"Flyers",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Layout",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"Prepress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"Editorial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Libraries",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"Figma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Libraries",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"Documentation",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"Theming",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"Cross-Team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"Atomic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["Microinteractions",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"Gestural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Behavior",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"Multimodal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"Feedback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"Onboarding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"Accessibility","subcategories":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["WCAG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Guidelines",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"Color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Contrast",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"Accessible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"Assistive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"Inclusive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"Performance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"Facebook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"Retargeting",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"Attribution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"A/B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"On-Page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"Backlink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Repurposing"]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["Instagram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"LinkedIn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"Twitter/X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Growth",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"Hashtag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"Influencer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"Analytics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"Engagement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Bookkeeping",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Payable",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Receivable",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"Payroll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"QuickBooks",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"Xero",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"Expense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"Invoicing",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"Reconciliations",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["FP&amp;A",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"Financial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"Budget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"Scenario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"P&amp;L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"Investor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"Strategic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"Valuation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"Legal",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"Trademark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"Copyright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"GDPR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"Employment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"Commercial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"Corporate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Structuring",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"Regulatory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Diligence",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"M&amp;A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d7w4kglxt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Usage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structure is used for categorizing all marketplace objects: Talent, Projects, Jobs, Services, and Insights.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are stored in Postgres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table) and mirrored in Strapi CMS.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tier is indexed separately to support fuzzy matching, autocomplete, filters, and grouping logic.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can later be expanded with internal IDs, slugs, and localization fields if needed.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