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njybxex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06 - Category Schema Enforcement – Developer Guide (Strapi as Primary Source)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r8dwtzb6z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marketplace categories are modeled and validated across </w:t>
      </w:r>
      <w:r w:rsidDel="00000000" w:rsidR="00000000" w:rsidRPr="00000000">
        <w:rPr>
          <w:b w:val="1"/>
          <w:bCs w:val="1"/>
          <w:rtl w:val="0"/>
        </w:rPr>
        <w:t xml:space="preserve">Strapi CMS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, while avoiding duplicate logic.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 is the primary category source and handles admin-created category validation.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mirrors the schema to maintain marketplace consistency and enforces rules only for categories created outside Strapi (AI/user-generated).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systems share a universal UUID for syncing.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lih8pvsah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Division of Responsibility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zymlr8v8f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Strapi (Admin Side)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</w:t>
      </w:r>
      <w:r w:rsidDel="00000000" w:rsidR="00000000" w:rsidRPr="00000000">
        <w:rPr>
          <w:b w:val="1"/>
          <w:bCs w:val="1"/>
          <w:rtl w:val="0"/>
        </w:rPr>
        <w:t xml:space="preserve">all admin-created categories and subcategories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parent-child nesting using native relations.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unique slugs for categories created in Strapi.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lifecycle hooks/webhooks to sync categories to NestJS.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optional SEO overrides.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5ph9m2257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NestJS (Marketplace Side)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and stores categories synced from Strapi.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recursive API endpoints for marketplace frontend and autocomplete.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categories created by: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(auto-generated).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input (through autocomplete microservice).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user/AI-generated categories pass validation before pushing to Strapi.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v7nlhmrk1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Model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Strapi and NestJS share the same core fields: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– Shared universal ID.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– Display name.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– URL-safe identifier.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– UUID of parent category (nullable).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– Moderation flag.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</w:t>
      </w:r>
      <w:r w:rsidDel="00000000" w:rsidR="00000000" w:rsidRPr="00000000">
        <w:rPr>
          <w:rtl w:val="0"/>
        </w:rPr>
        <w:t xml:space="preserve"> – Controls visibility.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tl w:val="0"/>
        </w:rPr>
        <w:t xml:space="preserve"> – Optional SEO overrides.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– Timestamps for sorting and moderation.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9lv247k09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Unlimited Nesting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 form a </w:t>
      </w:r>
      <w:r w:rsidDel="00000000" w:rsidR="00000000" w:rsidRPr="00000000">
        <w:rPr>
          <w:b w:val="1"/>
          <w:bCs w:val="1"/>
          <w:rtl w:val="0"/>
        </w:rPr>
        <w:t xml:space="preserve">tree structure</w:t>
      </w:r>
      <w:r w:rsidDel="00000000" w:rsidR="00000000" w:rsidRPr="00000000">
        <w:rPr>
          <w:rtl w:val="0"/>
        </w:rPr>
        <w:t xml:space="preserve"> with unlimited depth.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 enforces parent-child relationships for admin-created categories.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validates nesting only for categories created outside Strapi.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yg2ub39mv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Validation Rules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qyr6djya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Prevent Circular References (NestJS-side)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when AI/user-generated categories are created before syncing to Strapi.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validateParent(childUuid: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(childUuid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ancestors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this.getAncestors(parentUuid);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(ancestors.includes(childUuid))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Error('Circular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cthj7twrn0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Slug Uniqueness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 generates unique slugs for admin-created categories.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generates slugs for AI/user-generated categories before pushing to Strapi.</w:t>
        <w:br w:type="textWrapping"/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'slugify';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generateUniqueSlug(name: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slugify(name,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`${slug}-${counter++}`;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vmt2imdzfq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UUID Enforcement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UUIDs are generated once on category creation (Strapi or NestJS).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synced to keep both systems in alignment.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ujs8dur81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Recursive Queries (NestJS)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q24uw2vp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Fetch Category Tree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getCategoryTree(parentUuid: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Promise&lt;Category[]&gt;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this.categoryRepo.find({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cat.children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this.getCategoryTree(cat.uuid);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wpcbdb1f9o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Fetch Breadcrumbs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getBreadcrumb(uuid: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Promise&lt;Category[]&gt;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path.unshift(category);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(category.parent_id)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this.getBreadcrumb(category.parent_id,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c1yw4a31p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Strapi Lifecycle Hooks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fires webhooks to NestJS on create/update/delete.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mirrors categories but does not re-validate admin-created entries unless they conflict with UUID or slug rules.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f4m3v9c9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This Split Matters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duplicating Strapi’s built-in content management logic.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marketplace DB consistent when categories are created outside Strapi.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auto-complete and AI-generated subcategories follow the same rules as admin categories.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9dmg4iqf5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Checklist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creates a category in Strapi → Syncs to NestJS with correct parent/slug.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AI/user-generated category passes NestJS validation → Syncs to Strapi.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duplicate slugs across systems.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Breadcrumb and tree queries return correct unlimited nesting.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UUID matches between Strapi and NestJS for all categories.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nd1mo1w6y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Related Documentation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Strapi ↔ NestJS Marketplace Category Sync – Developer Implementation Guide</w:t>
        <w:br w:type="textWrapping"/>
      </w:r>
      <w:r w:rsidDel="00000000" w:rsidR="00000000" w:rsidRPr="00000000">
        <w:rPr>
          <w:rtl w:val="0"/>
        </w:rPr>
        <w:t xml:space="preserve"> Covers: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webhook sync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NestJS → Strapi push logic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Payload structure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 job fallback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integration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