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9c3jvowgu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08 - User-Generated Subcategory Sync &amp; Moderation Flow – Developer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cvn6r0ci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complete implementation</w:t>
      </w:r>
      <w:r w:rsidDel="00000000" w:rsidR="00000000" w:rsidRPr="00000000">
        <w:rPr>
          <w:rtl w:val="0"/>
        </w:rPr>
        <w:t xml:space="preserve"> for handling user-generated subcategories in the marketplace. It covers: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Fuzzy moderation filters.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database save logic.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Push-to-Strapi sync with payload.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setup with all required code.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r50s8lwl5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Flow Overview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Input:</w:t>
      </w:r>
      <w:r w:rsidDel="00000000" w:rsidR="00000000" w:rsidRPr="00000000">
        <w:rPr>
          <w:rtl w:val="0"/>
        </w:rPr>
        <w:t xml:space="preserve"> A new subcategory is added during project/service/job publishing.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Moderation Filters:</w:t>
      </w:r>
      <w:r w:rsidDel="00000000" w:rsidR="00000000" w:rsidRPr="00000000">
        <w:rPr>
          <w:rtl w:val="0"/>
        </w:rPr>
        <w:t xml:space="preserve"> Entry is validated with fuzzy matching, spellcheck, and content filters.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to NestJS:</w:t>
      </w:r>
      <w:r w:rsidDel="00000000" w:rsidR="00000000" w:rsidRPr="00000000">
        <w:rPr>
          <w:rtl w:val="0"/>
        </w:rPr>
        <w:t xml:space="preserve"> If approved, it’s stored in the NestJS Postgres DB.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to Strapi:</w:t>
      </w:r>
      <w:r w:rsidDel="00000000" w:rsidR="00000000" w:rsidRPr="00000000">
        <w:rPr>
          <w:rtl w:val="0"/>
        </w:rPr>
        <w:t xml:space="preserve"> The category is synced to Strapi for admin visibility.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Autocomplete Exposure:</w:t>
      </w:r>
      <w:r w:rsidDel="00000000" w:rsidR="00000000" w:rsidRPr="00000000">
        <w:rPr>
          <w:rtl w:val="0"/>
        </w:rPr>
        <w:t xml:space="preserve"> Once saved, it’s immediately available in the Autocomplete Microservice.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634ouz12p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Moderation Filters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pct27ksmj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Filter Chain Logic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Profanity &amp; slur check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Drugs, gambling, pornography, tobacco filter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Spellcheck &amp; fuzzy correction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Category relevance check (must map to existing parent)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6ud5ksxy2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Filter Utility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/apps/marketeq-nestjs/src/categories/category.filters.ts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checkProfanity,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checkDrugs,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checkTobacco,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fuzzySpellcheck,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mapToParentCategory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'@/utils/filters';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validateSubcategory(name: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(checkProfanity(name))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'Profanity'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(checkDrugs(name))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'Drugs'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(checkTobacco(name))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'Tobacco'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fuzzySpellcheck(name);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mapToParentCategory(correctedName);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(!parentCategory)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g1lg5rex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NestJS Service Logic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/apps/marketeq-nestjs/src/categories/category.service.ts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createUserSubcategory(name: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validateSubcategory(name);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uuidv4(),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this.generateUniqueSlug(cleanName),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parent.uuid,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this.categoryRepo.save(category);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this.pushToStrapi(saved);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nrx2bklq3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Push to Strapi Sync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/apps/marketeq-nestjs/src/categories/category.service.ts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pushToStrapi(category)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category.slug,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category.parent_id,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category.approved,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category.published_in_marketplace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axios.post(`${process.env.STRAPI_URL}/categories/sync`,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${process.env.STRAPI_TOKEN}`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15i3mkbdr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Autocomplete Integration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moment the category is saved in NestJS, it’s available in the Autocomplete Microservice.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</w:t>
        <w:br w:type="textWrapping"/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/autocomplete/categories?q=term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No extra work needed; it queries the same DB table.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vtf0nim8u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Step-by-Step Setup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Filters: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category.filters.ts</w:t>
      </w:r>
      <w:r w:rsidDel="00000000" w:rsidR="00000000" w:rsidRPr="00000000">
        <w:rPr>
          <w:rtl w:val="0"/>
        </w:rPr>
        <w:t xml:space="preserve"> with all validation utilities.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Category Service: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createUserSubcategory()</w:t>
      </w:r>
      <w:r w:rsidDel="00000000" w:rsidR="00000000" w:rsidRPr="00000000">
        <w:rPr>
          <w:rtl w:val="0"/>
        </w:rPr>
        <w:t xml:space="preserve"> method.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pushToStrapi()</w:t>
      </w:r>
      <w:r w:rsidDel="00000000" w:rsidR="00000000" w:rsidRPr="00000000">
        <w:rPr>
          <w:rtl w:val="0"/>
        </w:rPr>
        <w:t xml:space="preserve"> method.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Environment Variables: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STRAPI_URL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STRAPI_TOKEN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Into Publishing Flows: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createUserSubcategory(name)</w:t>
      </w:r>
      <w:r w:rsidDel="00000000" w:rsidR="00000000" w:rsidRPr="00000000">
        <w:rPr>
          <w:rtl w:val="0"/>
        </w:rPr>
        <w:t xml:space="preserve"> when a user adds a new category in project/service/job publishing.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a new subcategory.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it passes filters.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it appears in NestJS DB, Strapi CMS, and autocomplete.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knh4pehbe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Testing Checklist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Profanity and drug-related terms are rejected.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 subcategories pass filters and are corrected with fuzzy spellcheck.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Approved categories save to NestJS DB with correct parent.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Categories sync to Strapi immediately.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Suggestions appear in autocomplete in real-time.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shfxyvp4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Notes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logic: Strapi handles admin-created categories; NestJS handles user-generated ones.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UUIDs are universal for cross-system sync.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are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false</w:t>
      </w:r>
      <w:r w:rsidDel="00000000" w:rsidR="00000000" w:rsidRPr="00000000">
        <w:rPr>
          <w:rtl w:val="0"/>
        </w:rPr>
        <w:t xml:space="preserve"> until the admin publishes the new category.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