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cquylq03uqy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09 - Strapi Admin Guide – Publishing Categories to the Marketplace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7xleroclx0x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guide explains how to decide when a new category or subcategory is ready to be </w:t>
      </w:r>
      <w:r w:rsidDel="00000000" w:rsidR="00000000" w:rsidRPr="00000000">
        <w:rPr>
          <w:b w:val="1"/>
          <w:bCs w:val="1"/>
          <w:rtl w:val="0"/>
        </w:rPr>
        <w:t xml:space="preserve">published in the marketplace</w:t>
      </w:r>
      <w:r w:rsidDel="00000000" w:rsidR="00000000" w:rsidRPr="00000000">
        <w:rPr>
          <w:rtl w:val="0"/>
        </w:rPr>
        <w:t xml:space="preserve">. The goal is to ensure that categories appear with enough content to make the marketplace look full and professional.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tv6f2ll8uhw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When to Publish a Category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New categories</w:t>
      </w:r>
      <w:r w:rsidDel="00000000" w:rsidR="00000000" w:rsidRPr="00000000">
        <w:rPr>
          <w:rtl w:val="0"/>
        </w:rPr>
        <w:t xml:space="preserve"> (created by users, AI, or admins) are not automatically shown in the marketplace.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Categories must first build up enough projects, jobs, or services to create a </w:t>
      </w:r>
      <w:r w:rsidDel="00000000" w:rsidR="00000000" w:rsidRPr="00000000">
        <w:rPr>
          <w:b w:val="1"/>
          <w:bCs w:val="1"/>
          <w:rtl w:val="0"/>
        </w:rPr>
        <w:t xml:space="preserve">strong visual grid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You, as the admin, decide when a category is ready to be published by manually reviewing search results.</w:t>
        <w:br w:type="textWrapping"/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gyutxae5m3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How to Review a Category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 in to the </w:t>
      </w:r>
      <w:r w:rsidDel="00000000" w:rsidR="00000000" w:rsidRPr="00000000">
        <w:rPr>
          <w:b w:val="1"/>
          <w:bCs w:val="1"/>
          <w:rtl w:val="0"/>
        </w:rPr>
        <w:t xml:space="preserve">Strapi admin panel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Navigate to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Content Manager → Categories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the category or subcategory you want to review.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for it in the marketplace frontend.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Look at the search result grid: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Aim for at least </w:t>
      </w:r>
      <w:r w:rsidDel="00000000" w:rsidR="00000000" w:rsidRPr="00000000">
        <w:rPr>
          <w:b w:val="1"/>
          <w:bCs w:val="1"/>
          <w:rtl w:val="0"/>
        </w:rPr>
        <w:t xml:space="preserve">2–3 full rows of content</w:t>
      </w:r>
      <w:r w:rsidDel="00000000" w:rsidR="00000000" w:rsidRPr="00000000">
        <w:rPr>
          <w:rtl w:val="0"/>
        </w:rPr>
        <w:t xml:space="preserve"> (e.g., 6, 8, 9, or 12 items).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Make sure the category page doesn’t look empty or sparse.</w:t>
        <w:br w:type="textWrapping"/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rd1nmterve7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Publishing the Category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the grid looks good: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 Strapi, set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Published in Marketplace = true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Save changes.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category will now appear publicly and generate its own category page.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 grid looks too empty: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Leave the category unpublished.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Check back later when more content has been added.</w:t>
        <w:br w:type="textWrapping"/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wv3fqht4uht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Important Notes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There is </w:t>
      </w:r>
      <w:r w:rsidDel="00000000" w:rsidR="00000000" w:rsidRPr="00000000">
        <w:rPr>
          <w:b w:val="1"/>
          <w:bCs w:val="1"/>
          <w:rtl w:val="0"/>
        </w:rPr>
        <w:t xml:space="preserve">no automatic threshold</w:t>
      </w:r>
      <w:r w:rsidDel="00000000" w:rsidR="00000000" w:rsidRPr="00000000">
        <w:rPr>
          <w:rtl w:val="0"/>
        </w:rPr>
        <w:t xml:space="preserve"> for publishing.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control when a category is ready based on </w:t>
      </w:r>
      <w:r w:rsidDel="00000000" w:rsidR="00000000" w:rsidRPr="00000000">
        <w:rPr>
          <w:b w:val="1"/>
          <w:bCs w:val="1"/>
          <w:rtl w:val="0"/>
        </w:rPr>
        <w:t xml:space="preserve">visual review</w:t>
      </w:r>
      <w:r w:rsidDel="00000000" w:rsidR="00000000" w:rsidRPr="00000000">
        <w:rPr>
          <w:rtl w:val="0"/>
        </w:rPr>
        <w:t xml:space="preserve">, not on a set number of items.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category can still be used internally and appear in autocomplete suggestions before being published.</w:t>
        <w:br w:type="textWrapping"/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o8ewnsl3o9x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Best Practices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Always check </w:t>
      </w:r>
      <w:r w:rsidDel="00000000" w:rsidR="00000000" w:rsidRPr="00000000">
        <w:rPr>
          <w:b w:val="1"/>
          <w:bCs w:val="1"/>
          <w:rtl w:val="0"/>
        </w:rPr>
        <w:t xml:space="preserve">subcategories</w:t>
      </w:r>
      <w:r w:rsidDel="00000000" w:rsidR="00000000" w:rsidRPr="00000000">
        <w:rPr>
          <w:rtl w:val="0"/>
        </w:rPr>
        <w:t xml:space="preserve"> as well as top-level categories.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unpublished categories hidden until they create a strong first impression.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the “Created At” filter in Strapi to easily find new categories that need review.</w:t>
        <w:br w:type="textWrapping"/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