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lrp950tg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10.1 — Hugging Face Embeddings: Install, Setup &amp; Ops (for “Related Categories”)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  <w:t xml:space="preserve"> (384-dim) to compute embeddings for each category (name + short description + ancestors). Vectors live in Postgres via </w:t>
      </w:r>
      <w:r w:rsidDel="00000000" w:rsidR="00000000" w:rsidRPr="00000000">
        <w:rPr>
          <w:b w:val="1"/>
          <w:bCs w:val="1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. Category pages query nearest neighbors by cosine similarity.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offline precompute</w:t>
      </w:r>
      <w:r w:rsidDel="00000000" w:rsidR="00000000" w:rsidRPr="00000000">
        <w:rPr>
          <w:rtl w:val="0"/>
        </w:rPr>
        <w:t xml:space="preserve"> (no per-request model calls). No HF account or API key required for public models.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csg7jia9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Choose install path (pick ONE)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A (recommended): Offline worker</w:t>
      </w:r>
      <w:r w:rsidDel="00000000" w:rsidR="00000000" w:rsidRPr="00000000">
        <w:rPr>
          <w:rtl w:val="0"/>
        </w:rPr>
        <w:t xml:space="preserve"> that encodes categories and stores vectors in Postgres (pgvector). Cheapest, fastest, most stable.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B (optional): Managed HF Inference Endpoint</w:t>
      </w:r>
      <w:r w:rsidDel="00000000" w:rsidR="00000000" w:rsidRPr="00000000">
        <w:rPr>
          <w:rtl w:val="0"/>
        </w:rPr>
        <w:t xml:space="preserve"> for real-time (skip unless you truly need on-demand embedding). If you want this, see “Appendix B”.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assumes </w:t>
      </w:r>
      <w:r w:rsidDel="00000000" w:rsidR="00000000" w:rsidRPr="00000000">
        <w:rPr>
          <w:b w:val="1"/>
          <w:bCs w:val="1"/>
          <w:rtl w:val="0"/>
        </w:rPr>
        <w:t xml:space="preserve">Path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z1xjseq3h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Database: enable pgvector + create the embeddings table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We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extension and a side table for category embeddings. IVFFlat index makes NN queries fast.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/apps/api/src/db/migrations/2025_10_02_pgvector_categories.sql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384-d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(MiniLM)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categories(uuid)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vector(384)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Approximate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~rows/1000)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idx_category_embed_ivf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ivfflat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vector_cosine_ops)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Run it</w:t>
      </w:r>
      <w:r w:rsidDel="00000000" w:rsidR="00000000" w:rsidRPr="00000000">
        <w:rPr>
          <w:rtl w:val="0"/>
        </w:rPr>
        <w:t xml:space="preserve"> (choose your migration runner). Minimal psql: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"$DATABASE_URL"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apps/api/src/db/migrations/2025_10_02_pgvector_categories.sql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x78ga3pc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Worker container (Python) to compute embeddings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 small Python worker computes embeddings for categories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is newer than the current vector’s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 You can run it on a schedule (cron/K8s) and/or after Strapi updates.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/apps/workers/embed-categories/requirements.txt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sentence-transformers==2.7.0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psycopg2-binary==2.9.9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python-dotenv==1.0.1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/apps/workers/embed-categories/Dockerfile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python:3.11-slim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HF_HOME=/root/.cache/huggingface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--no-cache-dir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/app/encode.py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&lt;&lt;'PY'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sentence_transformers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SentenceTransformer('sentence-transformers/all-MiniLM-L6-v2')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["python",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"encode.py"]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/apps/workers/embed-categories/.env.example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DATABASE_URL=postgres://user:pass@host:5432/db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MODEL_NAME=sentence-transformers/all-MiniLM-L6-v2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BATCH_SIZE=256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/apps/workers/embed-categories/encode.py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psycopg2.extras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sentence_transformers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os.environ["DATABASE_URL"]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os.getenv("MODEL_NAME",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"sentence-transformers/all-MiniLM-L6-v2")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int(os.getenv("BATCH_SIZE",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"256"))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fetch_rows(conn):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embedding.updated_at,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COALESCE(c.short_description,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ancestors: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c.parent_uuid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l2.parent_uuid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'1970-01-01'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conn.cursor(cursor_factory=psycopg2.extras.DictCursor)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cur.execute(sql)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upsert(conn,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conn.cursor()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category_embedding(category_uuid,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(%s,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(category_uuid)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embed=EXCLUDED.embed,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updated_at=NOW()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list(vec))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psycopg2.connect(DB)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conn.autocommit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fetch_rows(conn)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(re)embedding.")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SentenceTransformer(MODEL_NAME)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".join(x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[row["l1"],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row["l2"],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row["l3"]]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f"{path}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{row['name']}"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row["short_description"]: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{row['short_description']}"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batch.append((row["uuid"],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len(batch)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zip(*batch)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model.encode(list(texts),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convert_to_numpy=True,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normalize_embeddings=True)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upsert(conn,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zip(*batch)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model.encode(list(texts),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convert_to_numpy=True,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normalize_embeddings=True)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upsert(conn,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print("Embeddings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Build &amp; run locally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embed-worker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apps/workers/embed-categories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--env-file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apps/workers/embed-categories/.env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DATABASE_URL=$DATABASE_URL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xe4tybawc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API repo helpers (pgvector queries)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Add helpers used by Doc 10’s SuggestionsService to fetch embeddings and nearest neighbors.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/apps/api/src/categories/categories.repo.ts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query&lt;T=any&gt;(sql:string,params?:any[]):Promise&lt;{rows:T[]}&gt;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nodeFor(ctx: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this.db.query(`SELECT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[slug])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rows[0]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embeddingFor(uuid: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this.db.query(`SELECT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[uuid])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rows[0]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nearestNeighbors(opts: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c.parent_uuid,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parent_of_parent,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c.published_in_marketplace,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c.parent_uuid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c.published_in_marketplace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c.l1_slug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cos_dist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nearestNeighborsGlobal(opts: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c.parent_uuid,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parent_of_parent,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c.published_in_marketplace,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c.parent_uuid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c.published_in_marketplace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cos_dist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8znht693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Suggestions service (wire “Related Categories” to embeddings)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Use the repo helpers to assemble the </w:t>
      </w:r>
      <w:r w:rsidDel="00000000" w:rsidR="00000000" w:rsidRPr="00000000">
        <w:rPr>
          <w:b w:val="1"/>
          <w:bCs w:val="1"/>
          <w:rtl w:val="0"/>
        </w:rPr>
        <w:t xml:space="preserve">Related Categories</w:t>
      </w:r>
      <w:r w:rsidDel="00000000" w:rsidR="00000000" w:rsidRPr="00000000">
        <w:rPr>
          <w:rtl w:val="0"/>
        </w:rPr>
        <w:t xml:space="preserve"> list. (Trending/Popular/Skills from your existing helpers remain as-is.)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/apps/api/src/category-pages/suggestions.service.ts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related(ctx: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this.repo.nodeFor(ctx)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(!focus)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this.repo.embeddingFor(focus.uuid)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(!embed)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this.repo.nearestNeighbors({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focus.l1_slug,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(rows.length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this.repo.nearestNeighborsGlobal({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Set(rows.map(r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r.uuid))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rows.push(...extra.filter(e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!seen.has(e.uuid)))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Promise.all(rows.map(r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this.toSuggestedCategory(r)))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toSuggestedCategory</w:t>
      </w:r>
      <w:r w:rsidDel="00000000" w:rsidR="00000000" w:rsidRPr="00000000">
        <w:rPr>
          <w:rtl w:val="0"/>
        </w:rPr>
        <w:t xml:space="preserve"> and published-only filters are identical to the version you already have in Doc 10.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78rx6rhw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Triggers: when do embeddings refresh?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already send Strapi→NestJS webhooks for category changes. You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need a new endpoint. The worker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categories.updated_at</w:t>
      </w:r>
      <w:r w:rsidDel="00000000" w:rsidR="00000000" w:rsidRPr="00000000">
        <w:rPr>
          <w:rtl w:val="0"/>
        </w:rPr>
        <w:t xml:space="preserve">; any row newer than its last embedding is re-embedded.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this: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Strapi saves a category (create/update/move), it already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categories.updated_at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next worker run picks it up.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the worker to run every </w:t>
      </w:r>
      <w:r w:rsidDel="00000000" w:rsidR="00000000" w:rsidRPr="00000000">
        <w:rPr>
          <w:b w:val="1"/>
          <w:bCs w:val="1"/>
          <w:rtl w:val="0"/>
        </w:rPr>
        <w:t xml:space="preserve">5–10 minutes</w:t>
      </w:r>
      <w:r w:rsidDel="00000000" w:rsidR="00000000" w:rsidRPr="00000000">
        <w:rPr>
          <w:rtl w:val="0"/>
        </w:rPr>
        <w:t xml:space="preserve"> (or faster if you like), and at deploy time.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Kubernetes CronJob (example)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/ops/k8s/cron-embed-categories.yaml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"*/10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your-registry/embed-worker:latest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secretKeyRef: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api-secrets,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restartPolicy: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PM2 (simple VM)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--interpreter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apps/workers/embed-categories/encode.py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"*/10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90qkrknok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Ops &amp; Perf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Memory/CPU:</w:t>
      </w:r>
      <w:r w:rsidDel="00000000" w:rsidR="00000000" w:rsidRPr="00000000">
        <w:rPr>
          <w:rtl w:val="0"/>
        </w:rPr>
        <w:t xml:space="preserve"> MiniLM encodes fast on CPU. Start with </w:t>
      </w:r>
      <w:r w:rsidDel="00000000" w:rsidR="00000000" w:rsidRPr="00000000">
        <w:rPr>
          <w:b w:val="1"/>
          <w:bCs w:val="1"/>
          <w:rtl w:val="0"/>
        </w:rPr>
        <w:t xml:space="preserve">1 vCPU / 1–2 GB 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tuning:</w:t>
      </w:r>
      <w:r w:rsidDel="00000000" w:rsidR="00000000" w:rsidRPr="00000000">
        <w:rPr>
          <w:rtl w:val="0"/>
        </w:rPr>
        <w:t xml:space="preserve"> Increase IVFFlat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</w:t>
      </w:r>
      <w:r w:rsidDel="00000000" w:rsidR="00000000" w:rsidRPr="00000000">
        <w:rPr>
          <w:rtl w:val="0"/>
        </w:rPr>
        <w:t xml:space="preserve"> as row count grows (rebuild index off-hours).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t xml:space="preserve"> We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normalize_embeddings=True</w:t>
      </w:r>
      <w:r w:rsidDel="00000000" w:rsidR="00000000" w:rsidRPr="00000000">
        <w:rPr>
          <w:rtl w:val="0"/>
        </w:rPr>
        <w:t xml:space="preserve">—cosine distance is stable.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Backfill:</w:t>
      </w:r>
      <w:r w:rsidDel="00000000" w:rsidR="00000000" w:rsidRPr="00000000">
        <w:rPr>
          <w:rtl w:val="0"/>
        </w:rPr>
        <w:t xml:space="preserve"> On first deploy, run the worker once without cron to fill all vectors.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FROM category_embedding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FROM categories</w:t>
      </w:r>
      <w:r w:rsidDel="00000000" w:rsidR="00000000" w:rsidRPr="00000000">
        <w:rPr>
          <w:rtl w:val="0"/>
        </w:rPr>
        <w:t xml:space="preserve"> (should match for published rows); alarm on big gaps.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ucq2e2fqu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Verification (quick QA)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applied</w:t>
        <w:br w:type="textWrapping"/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Embeddings present</w:t>
        <w:br w:type="textWrapping"/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ce2.category_uuid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ce.category_uuid)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self_sim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NN works</w:t>
        <w:br w:type="textWrapping"/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cos_dist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Page output</w:t>
        <w:br w:type="textWrapping"/>
      </w:r>
      <w:r w:rsidDel="00000000" w:rsidR="00000000" w:rsidRPr="00000000">
        <w:rPr>
          <w:rtl w:val="0"/>
        </w:rPr>
        <w:t xml:space="preserve"> Hit an L2/L3 page and confirm “Related Categories” shows sensible neighbors (published-only), no empty pages.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vd2jmer9u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Rollback plan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anything goes sideways, drop the suggestions from the payload (UI hides the section),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INDEX idx_category_embed_ivf; DROP TABLE category_embedding;</w:t>
      </w:r>
      <w:r w:rsidDel="00000000" w:rsidR="00000000" w:rsidRPr="00000000">
        <w:rPr>
          <w:rtl w:val="0"/>
        </w:rPr>
        <w:t xml:space="preserve"> (your main category system remains intact).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this is additive, rollback risk is low.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il386wio0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 — Local development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One-liners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"$DATABASE_URL"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apps/api/src/db/migrations/2025_10_02_pgvector_categories.sql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embed-worker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apps/workers/embed-categories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--env-file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apps/workers/embed-categories/.env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DATABASE_URL=$DATABASE_URL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90dpitmbi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B — (Optional) Managed HF Endpoint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insist on live, on-demand embedding instead of cron: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 up a </w:t>
      </w:r>
      <w:r w:rsidDel="00000000" w:rsidR="00000000" w:rsidRPr="00000000">
        <w:rPr>
          <w:b w:val="1"/>
          <w:bCs w:val="1"/>
          <w:rtl w:val="0"/>
        </w:rPr>
        <w:t xml:space="preserve">Hugging Face Inference Endpoint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 (CPU).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HF_API_URL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HF_API_TOKEN</w:t>
      </w:r>
      <w:r w:rsidDel="00000000" w:rsidR="00000000" w:rsidRPr="00000000">
        <w:rPr>
          <w:rtl w:val="0"/>
        </w:rPr>
        <w:t xml:space="preserve"> envs to the API and call it when you need a fresh vector.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(pgvector table, queries, page code) stays the same.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rm4x3g6lb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your devs </w:t>
      </w:r>
      <w:r w:rsidDel="00000000" w:rsidR="00000000" w:rsidRPr="00000000">
        <w:rPr>
          <w:b w:val="1"/>
          <w:bCs w:val="1"/>
          <w:rtl w:val="0"/>
        </w:rPr>
        <w:t xml:space="preserve">exact, step-by-step</w:t>
      </w:r>
      <w:r w:rsidDel="00000000" w:rsidR="00000000" w:rsidRPr="00000000">
        <w:rPr>
          <w:rtl w:val="0"/>
        </w:rPr>
        <w:t xml:space="preserve"> instructions—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configure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the Hugging Face path for “Related Categories,” with working code, folder paths, and rollout/rollback guidance.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