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pkz1yhqxf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2 — Strapi Taxonomy Groups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Rules Engine (Admin UI + Backend)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Goal: Allow Strapi admins to define </w:t>
      </w:r>
      <w:r w:rsidDel="00000000" w:rsidR="00000000" w:rsidRPr="00000000">
        <w:rPr>
          <w:b w:val="1"/>
          <w:bCs w:val="1"/>
          <w:rtl w:val="0"/>
        </w:rPr>
        <w:t xml:space="preserve">dynamic rules (Tax Groups)</w:t>
      </w:r>
      <w:r w:rsidDel="00000000" w:rsidR="00000000" w:rsidRPr="00000000">
        <w:rPr>
          <w:rtl w:val="0"/>
        </w:rPr>
        <w:t xml:space="preserve"> for how content appears on L1/L2/L3 category pages. Rules can say things like “Top Rated Projects in Blockchain Development” or “Newest Services in Smart Contracts.”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Strapi will store these rules, manage overrides, and expose them via API/webhooks so NestJS can assemble category pages dynamically.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t75grfl3o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Create the Taxonomy Group content-type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Taxonomy Group</w:t>
      </w:r>
      <w:r w:rsidDel="00000000" w:rsidR="00000000" w:rsidRPr="00000000">
        <w:rPr>
          <w:rtl w:val="0"/>
        </w:rPr>
        <w:t xml:space="preserve"> ties a set of rules to a specific category level (L1, L2, or L3). For example: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“Blockchain Development” (L2) → has Tax Groups like </w:t>
      </w:r>
      <w:r w:rsidDel="00000000" w:rsidR="00000000" w:rsidRPr="00000000">
        <w:rPr>
          <w:i w:val="1"/>
          <w:iCs w:val="1"/>
          <w:rtl w:val="0"/>
        </w:rPr>
        <w:t xml:space="preserve">Trending Teams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Newest Services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store them in Strapi so admins can see/edit rules without coding.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/src/api/taxonomy-group/content-types/taxonomy-group/schema.json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"collectionType",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"collectionName":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"taxonomy_groups",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"singularName":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"taxonomy-group",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"pluralName":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"taxonomy-groups",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"displayName":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"Taxonomy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"draftAndPublish":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"attributes":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"manyToOne",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"target":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"api::category.category",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"inversedBy":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"taxonomy_groups"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"level":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"enumeration",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["L1",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"L2",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"L3"],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"rules":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"default":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"manual_enabled":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"boolean",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"default":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oi7xhd8xi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Define the Rule schema (JSON field)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</w:r>
      <w:r w:rsidDel="00000000" w:rsidR="00000000" w:rsidRPr="00000000">
        <w:rPr>
          <w:rtl w:val="0"/>
        </w:rPr>
        <w:t xml:space="preserve"> JSON holds the actual logic. Each rule describes </w:t>
      </w:r>
      <w:r w:rsidDel="00000000" w:rsidR="00000000" w:rsidRPr="00000000">
        <w:rPr>
          <w:i w:val="1"/>
          <w:iCs w:val="1"/>
          <w:rtl w:val="0"/>
        </w:rPr>
        <w:t xml:space="preserve">what to pull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how to display it</w:t>
      </w:r>
      <w:r w:rsidDel="00000000" w:rsidR="00000000" w:rsidRPr="00000000">
        <w:rPr>
          <w:rtl w:val="0"/>
        </w:rPr>
        <w:t xml:space="preserve">. Example: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"rule-001",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"top-rated",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"limit":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"gridSize":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"carousel":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"manualEnabled":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Already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taxonomy-group</w:t>
      </w:r>
      <w:r w:rsidDel="00000000" w:rsidR="00000000" w:rsidRPr="00000000">
        <w:rPr>
          <w:rtl w:val="0"/>
        </w:rPr>
        <w:t xml:space="preserve"> schema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"rules": { "type": "json"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schema fields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unique string (UUID or short slug)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"projects" | "services" | "teams" | "talent"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"top-rated" | "trending" | "newest"</w:t>
      </w:r>
      <w:r w:rsidDel="00000000" w:rsidR="00000000" w:rsidRPr="00000000">
        <w:rPr>
          <w:rtl w:val="0"/>
        </w:rPr>
        <w:t xml:space="preserve"> (extendable)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: number of items to fetch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gridSize</w:t>
      </w:r>
      <w:r w:rsidDel="00000000" w:rsidR="00000000" w:rsidRPr="00000000">
        <w:rPr>
          <w:rtl w:val="0"/>
        </w:rPr>
        <w:t xml:space="preserve">: items per row (used to calculate carousel thresholds)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</w:t>
      </w:r>
      <w:r w:rsidDel="00000000" w:rsidR="00000000" w:rsidRPr="00000000">
        <w:rPr>
          <w:rtl w:val="0"/>
        </w:rPr>
        <w:t xml:space="preserve">: boolean (true = carousel, false = grid)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manualEnabled</w:t>
      </w:r>
      <w:r w:rsidDel="00000000" w:rsidR="00000000" w:rsidRPr="00000000">
        <w:rPr>
          <w:rtl w:val="0"/>
        </w:rPr>
        <w:t xml:space="preserve">: boolean (allows pinned overrides from Strapi)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dvwozavvq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Admin UI customization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Admins need a friendly editor for rules. We’ll add a Strapi component with a JSON editor for now (future: custom plugin with dropdowns).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/src/admin/components/TaxonomyGroupRulesInput/index.js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(basic JSON editor)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'@strapi/design-system/JSONInput';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'@strapi/design-system/Stack';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TaxonomyGroupRulesInput({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spacing={2}&gt;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&lt;JSONInput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label="Rules"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onChange={(newValue)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onChange(newValue)}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minHeight="300px"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hint="Define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&lt;/Stack&gt;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schema.json</w:t>
      </w:r>
      <w:r w:rsidDel="00000000" w:rsidR="00000000" w:rsidRPr="00000000">
        <w:rPr>
          <w:rtl w:val="0"/>
        </w:rPr>
        <w:t xml:space="preserve"> for taxonomy-group,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"input": "TaxonomyGroupRulesInput"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3lvyiaxrh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Role &amp; Permissions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Only </w:t>
      </w:r>
      <w:r w:rsidDel="00000000" w:rsidR="00000000" w:rsidRPr="00000000">
        <w:rPr>
          <w:b w:val="1"/>
          <w:bCs w:val="1"/>
          <w:rtl w:val="0"/>
        </w:rPr>
        <w:t xml:space="preserve">admins</w:t>
      </w:r>
      <w:r w:rsidDel="00000000" w:rsidR="00000000" w:rsidRPr="00000000">
        <w:rPr>
          <w:rtl w:val="0"/>
        </w:rPr>
        <w:t xml:space="preserve"> should edit Tax Groups. No public or authenticated user can touch them.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/config/plugins.js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(restrict access)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'users-permissions':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Then in Strapi Admin → Settings → Roles, ensure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has create/read/update/delete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taxonomy-group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64kjd21mc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Audit logging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Whenever a Taxonomy Group is updated, we log it for traceability (to match your reassignment audit approach).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/src/api/taxonomy-group/content-types/taxonomy-group/lifecycles.js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afterUpdate(event)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strapi.db.connection('audit_logs').insert({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'taxonomy-group',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JSON.stringify(params.data),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03mkoman0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Expose Tax Groups via API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NestJS will call Strapi to fetch rules for a given category. We’ll create a secure endpoint.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/src/api/taxonomy-group/controllers/taxonomy-group.js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findByCategory(ctx)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ctx.params;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strapi.db.query('api::taxonomy-group.taxonomy-group').findMany({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Route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/src/api/taxonomy-group/routes/taxonomy-group.js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'GET',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'/taxonomy-groups/category/:uuid',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'taxonomy-group.findByCategory',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['admin']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ohqit7su5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Sync to NestJS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When a Taxonomy Group is created/updated/deleted, Strapi fires a webhook to NestJS to refresh cache.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/src/api/taxonomy-group/content-types/taxonomy-group/lifecycles.js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(append to lifecycle)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afterCreate(event)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strapi.plugins['webhook'].services.webhook.trigger('taxonomy-group.changed',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result.category,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result.rules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afterDelete(event)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strapi.plugins['webhook'].services.webhook.trigger('taxonomy-group.deleted',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geh0qlfo8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— Testing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Taxonomy Group in Strapi linked to an L1 category.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rule JSON: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"entity":"projects","kind":"top-rated","limit":6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→ webhook fires to NestJS.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API in NestJS: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/category-pages/software-development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should include the new block in the payload.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rule → NestJS payload changes on next call.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group → payload excludes block.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audit log entry created.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With this, Strapi now has a </w:t>
      </w:r>
      <w:r w:rsidDel="00000000" w:rsidR="00000000" w:rsidRPr="00000000">
        <w:rPr>
          <w:b w:val="1"/>
          <w:bCs w:val="1"/>
          <w:rtl w:val="0"/>
        </w:rPr>
        <w:t xml:space="preserve">Taxonomy Groups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Admins define rules (Projects, Services, Teams, Talent).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L1/L2/L3 category can have multiple Tax Groups.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support manual overrides, carousels, and AI-driven ranking.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sync to NestJS in real-time.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