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ln8u86vfl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Explore More, Pagination &amp; Suggestions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Backend dev for the Categories microservice (Category Pages module).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5ky3lvfk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Scope of this Addendum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Clarifies what is (and isn’t) covered here.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Covers:</w:t>
      </w:r>
      <w:r w:rsidDel="00000000" w:rsidR="00000000" w:rsidRPr="00000000">
        <w:rPr>
          <w:rtl w:val="0"/>
        </w:rPr>
        <w:t xml:space="preserve"> per‑block cursor pagination, “Explore more …” behavior, suggestions source (now), priorities, and minimal mocks for editorial.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Does NOT repeat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base endpoint contract, FE rendering, or Strapi schema. Jayesh owns Strapi and Strapi→Nest wiring.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w48z47ogd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“Explore more …” — URLs &amp; API Calls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Clicking end‑of‑row cards should land on a single‑entity view for the </w:t>
      </w:r>
      <w:r w:rsidDel="00000000" w:rsidR="00000000" w:rsidRPr="00000000">
        <w:rPr>
          <w:b w:val="1"/>
          <w:bCs w:val="1"/>
          <w:rtl w:val="0"/>
        </w:rPr>
        <w:t xml:space="preserve">same L1/L2/L3 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kukhvmfke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Front‑end page URLs (site)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existing Next.js router style — both patterns call the same backend.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right—that’s the doc we should be editing. Sorry for touching the other one. I’ll stick to </w:t>
      </w:r>
      <w:r w:rsidDel="00000000" w:rsidR="00000000" w:rsidRPr="00000000">
        <w:rPr>
          <w:b w:val="1"/>
          <w:bCs w:val="1"/>
          <w:rtl w:val="0"/>
        </w:rPr>
        <w:t xml:space="preserve">“Addendum — Category Pages: Explore More, Pagination &amp; Suggestions (Prod-Ready)”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exact patch</w:t>
      </w:r>
      <w:r w:rsidDel="00000000" w:rsidR="00000000" w:rsidRPr="00000000">
        <w:rPr>
          <w:rtl w:val="0"/>
        </w:rPr>
        <w:t xml:space="preserve"> you asked for—adds the </w:t>
      </w:r>
      <w:r w:rsidDel="00000000" w:rsidR="00000000" w:rsidRPr="00000000">
        <w:rPr>
          <w:b w:val="1"/>
          <w:bCs w:val="1"/>
          <w:rtl w:val="0"/>
        </w:rPr>
        <w:t xml:space="preserve">All (mixed types)</w:t>
      </w:r>
      <w:r w:rsidDel="00000000" w:rsidR="00000000" w:rsidRPr="00000000">
        <w:rPr>
          <w:rtl w:val="0"/>
        </w:rPr>
        <w:t xml:space="preserve"> pages and the </w:t>
      </w:r>
      <w:r w:rsidDel="00000000" w:rsidR="00000000" w:rsidRPr="00000000">
        <w:rPr>
          <w:b w:val="1"/>
          <w:bCs w:val="1"/>
          <w:rtl w:val="0"/>
        </w:rPr>
        <w:t xml:space="preserve">Talent</w:t>
      </w:r>
      <w:r w:rsidDel="00000000" w:rsidR="00000000" w:rsidRPr="00000000">
        <w:rPr>
          <w:rtl w:val="0"/>
        </w:rPr>
        <w:t xml:space="preserve"> pages, nothing else changed. Insert this </w:t>
      </w:r>
      <w:r w:rsidDel="00000000" w:rsidR="00000000" w:rsidRPr="00000000">
        <w:rPr>
          <w:b w:val="1"/>
          <w:bCs w:val="1"/>
          <w:rtl w:val="0"/>
        </w:rPr>
        <w:t xml:space="preserve">inside Section “1.1 Front-end page URLs (site)”</w:t>
      </w:r>
      <w:r w:rsidDel="00000000" w:rsidR="00000000" w:rsidRPr="00000000">
        <w:rPr>
          <w:rtl w:val="0"/>
        </w:rPr>
        <w:t xml:space="preserve">, augmenting the two bullet lists already there.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ttz9igm1fov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style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L1 All (mixed types)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/c/{l1}?kind=show-all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L2 All (mixed types)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/c/{l1}/{l2}?kind=show-all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L3 All (mixed types)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/c/{l1}/{l2}/{l3}?kind=show-all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L1 Projects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/c/{l1}?kind=projects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L2 Projects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/c/{l1}/{l2}?kind=projects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L3 Projects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/c/{l1}/{l2}/{l3}?kind=projects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L1 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/c/{l1}?kind=services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L2 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/c/{l1}/{l2}?kind=services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L3 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/c/{l1}/{l2}/{l3}?kind=services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L1 Teams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/c/{l1}?kind=teams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L2 Teams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/c/{l1}/{l2}?kind=teams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L3 Teams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/c/{l1}/{l2}/{l3}?kind=teams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L1 Talent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/c/{l1}?kind=talent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L2 Talent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/c/{l1}/{l2}?kind=talent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L3 Talent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/c/{l1}/{l2}/{l3}?kind=talent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aftxoxeixy4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style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L1 All (mixed types)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L2 All (mixed types)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L3 All (mixed types)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/c/{l1}/{l2}/{l3}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L1 Projects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/c/{l1}/projects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L2 Projects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/c/{l1}/{l2}/projects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L3 Projects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/c/{l1}/{l2}/{l3}/projects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L1 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/c/{l1}/services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L2 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/c/{l1}/{l2}/services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L3 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/c/{l1}/{l2}/{l3}/services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L1 Teams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/c/{l1}/teams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L2 Teams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/c/{l1}/{l2}/teams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L3 Teams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/c/{l1}/{l2}/{l3}/teams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L1 Talent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/c/{l1}/talent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L2 Talent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/c/{l1}/{l2}/talent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L3 Talent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/c/{l1}/{l2}/{l3}/talent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n8cfms22n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Backend endpoint (unchanged)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GET /api/category-pages/{l1}[/{l2}[/{l3}]]?kind=projects|services|teams|talent[&amp;cursor=…]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 advances carousels </w:t>
      </w:r>
      <w:r w:rsidDel="00000000" w:rsidR="00000000" w:rsidRPr="00000000">
        <w:rPr>
          <w:b w:val="1"/>
          <w:bCs w:val="1"/>
          <w:rtl w:val="0"/>
        </w:rPr>
        <w:t xml:space="preserve">row‑by‑row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block’s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nextCursor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~10 advances, return a </w:t>
      </w:r>
      <w:r w:rsidDel="00000000" w:rsidR="00000000" w:rsidRPr="00000000">
        <w:rPr>
          <w:b w:val="1"/>
          <w:bCs w:val="1"/>
          <w:rtl w:val="0"/>
        </w:rPr>
        <w:t xml:space="preserve">terminal card</w:t>
      </w:r>
      <w:r w:rsidDel="00000000" w:rsidR="00000000" w:rsidRPr="00000000">
        <w:rPr>
          <w:rtl w:val="0"/>
        </w:rPr>
        <w:t xml:space="preserve"> linking to the single‑entity page (same path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Assembler addition (optional, helps FE):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/apps/categories/src/category-pages/assembler/types.ts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export type Block =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// …existing fields…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pagination?: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nextCursor?: string;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pageSize?: number;        // slice size returned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advancesUsed?: number;    // how many row-steps already taken (server-tracked)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maxAdvances?: number;     // cap, usually 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terminalCard?: { href: string; label: string };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8qgkm64qu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Per‑Block Cursor Pagination (independent rows)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When the user advances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, only Projects paginates; Services/Teams remain unchanged.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2gmckssfe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Controller behavior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/apps/categories/src/category-pages/category-pages.controller.ts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Only key bits shown; wire to your service as you already have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@Get('api/category-pages/:l1/:l2?/:l3?')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async getPage(@Param() params: any, @Query('kind') kind: PageKind, @Query('cursor') cursor?: string)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// Clamp server-side page size inside the service; default 10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return this.svc.buildPage({ slugParts: [params.l1, params.l2, params.l3].filter(Boolean), kind, cursor });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q2jhq4n6j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Opaque cursor helpers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/apps/categories/src/category-pages/pagination/cursor.ts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Base64URL encode/decode for opaque tokens (no internals leaked)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b64u =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enc: (s: string) =&gt; Buffer.from(s, 'utf8').toString('base64').replace(/\+/g,'-').replace(/\//g,'_').replace(/=+$/,''),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dec: (s: string) =&gt; Buffer.from(s.replace(/-/g,'+').replace(/_/g,'/'), 'base64').toString('utf8'),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export type CursorPayload =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v: 1; entity: BlockEntity; order: ['created_at','id']|['updated_at','id'];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last: { created_at?: string; updated_at?: string; id: string };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extra?: Record&lt;string, any&gt;; // e.g., rule hash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export const encodeCursor = (p: CursorPayload) =&gt; b64u.enc(JSON.stringify(p));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export const decodeCursor = &lt;T=CursorPayload&gt;(t?: string): T|null =&gt; t ? JSON.parse(b64u.dec(t)) as T : null;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ix7csmswi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Stable query (TypeORM example)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/apps/categories/src/category-pages/adapters/listing.adapter.mock.ts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Example for projects; replicate for services/teams with their repos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async function fetchProjectsSlice({ limit = 10, cursor }: { limit?: number; cursor?: string })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const repo = this.ds.getRepository(ProjectEntity);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const c = decodeCursor(cursor as any) as CursorPayload | null;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const qb = repo.createQueryBuilder('p')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.where('p.status = :s', { s: 'active' })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.orderBy('p.created_at', 'DESC')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.addOrderBy('p.id', 'DESC')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.limit(Math.min(limit, 10));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if (c?.last?.created_at &amp;&amp; c?.last?.id)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qb.andWhere('(p.created_at, p.id) &lt; (:ca, :id)', { ca: c.last.created_at, id: c.last.id });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const rows = await qb.getMany();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const next = rows.length === Math.min(limit, 10)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? encodeCursor({ v:1, entity:'projects', order:['created_at','id'], last:{ created_at: rows[rows.length-1].created_at.toISOString(), id: rows[rows.length-1].id } })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: undefined;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return { items: rows, nextCursor: next };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ru6vxavaf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Assembler: advance only the active block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/apps/categories/src/category-pages/assembler/assembler.ts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Pseudocode — keep your existing evaluator; only the pagination branch is shown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(input.cursor &amp;&amp; input.kind === 'projects')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const { items, nextCursor } = await listing.queryProjects({ cursor: input.cursor, limit: 10 });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const b = findBlock(payload.blocks, 'projects');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b.items = items; // replace or append depending on your UI contract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b.pagination =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...(b.pagination ?? {}),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nextCursor,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pageSize: 10,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advancesUsed: Math.min((b.pagination?.advancesUsed ?? 0) + 1, 10),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maxAdvances: 10,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terminalCard: !nextCursor ? { href: `/c/${payload.slugPath.join('/')}/projects`, label: 'View more projects' } : undefined,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8eijhw8h8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Suggestions v1 (local now, HF later)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Ship deterministic suggestions today; later we can swap the engine without changing your evaluator.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ptrn4ha1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Interface (unchanged)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/apps/categories/src/category-pages/suggestions/suggestions.service.ts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export class SuggestionsService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constructor(private readonly catsRepo: CategoryRepo /* + optional tags repo */) {}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async forCategory(uuid: string): Promise&lt;Suggestions&gt;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// v1 heuristic: siblings as related, ancestors’ popular children as trending, tag-based skills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const siblings = await this.catsRepo.siblingsOf(uuid, { published:true, limit:8 });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const trending = await this.catsRepo.topChildrenOfAncestors(uuid, { limit:8 });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const relatedSkills = await this.catsRepo.topTagsForCategory(uuid, { limit:12 });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relatedCategories: siblings.map(mkCatLink),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trendingCategories: trending.map(mkCatLink),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popularCategories: [],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relatedSkills: relatedSkills.map(t =&gt; ({ name:t.name, slug:t.slug, link:`/skills/${t.slug}` }))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function mkCatLink(c: any){ return { uuid:c.uuid, level:c.level, name:c.name, slugPath:c.slug_path, link:`/c/${c.slug_path.join('/')}` };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isjjnsbr6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Future: embeddings/HF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your </w:t>
      </w:r>
      <w:r w:rsidDel="00000000" w:rsidR="00000000" w:rsidRPr="00000000">
        <w:rPr>
          <w:b w:val="1"/>
          <w:bCs w:val="1"/>
          <w:rtl w:val="0"/>
        </w:rPr>
        <w:t xml:space="preserve">SuggestionsService</w:t>
      </w:r>
      <w:r w:rsidDel="00000000" w:rsidR="00000000" w:rsidRPr="00000000">
        <w:rPr>
          <w:rtl w:val="0"/>
        </w:rPr>
        <w:t xml:space="preserve"> signature; Jayesh can inject an embeddings‑powered recommender behind it later. No FE or assembler changes needed.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8yx73c58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Editorial mocks (temporary)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FE can wire hero/guides/courses now; Jayesh swaps in Strapi later.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/apps/categories/src/category-pages/editorial/editorial.proxy.ts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export class EditorialProxy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async forCategory(uuid: string)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seo: { title: 'Category Title', description: 'SEO desc', canonical: `https://site/c/path`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hero: { title: 'Learn X', image: 'https://cdn/img.jpg', link: '/guides/x'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guides: [{ title:'Guide 1', link:'/guides/g1' }],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courses: [{ title:'Course 1', link:'/courses/c1' }],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faq: [{ q:'What is X?', a:'X is …' }]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d63m99n8m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Answers to your questions (final)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Single source of truth you can reference as you finish the module.*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 model (“per‑block cursor”)?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Yes, independent.</w:t>
      </w:r>
      <w:r w:rsidDel="00000000" w:rsidR="00000000" w:rsidRPr="00000000">
        <w:rPr>
          <w:rtl w:val="0"/>
        </w:rPr>
        <w:t xml:space="preserve"> Advancing Projects fetches only Projects; Services/Teams stay as they are. No page‑wide pagination. Row steps of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≤10 items</w:t>
      </w:r>
      <w:r w:rsidDel="00000000" w:rsidR="00000000" w:rsidRPr="00000000">
        <w:rPr>
          <w:rtl w:val="0"/>
        </w:rPr>
        <w:t xml:space="preserve">, cap at ~10 advances; then show a </w:t>
      </w:r>
      <w:r w:rsidDel="00000000" w:rsidR="00000000" w:rsidRPr="00000000">
        <w:rPr>
          <w:b w:val="1"/>
          <w:bCs w:val="1"/>
          <w:rtl w:val="0"/>
        </w:rPr>
        <w:t xml:space="preserve">terminal card</w:t>
      </w:r>
      <w:r w:rsidDel="00000000" w:rsidR="00000000" w:rsidRPr="00000000">
        <w:rPr>
          <w:rtl w:val="0"/>
        </w:rPr>
        <w:t xml:space="preserve"> linking to the single‑entity page.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Embeddings/“HF service” hookup?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now.</w:t>
      </w:r>
      <w:r w:rsidDel="00000000" w:rsidR="00000000" w:rsidRPr="00000000">
        <w:rPr>
          <w:rtl w:val="0"/>
        </w:rPr>
        <w:t xml:space="preserve"> Keep suggestions local (the service above). Later, Jayesh can wire HF behind the same interface.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order?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Build pagination first</w:t>
      </w:r>
      <w:r w:rsidDel="00000000" w:rsidR="00000000" w:rsidRPr="00000000">
        <w:rPr>
          <w:rtl w:val="0"/>
        </w:rPr>
        <w:t xml:space="preserve">, then normalize error handling (404 unpublished/missing, 5xx masking, timeouts), then polish.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Mock editorial data?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Yes.</w:t>
      </w:r>
      <w:r w:rsidDel="00000000" w:rsidR="00000000" w:rsidRPr="00000000">
        <w:rPr>
          <w:rtl w:val="0"/>
        </w:rPr>
        <w:t xml:space="preserve"> Populate light mocks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EditorialProxy</w:t>
      </w:r>
      <w:r w:rsidDel="00000000" w:rsidR="00000000" w:rsidRPr="00000000">
        <w:rPr>
          <w:rtl w:val="0"/>
        </w:rPr>
        <w:t xml:space="preserve"> so FE can build; Jayesh replaces with Strapi adapter next.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xhd937m5q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QA checklist (quick)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/api/category-pages/{path}?kind=projects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b w:val="1"/>
          <w:bCs w:val="1"/>
          <w:rtl w:val="0"/>
        </w:rPr>
        <w:t xml:space="preserve">only Projects</w:t>
      </w:r>
      <w:r w:rsidDel="00000000" w:rsidR="00000000" w:rsidRPr="00000000">
        <w:rPr>
          <w:rtl w:val="0"/>
        </w:rPr>
        <w:t xml:space="preserve"> advanced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is provided.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blocks[i].pagination.nextCursor</w:t>
      </w:r>
      <w:r w:rsidDel="00000000" w:rsidR="00000000" w:rsidRPr="00000000">
        <w:rPr>
          <w:rtl w:val="0"/>
        </w:rPr>
        <w:t xml:space="preserve"> present until the last slice; absent on final slice.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~10 advances,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terminalCard</w:t>
      </w:r>
      <w:r w:rsidDel="00000000" w:rsidR="00000000" w:rsidRPr="00000000">
        <w:rPr>
          <w:rtl w:val="0"/>
        </w:rPr>
        <w:t xml:space="preserve"> present with correct href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/c/{path}/projects|services|teams|talent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included (siblings/trending) with valid links.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for unpublished/missing categories; no downstream internals leaked in errors.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yintbjvk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Env notes (no hard dependency yet)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Your service should run with mocks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LISTING_API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USER_API</w:t>
      </w:r>
      <w:r w:rsidDel="00000000" w:rsidR="00000000" w:rsidRPr="00000000">
        <w:rPr>
          <w:rtl w:val="0"/>
        </w:rPr>
        <w:t xml:space="preserve"> are missing. Jayesh will supply these when wiring real adapters.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