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ogsgaaygb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Page Routing &amp; Slugs ↔ Strapi Integration (Projects, Services, Teams, Talent)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Strapi admins + backend devs (NestJS).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Map L1/L2/L3 category paths and typed detail URLs to Strapi data, with minimal glue code and clear responsibilities.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Principles:</w:t>
      </w:r>
      <w:r w:rsidDel="00000000" w:rsidR="00000000" w:rsidRPr="00000000">
        <w:rPr>
          <w:rtl w:val="0"/>
        </w:rPr>
        <w:t xml:space="preserve"> Human slugs + short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in URLs (no UUIDs in public URLs), canonical trail comes from Category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tl w:val="0"/>
        </w:rPr>
        <w:t xml:space="preserve">, types are required for Projects/Services.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ah267og14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What integrates with what (one-liner)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compute each page’s </w:t>
      </w:r>
      <w:r w:rsidDel="00000000" w:rsidR="00000000" w:rsidRPr="00000000">
        <w:rPr>
          <w:b w:val="1"/>
          <w:bCs w:val="1"/>
          <w:rtl w:val="0"/>
        </w:rPr>
        <w:t xml:space="preserve">canonical URL</w:t>
      </w:r>
      <w:r w:rsidDel="00000000" w:rsidR="00000000" w:rsidRPr="00000000">
        <w:rPr>
          <w:rtl w:val="0"/>
        </w:rPr>
        <w:t xml:space="preserve"> from Strapi’s categories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tl w:val="0"/>
        </w:rPr>
        <w:t xml:space="preserve">) + the item’s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</w:t>
      </w:r>
      <w:r w:rsidDel="00000000" w:rsidR="00000000" w:rsidRPr="00000000">
        <w:rPr>
          <w:rtl w:val="0"/>
        </w:rPr>
        <w:t xml:space="preserve">, and (for Projects/Services) required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4qq1qbv3t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Required fields in Strapi (per listing type)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must carry just enough data for the backend to build a canonical path consistently.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(all items)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(string) —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generation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(UID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) — human segment in URLs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(relation → many-to-many with Category) — choose the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category for canonical trail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primary_category_uuid</w:t>
      </w:r>
      <w:r w:rsidDel="00000000" w:rsidR="00000000" w:rsidRPr="00000000">
        <w:rPr>
          <w:rtl w:val="0"/>
        </w:rPr>
        <w:t xml:space="preserve"> (string/uid) — stores the canonical category UUID (one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public_id</w:t>
      </w:r>
      <w:r w:rsidDel="00000000" w:rsidR="00000000" w:rsidRPr="00000000">
        <w:rPr>
          <w:rtl w:val="0"/>
        </w:rPr>
        <w:t xml:space="preserve"> (string) — short, stable ID for URLs (int or short hash); </w:t>
      </w:r>
      <w:r w:rsidDel="00000000" w:rsidR="00000000" w:rsidRPr="00000000">
        <w:rPr>
          <w:b w:val="1"/>
          <w:bCs w:val="1"/>
          <w:rtl w:val="0"/>
        </w:rPr>
        <w:t xml:space="preserve">exposed in URLs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(string/uid) — internal stable id; </w:t>
      </w:r>
      <w:r w:rsidDel="00000000" w:rsidR="00000000" w:rsidRPr="00000000">
        <w:rPr>
          <w:b w:val="1"/>
          <w:bCs w:val="1"/>
          <w:rtl w:val="0"/>
        </w:rPr>
        <w:t xml:space="preserve">never exposed publicly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Typed only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project_type</w:t>
      </w:r>
      <w:r w:rsidDel="00000000" w:rsidR="00000000" w:rsidRPr="00000000">
        <w:rPr>
          <w:rtl w:val="0"/>
        </w:rPr>
        <w:t xml:space="preserve"> (enum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package|hourly|fixed-price|retainer|audit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service_type</w:t>
      </w:r>
      <w:r w:rsidDel="00000000" w:rsidR="00000000" w:rsidRPr="00000000">
        <w:rPr>
          <w:rtl w:val="0"/>
        </w:rPr>
        <w:t xml:space="preserve"> (enum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package|hourly|monthly|retainer|audit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 backend will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primary_category_uuid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resolve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tl w:val="0"/>
        </w:rPr>
        <w:t xml:space="preserve">, then build the final URL using the 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public_id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(for Projects/Services).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yzmcn8vct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Strapi lifecycle: enforce &amp; cache the canonical category (per item)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every item always has one unambiguous canonical trail.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(example for Projects):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/src/api/project/content-types/project/lifecycles.ts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'@strapi/utils';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errors.ApplicationError;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ensurePrimary(event.params.data,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ensurePrimary(event.params.data,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event.params.where?.id);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ensurePrimary(data:any,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strapi:any,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currentId?:number)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data.categories?.connect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(!cats.length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!data.primary_category_uuid)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BadRequestError('At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(!data.primary_category_uuid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cats[0].id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strapi.entityService.findOne('api::category.category',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['uuid']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BadRequestError('Primary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data.primary_category_uuid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cat.uuid;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(!data.public_id)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data.public_id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String(Math.floor(10000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Math.random()*90000));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Replicate this file (with field names adjusted) for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Teams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ksrr89b6k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Strapi helper: resolve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slugPath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by category UUID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small shared helper Strapi can use (and/or Nest can call via a categories endpoint) to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["l1","l2","l3"]</w:t>
      </w:r>
      <w:r w:rsidDel="00000000" w:rsidR="00000000" w:rsidRPr="00000000">
        <w:rPr>
          <w:rtl w:val="0"/>
        </w:rPr>
        <w:t xml:space="preserve"> from the chosen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primary_category_uuid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/src/extensions/utils/category-path.ts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resolveSlugPathByUuid(strapi:any,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categoryUuid:string)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ancestors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strapi.db.query('api::category.category').findOne({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['slug','level','uuid','id']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parts:string[]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cur:any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parts.unshift(cur.slug);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["software-development","blockchain","smart-contracts"]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tyw6hfwel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Strapi REST projection: expose only what the backend needs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Keep payloads lean: the backend assembler should receive exactly the link-building fields, not entire items.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Route config (example for Projects):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/src/api/project/routes/project.ts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'GET',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'/projects/:id/slug-meta',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'project.slugMeta',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['admin::isAuthenticatedAdmin']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tighten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/src/api/project/controllers/project.ts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resolveSlugPathByUuid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'../../../extensions/utils/category-path';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slugMeta(ctx)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ctx.params.id;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strapi.entityService.findOne('api::project.project',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['slug','public_id','project_type','primary_category_uuid'],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ctx.notFound();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resolveSlugPathByUuid(strapi,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item.primary_category_uuid);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ctx.body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item.slug,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item.public_id,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item.project_type,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["l1","l2","l3"]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Create equivalent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/slug-meta</w:t>
      </w:r>
      <w:r w:rsidDel="00000000" w:rsidR="00000000" w:rsidRPr="00000000">
        <w:rPr>
          <w:rtl w:val="0"/>
        </w:rPr>
        <w:t xml:space="preserve"> routes for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service_type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Teams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tl w:val="0"/>
        </w:rPr>
        <w:t xml:space="preserve"> (no type).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4ak7gp00j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NestJS link builder: construct canonical URLs (server-side only)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API that serves pages (or detail) uses these helpers to output canonical links (and to 301 when paths are wrong).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apps/api/src/common/link-builder.ts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projectUrl(slugPath:SlugPath,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publicId:string|number)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`/c/${slugPath.join('/')}/projects/${type}/${slug}-${publicId}`;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serviceUrl(slugPath:SlugPath,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publicId:string|number)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`/c/${slugPath.join('/')}/services/${type}/${slug}-${publicId}`;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teamUrl(slugPath:SlugPath,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publicId:string|number)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`/c/${slugPath.join('/')}/teams/${slug}-${publicId}`;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talentUrl(slugPath:SlugPath,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publicId:string|number)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`/c/${slugPath.join('/')}/talent/${slug}-${publicId}`;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qfdgszj8d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Detail lookup flow (per entity)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Standardize how Nest builds canonical links and handles redirects when a user lands on non-canonical paths.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(example for Projects):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apps/api/src/projects/projects.controller.ts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'../common/link-builder';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@Controller('projects')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@Get(':publicId')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getByPublicId(@Param('publicId')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publicId:string,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this.svc.findDetailByPublicId(publicId);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res.status(404).send();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projectUrl(p.slugPath,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p.projectType,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p.publicId);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legacyRedirect(@Query('id')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res.status(400).send();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this.svc.findDetailByPublicId(id);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res.status(404).send();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res.redirect(301,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projectUrl(p.slugPath,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p.projectType,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p.publicId));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Implement equivalent controllers for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serviceUrl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serviceType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k8te7p0qh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Category listing pages: using Strapi to resolve the trail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When building listing pages, Nest takes the path parts (l1/l2/l3), validates against Strapi Categories, and uses the page’s </w:t>
      </w:r>
      <w:r w:rsidDel="00000000" w:rsidR="00000000" w:rsidRPr="00000000">
        <w:rPr>
          <w:b w:val="1"/>
          <w:bCs w:val="1"/>
          <w:rtl w:val="0"/>
        </w:rPr>
        <w:t xml:space="preserve">Taxonomy Group rules</w:t>
      </w:r>
      <w:r w:rsidDel="00000000" w:rsidR="00000000" w:rsidRPr="00000000">
        <w:rPr>
          <w:rtl w:val="0"/>
        </w:rPr>
        <w:t xml:space="preserve"> to populate blocks.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flow (L3 example):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/c/{l1}/{l2}/{l3}/services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 each slug exists and forms a valid parent→child→grandchild chain in Strapi Categories.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taxonomy-group</w:t>
      </w:r>
      <w:r w:rsidDel="00000000" w:rsidR="00000000" w:rsidRPr="00000000">
        <w:rPr>
          <w:rtl w:val="0"/>
        </w:rPr>
        <w:t xml:space="preserve"> rules for the matched Category (and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 = services</w:t>
      </w:r>
      <w:r w:rsidDel="00000000" w:rsidR="00000000" w:rsidRPr="00000000">
        <w:rPr>
          <w:rtl w:val="0"/>
        </w:rPr>
        <w:t xml:space="preserve">) to render blocks.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card,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(if any),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primary_category_uuid</w:t>
      </w:r>
      <w:r w:rsidDel="00000000" w:rsidR="00000000" w:rsidRPr="00000000">
        <w:rPr>
          <w:rtl w:val="0"/>
        </w:rPr>
        <w:t xml:space="preserve"> from your downstream (Listing/User services), and build links via the helpers in §5.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do30427fq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Webhooks: keep Nest in sync without duplicating schemas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Push only what Nest needs when categories or item slugs change;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rebuild the category service.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Strapi → Nest webhooks (examples):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changed/published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/internal/hooks/category-updated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uuid, slug, level, parent_uuid, published_in_marketplace }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Project/Service/Team/Talent changed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/internal/hooks/item-updated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kind, uuid, public_id, slug, primary_category_uuid, type? }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Nest stores a </w:t>
      </w:r>
      <w:r w:rsidDel="00000000" w:rsidR="00000000" w:rsidRPr="00000000">
        <w:rPr>
          <w:b w:val="1"/>
          <w:bCs w:val="1"/>
          <w:rtl w:val="0"/>
        </w:rPr>
        <w:t xml:space="preserve">lightweight projection</w:t>
      </w:r>
      <w:r w:rsidDel="00000000" w:rsidR="00000000" w:rsidRPr="00000000">
        <w:rPr>
          <w:rtl w:val="0"/>
        </w:rPr>
        <w:t xml:space="preserve"> for canonicalization (no heavy content): for each item, cache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primary_category_uuid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 request, it asks Listing/User services for the “full” detail content.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lg5iooea3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Redirect &amp; canonical behavior (server-side)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Guarantee stable links like big marketplaces.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Wrong trail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if incoming trail ≠ item’s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tl w:val="0"/>
        </w:rPr>
        <w:t xml:space="preserve">, return </w:t>
      </w:r>
      <w:r w:rsidDel="00000000" w:rsidR="00000000" w:rsidRPr="00000000">
        <w:rPr>
          <w:b w:val="1"/>
          <w:bCs w:val="1"/>
          <w:rtl w:val="0"/>
        </w:rPr>
        <w:t xml:space="preserve">301</w:t>
      </w:r>
      <w:r w:rsidDel="00000000" w:rsidR="00000000" w:rsidRPr="00000000">
        <w:rPr>
          <w:rtl w:val="0"/>
        </w:rPr>
        <w:t xml:space="preserve"> to the canonical URL (use §5 helpers).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type (Projects/Services)</w:t>
      </w:r>
      <w:r w:rsidDel="00000000" w:rsidR="00000000" w:rsidRPr="00000000">
        <w:rPr>
          <w:rtl w:val="0"/>
        </w:rPr>
        <w:t xml:space="preserve">: 301 to typed canonical.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 drift</w:t>
      </w:r>
      <w:r w:rsidDel="00000000" w:rsidR="00000000" w:rsidRPr="00000000">
        <w:rPr>
          <w:rtl w:val="0"/>
        </w:rPr>
        <w:t xml:space="preserve">: keep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301 old slug → new slug.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tag</w:t>
      </w:r>
      <w:r w:rsidDel="00000000" w:rsidR="00000000" w:rsidRPr="00000000">
        <w:rPr>
          <w:rtl w:val="0"/>
        </w:rPr>
        <w:t xml:space="preserve">: Next.js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rel="canonical"&gt;</w:t>
      </w:r>
      <w:r w:rsidDel="00000000" w:rsidR="00000000" w:rsidRPr="00000000">
        <w:rPr>
          <w:rtl w:val="0"/>
        </w:rPr>
        <w:t xml:space="preserve"> to the final canonical path returned by the API.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sy5ioivm1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Quick test matrix (copy/paste)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(package)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slugPath=["software-development","blockchain","smart-contracts"]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slug="solidity-erc20-starter"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publicId=12345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projectType="package"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URL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/c/software-development/blockchain/smart-contracts/projects/package/solidity-erc20-starter-12345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(audit)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slugPath=["software-development","blockchain","smart-contracts"]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slug="smart-contract-audit"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publicId=90112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serviceType="audit"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URL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/c/software-development/blockchain/smart-contracts/services/audit/smart-contract-audit-90112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URL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/c/.../teams/{slug}-{id}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Talent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URL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/c/.../talent/{slug}-{id}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dp2ucg2gd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11) Hand-off checklist (Strapi ↔ Routing ready)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item type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primary_category_uuid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where required.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Lifecycles enforce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primary_category_uuid</w:t>
      </w:r>
      <w:r w:rsidDel="00000000" w:rsidR="00000000" w:rsidRPr="00000000">
        <w:rPr>
          <w:rtl w:val="0"/>
        </w:rPr>
        <w:t xml:space="preserve"> and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public_id</w:t>
      </w:r>
      <w:r w:rsidDel="00000000" w:rsidR="00000000" w:rsidRPr="00000000">
        <w:rPr>
          <w:rtl w:val="0"/>
        </w:rPr>
        <w:t xml:space="preserve"> if missing.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helper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resolveSlugPathByUuid</w:t>
      </w:r>
      <w:r w:rsidDel="00000000" w:rsidR="00000000" w:rsidRPr="00000000">
        <w:rPr>
          <w:rtl w:val="0"/>
        </w:rPr>
        <w:t xml:space="preserve"> in place and returns correct trails.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/slug-meta</w:t>
      </w:r>
      <w:r w:rsidDel="00000000" w:rsidR="00000000" w:rsidRPr="00000000">
        <w:rPr>
          <w:rtl w:val="0"/>
        </w:rPr>
        <w:t xml:space="preserve"> endpoints exist for Projects/Services/Teams/Talent (Strapi-side)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equivalent data is available to Nest via existing projections.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 link builders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talentUrl</w:t>
      </w:r>
      <w:r w:rsidDel="00000000" w:rsidR="00000000" w:rsidRPr="00000000">
        <w:rPr>
          <w:rtl w:val="0"/>
        </w:rPr>
        <w:t xml:space="preserve">) used universally.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rules implemented (wrong trail, missing type, slug drift).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configured to notify Nest on category/item updates.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s27uty2lv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&amp; boundaries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expose UUIDs in URLs; they remain internal.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duplicate heavy listing data in Strapi; keep it in the Listing/User services.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 remains the </w:t>
      </w:r>
      <w:r w:rsidDel="00000000" w:rsidR="00000000" w:rsidRPr="00000000">
        <w:rPr>
          <w:b w:val="1"/>
          <w:bCs w:val="1"/>
          <w:rtl w:val="0"/>
        </w:rPr>
        <w:t xml:space="preserve">editorial + taxonomy</w:t>
      </w:r>
      <w:r w:rsidDel="00000000" w:rsidR="00000000" w:rsidRPr="00000000">
        <w:rPr>
          <w:rtl w:val="0"/>
        </w:rPr>
        <w:t xml:space="preserve"> source (categories, overrides, rules), not the runtime catalog.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