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577vtx4iwm3" w:id="0"/>
      <w:bookmarkEnd w:id="0"/>
      <w:r w:rsidDel="00000000" w:rsidR="00000000" w:rsidRPr="00000000">
        <w:rPr>
          <w:b w:val="1"/>
          <w:bCs w:val="1"/>
          <w:sz w:val="46"/>
          <w:szCs w:val="46"/>
          <w:rtl w:val="0"/>
        </w:rPr>
        <w:t xml:space="preserve">📄 16 – Wallet &amp; Gift Card Anti-Fraud &amp; Tamper Protection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fbb4c6xy3dfd" w:id="1"/>
      <w:bookmarkEnd w:id="1"/>
      <w:r w:rsidDel="00000000" w:rsidR="00000000" w:rsidRPr="00000000">
        <w:rPr>
          <w:b w:val="1"/>
          <w:bCs w:val="1"/>
          <w:color w:val="000000"/>
          <w:sz w:val="26"/>
          <w:szCs w:val="26"/>
          <w:rtl w:val="0"/>
        </w:rPr>
        <w:t xml:space="preserve">🧭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outlines the tamper protection and fraud prevention mechanisms for wallet balances and gift cards in the Marketeq platform. All funds are stored in the Mercury company account, and security enforcement is handled through backend controls, Stripe metadata, and database restrictions. This applies to both top-up flows and gift card redemptions.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3vp35hd7hvts" w:id="2"/>
      <w:bookmarkEnd w:id="2"/>
      <w:r w:rsidDel="00000000" w:rsidR="00000000" w:rsidRPr="00000000">
        <w:rPr>
          <w:b w:val="1"/>
          <w:bCs w:val="1"/>
          <w:sz w:val="34"/>
          <w:szCs w:val="34"/>
          <w:rtl w:val="0"/>
        </w:rPr>
        <w:t xml:space="preserve">📁 File Structure</w:t>
      </w:r>
    </w:p>
    <w:p w:rsidR="00000000" w:rsidDel="00000000" w:rsidP="00000000" w:rsidRDefault="00000000" w:rsidRPr="00000000" w14:paraId="00000006">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app/</w:t>
      </w:r>
      <w:r w:rsidDel="00000000" w:rsidR="00000000" w:rsidRPr="00000000">
        <w:rPr>
          <w:rtl w:val="0"/>
        </w:rPr>
      </w:r>
    </w:p>
    <w:p w:rsidR="00000000" w:rsidDel="00000000" w:rsidP="00000000" w:rsidRDefault="00000000" w:rsidRPr="00000000" w14:paraId="0000000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wallet-service/</w:t>
      </w:r>
      <w:r w:rsidDel="00000000" w:rsidR="00000000" w:rsidRPr="00000000">
        <w:rPr>
          <w:rtl w:val="0"/>
        </w:rPr>
      </w:r>
    </w:p>
    <w:p w:rsidR="00000000" w:rsidDel="00000000" w:rsidP="00000000" w:rsidRDefault="00000000" w:rsidRPr="00000000" w14:paraId="0000000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wallet.module.ts</w:t>
      </w:r>
      <w:r w:rsidDel="00000000" w:rsidR="00000000" w:rsidRPr="00000000">
        <w:rPr>
          <w:rtl w:val="0"/>
        </w:rPr>
      </w:r>
    </w:p>
    <w:p w:rsidR="00000000" w:rsidDel="00000000" w:rsidP="00000000" w:rsidRDefault="00000000" w:rsidRPr="00000000" w14:paraId="0000000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wallet.controller.ts</w:t>
      </w:r>
      <w:r w:rsidDel="00000000" w:rsidR="00000000" w:rsidRPr="00000000">
        <w:rPr>
          <w:rtl w:val="0"/>
        </w:rPr>
      </w:r>
    </w:p>
    <w:p w:rsidR="00000000" w:rsidDel="00000000" w:rsidP="00000000" w:rsidRDefault="00000000" w:rsidRPr="00000000" w14:paraId="0000000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wallet.service.ts</w:t>
      </w:r>
      <w:r w:rsidDel="00000000" w:rsidR="00000000" w:rsidRPr="00000000">
        <w:rPr>
          <w:rtl w:val="0"/>
        </w:rPr>
      </w:r>
    </w:p>
    <w:p w:rsidR="00000000" w:rsidDel="00000000" w:rsidP="00000000" w:rsidRDefault="00000000" w:rsidRPr="00000000" w14:paraId="0000000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wallet.guard.ts</w:t>
      </w:r>
      <w:r w:rsidDel="00000000" w:rsidR="00000000" w:rsidRPr="00000000">
        <w:rPr>
          <w:rtl w:val="0"/>
        </w:rPr>
      </w:r>
    </w:p>
    <w:p w:rsidR="00000000" w:rsidDel="00000000" w:rsidP="00000000" w:rsidRDefault="00000000" w:rsidRPr="00000000" w14:paraId="0000000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apply-giftcard.dto.ts</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wallet-topup.dto.ts</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entities/</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wallet-transaction.entity.ts</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wallet-transaction-flag.entity.ts</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giftcard.entity.ts</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scripts/</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reconcile-wallet.ts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pdbvwmyjq3eo" w:id="3"/>
      <w:bookmarkEnd w:id="3"/>
      <w:r w:rsidDel="00000000" w:rsidR="00000000" w:rsidRPr="00000000">
        <w:rPr>
          <w:b w:val="1"/>
          <w:bCs w:val="1"/>
          <w:sz w:val="34"/>
          <w:szCs w:val="34"/>
          <w:rtl w:val="0"/>
        </w:rPr>
        <w:t xml:space="preserve">🔒 Immutable Transaction Logging</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All wallet and gift card activity must be recorded in an </w:t>
      </w:r>
      <w:r w:rsidDel="00000000" w:rsidR="00000000" w:rsidRPr="00000000">
        <w:rPr>
          <w:b w:val="1"/>
          <w:bCs w:val="1"/>
          <w:rtl w:val="0"/>
        </w:rPr>
        <w:t xml:space="preserve">append-only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wallet_transactions</w:t>
      </w:r>
      <w:r w:rsidDel="00000000" w:rsidR="00000000" w:rsidRPr="00000000">
        <w:rPr>
          <w:rtl w:val="0"/>
        </w:rPr>
        <w:t xml:space="preserve"> table.</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operations are </w:t>
      </w:r>
      <w:r w:rsidDel="00000000" w:rsidR="00000000" w:rsidRPr="00000000">
        <w:rPr>
          <w:b w:val="1"/>
          <w:bCs w:val="1"/>
          <w:rtl w:val="0"/>
        </w:rPr>
        <w:t xml:space="preserve">strictly forbidden</w:t>
      </w:r>
      <w:r w:rsidDel="00000000" w:rsidR="00000000" w:rsidRPr="00000000">
        <w:rPr>
          <w:rtl w:val="0"/>
        </w:rPr>
        <w:t xml:space="preserve"> on this table.</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Log must include:</w:t>
        <w:br w:type="textWrapping"/>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user_id</w:t>
        <w:br w:type="textWrapping"/>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transaction_type</w:t>
        <w:br w:type="textWrapping"/>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amount</w:t>
        <w:br w:type="textWrapping"/>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created_by</w:t>
      </w:r>
      <w:r w:rsidDel="00000000" w:rsidR="00000000" w:rsidRPr="00000000">
        <w:rPr>
          <w:rtl w:val="0"/>
        </w:rPr>
        <w:t xml:space="preserve"> (internal service or admin ID)</w:t>
        <w:br w:type="textWrapping"/>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source_ip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user_agent</w:t>
        <w:br w:type="textWrapping"/>
      </w:r>
    </w:p>
    <w:p w:rsidR="00000000" w:rsidDel="00000000" w:rsidP="00000000" w:rsidRDefault="00000000" w:rsidRPr="00000000" w14:paraId="0000001F">
      <w:pPr>
        <w:numPr>
          <w:ilvl w:val="1"/>
          <w:numId w:val="3"/>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timestamp</w:t>
        <w:br w:type="textWrapping"/>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asrpijak5ns" w:id="4"/>
      <w:bookmarkEnd w:id="4"/>
      <w:r w:rsidDel="00000000" w:rsidR="00000000" w:rsidRPr="00000000">
        <w:rPr>
          <w:b w:val="1"/>
          <w:bCs w:val="1"/>
          <w:color w:val="000000"/>
          <w:sz w:val="26"/>
          <w:szCs w:val="26"/>
          <w:rtl w:val="0"/>
        </w:rPr>
        <w:t xml:space="preserve">Postgres Trigger to Prevent Update/Delete</w:t>
      </w:r>
    </w:p>
    <w:p w:rsidR="00000000" w:rsidDel="00000000" w:rsidP="00000000" w:rsidRDefault="00000000" w:rsidRPr="00000000" w14:paraId="00000021">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REPLACE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prevent_wallet_modifications()</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RETURNS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TRIGGER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BEGIN</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RAISE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'Direct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updates/deletes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allowed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wallet_transactions';</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END;</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LANGUAGE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plpgsql;</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TRIGGER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no_wallet_update</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BEFORE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wallet_transactions</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EXECUTE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prevent_wallet_modifications();</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58nxsu70xc3f" w:id="5"/>
      <w:bookmarkEnd w:id="5"/>
      <w:r w:rsidDel="00000000" w:rsidR="00000000" w:rsidRPr="00000000">
        <w:rPr>
          <w:b w:val="1"/>
          <w:bCs w:val="1"/>
          <w:sz w:val="34"/>
          <w:szCs w:val="34"/>
          <w:rtl w:val="0"/>
        </w:rPr>
        <w:t xml:space="preserve">👮 Role-Based Access Control (RBAC)</w:t>
      </w:r>
    </w:p>
    <w:p w:rsidR="00000000" w:rsidDel="00000000" w:rsidP="00000000" w:rsidRDefault="00000000" w:rsidRPr="00000000" w14:paraId="0000002D">
      <w:pPr>
        <w:numPr>
          <w:ilvl w:val="0"/>
          <w:numId w:val="10"/>
        </w:numPr>
        <w:spacing w:after="0" w:afterAutospacing="0" w:before="240" w:lineRule="auto"/>
        <w:ind w:left="720" w:hanging="360"/>
      </w:pPr>
      <w:r w:rsidDel="00000000" w:rsidR="00000000" w:rsidRPr="00000000">
        <w:rPr>
          <w:rtl w:val="0"/>
        </w:rPr>
        <w:t xml:space="preserve">Only the </w:t>
      </w:r>
      <w:r w:rsidDel="00000000" w:rsidR="00000000" w:rsidRPr="00000000">
        <w:rPr>
          <w:rFonts w:ascii="Roboto Mono" w:cs="Roboto Mono" w:eastAsia="Roboto Mono" w:hAnsi="Roboto Mono"/>
          <w:color w:val="188038"/>
          <w:rtl w:val="0"/>
        </w:rPr>
        <w:t xml:space="preserve">wallet-service</w:t>
      </w:r>
      <w:r w:rsidDel="00000000" w:rsidR="00000000" w:rsidRPr="00000000">
        <w:rPr>
          <w:rtl w:val="0"/>
        </w:rPr>
        <w:t xml:space="preserve"> is authorized to write to wallet and gift card tables.</w:t>
        <w:br w:type="textWrapping"/>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tl w:val="0"/>
        </w:rPr>
        <w:t xml:space="preserve">All internal services must use JWTs with scoped permissions.</w:t>
        <w:br w:type="textWrapping"/>
      </w:r>
    </w:p>
    <w:p w:rsidR="00000000" w:rsidDel="00000000" w:rsidP="00000000" w:rsidRDefault="00000000" w:rsidRPr="00000000" w14:paraId="0000002F">
      <w:pPr>
        <w:numPr>
          <w:ilvl w:val="0"/>
          <w:numId w:val="10"/>
        </w:numPr>
        <w:spacing w:after="240" w:before="0" w:beforeAutospacing="0" w:lineRule="auto"/>
        <w:ind w:left="720" w:hanging="360"/>
      </w:pPr>
      <w:r w:rsidDel="00000000" w:rsidR="00000000" w:rsidRPr="00000000">
        <w:rPr>
          <w:rtl w:val="0"/>
        </w:rPr>
        <w:t xml:space="preserve">Admin dashboards and other services are </w:t>
      </w:r>
      <w:r w:rsidDel="00000000" w:rsidR="00000000" w:rsidRPr="00000000">
        <w:rPr>
          <w:b w:val="1"/>
          <w:bCs w:val="1"/>
          <w:rtl w:val="0"/>
        </w:rPr>
        <w:t xml:space="preserve">read-only</w:t>
      </w:r>
      <w:r w:rsidDel="00000000" w:rsidR="00000000" w:rsidRPr="00000000">
        <w:rPr>
          <w:rtl w:val="0"/>
        </w:rPr>
        <w:t xml:space="preserve"> by default.</w:t>
        <w:br w:type="textWrapping"/>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245h81bpkq48" w:id="6"/>
      <w:bookmarkEnd w:id="6"/>
      <w:r w:rsidDel="00000000" w:rsidR="00000000" w:rsidRPr="00000000">
        <w:rPr>
          <w:b w:val="1"/>
          <w:bCs w:val="1"/>
          <w:color w:val="000000"/>
          <w:sz w:val="26"/>
          <w:szCs w:val="26"/>
          <w:rtl w:val="0"/>
        </w:rPr>
        <w:t xml:space="preserve">Wallet Guard</w:t>
      </w:r>
    </w:p>
    <w:p w:rsidR="00000000" w:rsidDel="00000000" w:rsidP="00000000" w:rsidRDefault="00000000" w:rsidRPr="00000000" w14:paraId="00000031">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WalletGuard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implements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CanActivate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canActivate(context: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ExecutionContext):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context.switchToHttp().getRequest();</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request.user;</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user.roles?.includes('wallet_service');</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ebymq0ot3hh" w:id="7"/>
      <w:bookmarkEnd w:id="7"/>
      <w:r w:rsidDel="00000000" w:rsidR="00000000" w:rsidRPr="00000000">
        <w:rPr>
          <w:b w:val="1"/>
          <w:bCs w:val="1"/>
          <w:sz w:val="34"/>
          <w:szCs w:val="34"/>
          <w:rtl w:val="0"/>
        </w:rPr>
        <w:t xml:space="preserve">🔑 Signed API Payloads</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rtl w:val="0"/>
        </w:rPr>
        <w:t xml:space="preserve">All wallet and gift card operations must use signed payloads via HMAC or secure JWT.</w:t>
        <w:br w:type="textWrapping"/>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Stripe webhook responses must include verification of metadata before wallet updates.</w:t>
        <w:br w:type="textWrapping"/>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rtl w:val="0"/>
        </w:rPr>
        <w:t xml:space="preserve">Gift card redemption payloads must include a user session token.</w:t>
        <w:br w:type="textWrapping"/>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4ztzovio6z5h" w:id="8"/>
      <w:bookmarkEnd w:id="8"/>
      <w:r w:rsidDel="00000000" w:rsidR="00000000" w:rsidRPr="00000000">
        <w:rPr>
          <w:b w:val="1"/>
          <w:bCs w:val="1"/>
          <w:color w:val="000000"/>
          <w:sz w:val="26"/>
          <w:szCs w:val="26"/>
          <w:rtl w:val="0"/>
        </w:rPr>
        <w:t xml:space="preserve">Example HMAC Validation (Node.js)</w:t>
      </w:r>
    </w:p>
    <w:p w:rsidR="00000000" w:rsidDel="00000000" w:rsidP="00000000" w:rsidRDefault="00000000" w:rsidRPr="00000000" w14:paraId="0000003F">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crypto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'crypto';</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validatePayloadSignature(payload,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secret,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signature)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crypto.createHmac('sha256',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secret).update(payload).digest('hex');</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signature;</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t7fj5w2mamc4" w:id="9"/>
      <w:bookmarkEnd w:id="9"/>
      <w:r w:rsidDel="00000000" w:rsidR="00000000" w:rsidRPr="00000000">
        <w:rPr>
          <w:b w:val="1"/>
          <w:bCs w:val="1"/>
          <w:sz w:val="34"/>
          <w:szCs w:val="34"/>
          <w:rtl w:val="0"/>
        </w:rPr>
        <w:t xml:space="preserve">🧱 Database-Level Guards</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rtl w:val="0"/>
        </w:rPr>
        <w:t xml:space="preserve">Use Postgres triggers to block:</w:t>
        <w:br w:type="textWrapping"/>
      </w:r>
    </w:p>
    <w:p w:rsidR="00000000" w:rsidDel="00000000" w:rsidP="00000000" w:rsidRDefault="00000000" w:rsidRPr="00000000" w14:paraId="00000048">
      <w:pPr>
        <w:numPr>
          <w:ilvl w:val="1"/>
          <w:numId w:val="1"/>
        </w:numPr>
        <w:spacing w:after="0" w:afterAutospacing="0" w:before="0" w:beforeAutospacing="0" w:lineRule="auto"/>
        <w:ind w:left="1440" w:hanging="360"/>
      </w:pPr>
      <w:r w:rsidDel="00000000" w:rsidR="00000000" w:rsidRPr="00000000">
        <w:rPr>
          <w:rtl w:val="0"/>
        </w:rPr>
        <w:t xml:space="preserve">Direct inserts into </w:t>
      </w:r>
      <w:r w:rsidDel="00000000" w:rsidR="00000000" w:rsidRPr="00000000">
        <w:rPr>
          <w:rFonts w:ascii="Roboto Mono" w:cs="Roboto Mono" w:eastAsia="Roboto Mono" w:hAnsi="Roboto Mono"/>
          <w:color w:val="188038"/>
          <w:rtl w:val="0"/>
        </w:rPr>
        <w:t xml:space="preserve">wallet_transactions</w:t>
      </w:r>
      <w:r w:rsidDel="00000000" w:rsidR="00000000" w:rsidRPr="00000000">
        <w:rPr>
          <w:rtl w:val="0"/>
        </w:rPr>
        <w:t xml:space="preserve"> that bypass service logic</w:t>
        <w:br w:type="textWrapping"/>
      </w:r>
    </w:p>
    <w:p w:rsidR="00000000" w:rsidDel="00000000" w:rsidP="00000000" w:rsidRDefault="00000000" w:rsidRPr="00000000" w14:paraId="00000049">
      <w:pPr>
        <w:numPr>
          <w:ilvl w:val="1"/>
          <w:numId w:val="1"/>
        </w:numPr>
        <w:spacing w:after="240" w:before="0" w:beforeAutospacing="0" w:lineRule="auto"/>
        <w:ind w:left="1440" w:hanging="360"/>
      </w:pPr>
      <w:r w:rsidDel="00000000" w:rsidR="00000000" w:rsidRPr="00000000">
        <w:rPr>
          <w:rtl w:val="0"/>
        </w:rPr>
        <w:t xml:space="preserve">Manual modifications via external database tools</w:t>
        <w:br w:type="textWrapping"/>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k6h85zetebw8" w:id="10"/>
      <w:bookmarkEnd w:id="10"/>
      <w:r w:rsidDel="00000000" w:rsidR="00000000" w:rsidRPr="00000000">
        <w:rPr>
          <w:b w:val="1"/>
          <w:bCs w:val="1"/>
          <w:color w:val="000000"/>
          <w:sz w:val="26"/>
          <w:szCs w:val="26"/>
          <w:rtl w:val="0"/>
        </w:rPr>
        <w:t xml:space="preserve">Wallet Transaction Insert Trigger (Optional)</w:t>
      </w:r>
    </w:p>
    <w:p w:rsidR="00000000" w:rsidDel="00000000" w:rsidP="00000000" w:rsidRDefault="00000000" w:rsidRPr="00000000" w14:paraId="0000004B">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REPLACE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enforce_wallet_insert()</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RETURNS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TRIGGER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BEGIN</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NEW.created_by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RAISE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transactions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inserted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layer';</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END;</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LANGUAGE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plpgsql;</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TRIGGER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check_wallet_insert</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BEFORE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INSERT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wallet_transactions</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EXECUTE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enforce_wallet_insert();</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fr0pxaf70srp" w:id="11"/>
      <w:bookmarkEnd w:id="11"/>
      <w:r w:rsidDel="00000000" w:rsidR="00000000" w:rsidRPr="00000000">
        <w:rPr>
          <w:rFonts w:ascii="Arial Unicode MS" w:cs="Arial Unicode MS" w:eastAsia="Arial Unicode MS" w:hAnsi="Arial Unicode MS"/>
          <w:b w:val="1"/>
          <w:bCs w:val="1"/>
          <w:sz w:val="34"/>
          <w:szCs w:val="34"/>
          <w:rtl w:val="0"/>
        </w:rPr>
        <w:t xml:space="preserve">✅ Stripe Metadata Verification</w:t>
      </w:r>
    </w:p>
    <w:p w:rsidR="00000000" w:rsidDel="00000000" w:rsidP="00000000" w:rsidRDefault="00000000" w:rsidRPr="00000000" w14:paraId="0000005A">
      <w:pPr>
        <w:numPr>
          <w:ilvl w:val="0"/>
          <w:numId w:val="5"/>
        </w:numPr>
        <w:spacing w:after="0" w:afterAutospacing="0" w:before="240" w:lineRule="auto"/>
        <w:ind w:left="720" w:hanging="360"/>
      </w:pPr>
      <w:r w:rsidDel="00000000" w:rsidR="00000000" w:rsidRPr="00000000">
        <w:rPr>
          <w:rtl w:val="0"/>
        </w:rPr>
        <w:t xml:space="preserve">Every top-up must originate from a Stripe webhook with:</w:t>
        <w:br w:type="textWrapping"/>
      </w:r>
    </w:p>
    <w:p w:rsidR="00000000" w:rsidDel="00000000" w:rsidP="00000000" w:rsidRDefault="00000000" w:rsidRPr="00000000" w14:paraId="0000005B">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metadata.type = wallet_topup</w:t>
        <w:br w:type="textWrapping"/>
      </w:r>
    </w:p>
    <w:p w:rsidR="00000000" w:rsidDel="00000000" w:rsidP="00000000" w:rsidRDefault="00000000" w:rsidRPr="00000000" w14:paraId="0000005C">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metadata.userId = &lt;user_id&gt;</w:t>
        <w:br w:type="textWrapping"/>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rtl w:val="0"/>
        </w:rPr>
        <w:t xml:space="preserve">Only </w:t>
      </w:r>
      <w:r w:rsidDel="00000000" w:rsidR="00000000" w:rsidRPr="00000000">
        <w:rPr>
          <w:rFonts w:ascii="Roboto Mono" w:cs="Roboto Mono" w:eastAsia="Roboto Mono" w:hAnsi="Roboto Mono"/>
          <w:color w:val="188038"/>
          <w:rtl w:val="0"/>
        </w:rPr>
        <w:t xml:space="preserve">status = succeeded</w:t>
      </w:r>
      <w:r w:rsidDel="00000000" w:rsidR="00000000" w:rsidRPr="00000000">
        <w:rPr>
          <w:rtl w:val="0"/>
        </w:rPr>
        <w:t xml:space="preserve"> PaymentIntents are accepted.</w:t>
        <w:br w:type="textWrapping"/>
      </w:r>
    </w:p>
    <w:p w:rsidR="00000000" w:rsidDel="00000000" w:rsidP="00000000" w:rsidRDefault="00000000" w:rsidRPr="00000000" w14:paraId="0000005E">
      <w:pPr>
        <w:numPr>
          <w:ilvl w:val="0"/>
          <w:numId w:val="5"/>
        </w:numPr>
        <w:spacing w:after="240" w:before="0" w:beforeAutospacing="0" w:lineRule="auto"/>
        <w:ind w:left="720" w:hanging="360"/>
      </w:pPr>
      <w:r w:rsidDel="00000000" w:rsidR="00000000" w:rsidRPr="00000000">
        <w:rPr>
          <w:rtl w:val="0"/>
        </w:rPr>
        <w:t xml:space="preserve">The amount in the Stripe webhook must match the top-up DTO.</w:t>
        <w:br w:type="textWrapping"/>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z8jn3f752jmj" w:id="12"/>
      <w:bookmarkEnd w:id="12"/>
      <w:r w:rsidDel="00000000" w:rsidR="00000000" w:rsidRPr="00000000">
        <w:rPr>
          <w:b w:val="1"/>
          <w:bCs w:val="1"/>
          <w:color w:val="000000"/>
          <w:sz w:val="26"/>
          <w:szCs w:val="26"/>
          <w:rtl w:val="0"/>
        </w:rPr>
        <w:t xml:space="preserve">Webhook Validation Snippet</w:t>
      </w:r>
    </w:p>
    <w:p w:rsidR="00000000" w:rsidDel="00000000" w:rsidP="00000000" w:rsidRDefault="00000000" w:rsidRPr="00000000" w14:paraId="00000060">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'payment_intent.succeeded')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event.data.object;</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(pi.metadata.type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'wallet_topup')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Error('Invalid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metadata');</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(!pi.metadata.userId)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Error('Missing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metadata');</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lloushf8qcd2" w:id="13"/>
      <w:bookmarkEnd w:id="13"/>
      <w:r w:rsidDel="00000000" w:rsidR="00000000" w:rsidRPr="00000000">
        <w:rPr>
          <w:b w:val="1"/>
          <w:bCs w:val="1"/>
          <w:sz w:val="34"/>
          <w:szCs w:val="34"/>
          <w:rtl w:val="0"/>
        </w:rPr>
        <w:t xml:space="preserve">🛡️ Rate Limiting &amp; Abuse Prevention</w:t>
      </w:r>
    </w:p>
    <w:p w:rsidR="00000000" w:rsidDel="00000000" w:rsidP="00000000" w:rsidRDefault="00000000" w:rsidRPr="00000000" w14:paraId="00000067">
      <w:pPr>
        <w:numPr>
          <w:ilvl w:val="0"/>
          <w:numId w:val="4"/>
        </w:numPr>
        <w:spacing w:after="0" w:afterAutospacing="0" w:before="240" w:lineRule="auto"/>
        <w:ind w:left="720" w:hanging="360"/>
      </w:pPr>
      <w:r w:rsidDel="00000000" w:rsidR="00000000" w:rsidRPr="00000000">
        <w:rPr>
          <w:rtl w:val="0"/>
        </w:rPr>
        <w:t xml:space="preserve">Max 3 failed gift card attempts per 24 hours per user</w:t>
        <w:br w:type="textWrapping"/>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Cooldown: Lock code entry for 24 hours after 3 failed attempts</w:t>
        <w:br w:type="textWrapping"/>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rtl w:val="0"/>
        </w:rPr>
        <w:t xml:space="preserve">Track redemption attempts by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ip</w:t>
        <w:br w:type="textWrapping"/>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pjbdn3tjxts4" w:id="14"/>
      <w:bookmarkEnd w:id="14"/>
      <w:r w:rsidDel="00000000" w:rsidR="00000000" w:rsidRPr="00000000">
        <w:rPr>
          <w:b w:val="1"/>
          <w:bCs w:val="1"/>
          <w:color w:val="000000"/>
          <w:sz w:val="26"/>
          <w:szCs w:val="26"/>
          <w:rtl w:val="0"/>
        </w:rPr>
        <w:t xml:space="preserve">Flag Model Example</w:t>
      </w:r>
    </w:p>
    <w:p w:rsidR="00000000" w:rsidDel="00000000" w:rsidP="00000000" w:rsidRDefault="00000000" w:rsidRPr="00000000" w14:paraId="0000006B">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@Entity('wallet_transaction_flags')</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WalletTransactionFlag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@PrimaryGeneratedColumn('uuid')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@CreateDateColumn()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egim5t97qvcb" w:id="15"/>
      <w:bookmarkEnd w:id="15"/>
      <w:r w:rsidDel="00000000" w:rsidR="00000000" w:rsidRPr="00000000">
        <w:rPr>
          <w:b w:val="1"/>
          <w:bCs w:val="1"/>
          <w:sz w:val="34"/>
          <w:szCs w:val="34"/>
          <w:rtl w:val="0"/>
        </w:rPr>
        <w:t xml:space="preserve">🚩 Transaction Flagging</w:t>
      </w:r>
    </w:p>
    <w:p w:rsidR="00000000" w:rsidDel="00000000" w:rsidP="00000000" w:rsidRDefault="00000000" w:rsidRPr="00000000" w14:paraId="00000074">
      <w:pPr>
        <w:numPr>
          <w:ilvl w:val="0"/>
          <w:numId w:val="8"/>
        </w:numPr>
        <w:spacing w:after="0" w:afterAutospacing="0" w:before="240" w:lineRule="auto"/>
        <w:ind w:left="720" w:hanging="360"/>
      </w:pPr>
      <w:r w:rsidDel="00000000" w:rsidR="00000000" w:rsidRPr="00000000">
        <w:rPr>
          <w:rtl w:val="0"/>
        </w:rPr>
        <w:t xml:space="preserve">Automatically flag transactions for manual review when:</w:t>
        <w:br w:type="textWrapping"/>
      </w:r>
    </w:p>
    <w:p w:rsidR="00000000" w:rsidDel="00000000" w:rsidP="00000000" w:rsidRDefault="00000000" w:rsidRPr="00000000" w14:paraId="00000075">
      <w:pPr>
        <w:numPr>
          <w:ilvl w:val="1"/>
          <w:numId w:val="8"/>
        </w:numPr>
        <w:spacing w:after="0" w:afterAutospacing="0" w:before="0" w:beforeAutospacing="0" w:lineRule="auto"/>
        <w:ind w:left="1440" w:hanging="360"/>
      </w:pPr>
      <w:r w:rsidDel="00000000" w:rsidR="00000000" w:rsidRPr="00000000">
        <w:rPr>
          <w:rtl w:val="0"/>
        </w:rPr>
        <w:t xml:space="preserve">Gift card redemption &gt; $500</w:t>
        <w:br w:type="textWrapping"/>
      </w:r>
    </w:p>
    <w:p w:rsidR="00000000" w:rsidDel="00000000" w:rsidP="00000000" w:rsidRDefault="00000000" w:rsidRPr="00000000" w14:paraId="00000076">
      <w:pPr>
        <w:numPr>
          <w:ilvl w:val="1"/>
          <w:numId w:val="8"/>
        </w:numPr>
        <w:spacing w:after="0" w:afterAutospacing="0" w:before="0" w:beforeAutospacing="0" w:lineRule="auto"/>
        <w:ind w:left="1440" w:hanging="360"/>
      </w:pPr>
      <w:r w:rsidDel="00000000" w:rsidR="00000000" w:rsidRPr="00000000">
        <w:rPr>
          <w:rtl w:val="0"/>
        </w:rPr>
        <w:t xml:space="preserve">More than 3 redemptions within 24 hours</w:t>
        <w:br w:type="textWrapping"/>
      </w:r>
    </w:p>
    <w:p w:rsidR="00000000" w:rsidDel="00000000" w:rsidP="00000000" w:rsidRDefault="00000000" w:rsidRPr="00000000" w14:paraId="00000077">
      <w:pPr>
        <w:numPr>
          <w:ilvl w:val="1"/>
          <w:numId w:val="8"/>
        </w:numPr>
        <w:spacing w:after="240" w:before="0" w:beforeAutospacing="0" w:lineRule="auto"/>
        <w:ind w:left="1440" w:hanging="360"/>
      </w:pPr>
      <w:r w:rsidDel="00000000" w:rsidR="00000000" w:rsidRPr="00000000">
        <w:rPr>
          <w:rtl w:val="0"/>
        </w:rPr>
        <w:t xml:space="preserve">Top-up amount mismatch between Stripe and DB</w:t>
        <w:br w:type="textWrapping"/>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5zjn597adxv7" w:id="16"/>
      <w:bookmarkEnd w:id="16"/>
      <w:r w:rsidDel="00000000" w:rsidR="00000000" w:rsidRPr="00000000">
        <w:rPr>
          <w:b w:val="1"/>
          <w:bCs w:val="1"/>
          <w:sz w:val="34"/>
          <w:szCs w:val="34"/>
          <w:rtl w:val="0"/>
        </w:rPr>
        <w:t xml:space="preserve">🔁 Daily Reconciliation Script</w:t>
      </w:r>
    </w:p>
    <w:p w:rsidR="00000000" w:rsidDel="00000000" w:rsidP="00000000" w:rsidRDefault="00000000" w:rsidRPr="00000000" w14:paraId="0000007A">
      <w:pPr>
        <w:numPr>
          <w:ilvl w:val="0"/>
          <w:numId w:val="9"/>
        </w:numPr>
        <w:spacing w:after="0" w:afterAutospacing="0" w:before="240" w:lineRule="auto"/>
        <w:ind w:left="720" w:hanging="360"/>
      </w:pPr>
      <w:r w:rsidDel="00000000" w:rsidR="00000000" w:rsidRPr="00000000">
        <w:rPr>
          <w:rtl w:val="0"/>
        </w:rPr>
        <w:t xml:space="preserve">Nightly cron job to:</w:t>
        <w:br w:type="textWrapping"/>
      </w:r>
    </w:p>
    <w:p w:rsidR="00000000" w:rsidDel="00000000" w:rsidP="00000000" w:rsidRDefault="00000000" w:rsidRPr="00000000" w14:paraId="0000007B">
      <w:pPr>
        <w:numPr>
          <w:ilvl w:val="1"/>
          <w:numId w:val="9"/>
        </w:numPr>
        <w:spacing w:after="0" w:afterAutospacing="0" w:before="0" w:beforeAutospacing="0" w:lineRule="auto"/>
        <w:ind w:left="1440" w:hanging="360"/>
      </w:pPr>
      <w:r w:rsidDel="00000000" w:rsidR="00000000" w:rsidRPr="00000000">
        <w:rPr>
          <w:rtl w:val="0"/>
        </w:rPr>
        <w:t xml:space="preserve">Compare total wallet credits in DB vs. funds in Mercury Bank account</w:t>
        <w:br w:type="textWrapping"/>
      </w:r>
    </w:p>
    <w:p w:rsidR="00000000" w:rsidDel="00000000" w:rsidP="00000000" w:rsidRDefault="00000000" w:rsidRPr="00000000" w14:paraId="0000007C">
      <w:pPr>
        <w:numPr>
          <w:ilvl w:val="1"/>
          <w:numId w:val="9"/>
        </w:numPr>
        <w:spacing w:after="240" w:before="0" w:beforeAutospacing="0" w:lineRule="auto"/>
        <w:ind w:left="1440" w:hanging="360"/>
      </w:pPr>
      <w:r w:rsidDel="00000000" w:rsidR="00000000" w:rsidRPr="00000000">
        <w:rPr>
          <w:rtl w:val="0"/>
        </w:rPr>
        <w:t xml:space="preserve">Validate gift card issuance vs. redemptions</w:t>
        <w:br w:type="textWrapping"/>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r2kyzwie6uom" w:id="17"/>
      <w:bookmarkEnd w:id="17"/>
      <w:r w:rsidDel="00000000" w:rsidR="00000000" w:rsidRPr="00000000">
        <w:rPr>
          <w:b w:val="1"/>
          <w:bCs w:val="1"/>
          <w:color w:val="000000"/>
          <w:sz w:val="26"/>
          <w:szCs w:val="26"/>
          <w:rtl w:val="0"/>
        </w:rPr>
        <w:t xml:space="preserve">Sample Script Outline (Node.js)</w:t>
      </w:r>
    </w:p>
    <w:p w:rsidR="00000000" w:rsidDel="00000000" w:rsidP="00000000" w:rsidRDefault="00000000" w:rsidRPr="00000000" w14:paraId="0000007E">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reconcileWalletBalance()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dbBalance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getTotalWalletCredits();</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bankBalance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mercuryApi.getBalance();</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(Math.abs(dbBalance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bankBalance)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sendAlert('Mismatch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exceeds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threshold');</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z64sum6tdiu4" w:id="18"/>
      <w:bookmarkEnd w:id="18"/>
      <w:r w:rsidDel="00000000" w:rsidR="00000000" w:rsidRPr="00000000">
        <w:rPr>
          <w:b w:val="1"/>
          <w:bCs w:val="1"/>
          <w:sz w:val="34"/>
          <w:szCs w:val="34"/>
          <w:rtl w:val="0"/>
        </w:rPr>
        <w:t xml:space="preserve">📜 Logging &amp; Monitoring</w:t>
      </w:r>
    </w:p>
    <w:p w:rsidR="00000000" w:rsidDel="00000000" w:rsidP="00000000" w:rsidRDefault="00000000" w:rsidRPr="00000000" w14:paraId="00000087">
      <w:pPr>
        <w:numPr>
          <w:ilvl w:val="0"/>
          <w:numId w:val="7"/>
        </w:numPr>
        <w:spacing w:after="0" w:afterAutospacing="0" w:before="240" w:lineRule="auto"/>
        <w:ind w:left="720" w:hanging="360"/>
      </w:pPr>
      <w:r w:rsidDel="00000000" w:rsidR="00000000" w:rsidRPr="00000000">
        <w:rPr>
          <w:rtl w:val="0"/>
        </w:rPr>
        <w:t xml:space="preserve">All wallet actions must be logged with:</w:t>
        <w:br w:type="textWrapping"/>
      </w:r>
    </w:p>
    <w:p w:rsidR="00000000" w:rsidDel="00000000" w:rsidP="00000000" w:rsidRDefault="00000000" w:rsidRPr="00000000" w14:paraId="00000088">
      <w:pPr>
        <w:numPr>
          <w:ilvl w:val="1"/>
          <w:numId w:val="7"/>
        </w:numPr>
        <w:spacing w:after="0" w:afterAutospacing="0" w:before="0" w:beforeAutospacing="0" w:lineRule="auto"/>
        <w:ind w:left="1440" w:hanging="360"/>
      </w:pPr>
      <w:r w:rsidDel="00000000" w:rsidR="00000000" w:rsidRPr="00000000">
        <w:rPr>
          <w:rtl w:val="0"/>
        </w:rPr>
        <w:t xml:space="preserve">Timestamp</w:t>
        <w:br w:type="textWrapping"/>
      </w:r>
    </w:p>
    <w:p w:rsidR="00000000" w:rsidDel="00000000" w:rsidP="00000000" w:rsidRDefault="00000000" w:rsidRPr="00000000" w14:paraId="00000089">
      <w:pPr>
        <w:numPr>
          <w:ilvl w:val="1"/>
          <w:numId w:val="7"/>
        </w:numPr>
        <w:spacing w:after="0" w:afterAutospacing="0" w:before="0" w:beforeAutospacing="0" w:lineRule="auto"/>
        <w:ind w:left="1440" w:hanging="360"/>
      </w:pPr>
      <w:r w:rsidDel="00000000" w:rsidR="00000000" w:rsidRPr="00000000">
        <w:rPr>
          <w:rtl w:val="0"/>
        </w:rPr>
        <w:t xml:space="preserve">Service name</w:t>
        <w:br w:type="textWrapping"/>
      </w:r>
    </w:p>
    <w:p w:rsidR="00000000" w:rsidDel="00000000" w:rsidP="00000000" w:rsidRDefault="00000000" w:rsidRPr="00000000" w14:paraId="0000008A">
      <w:pPr>
        <w:numPr>
          <w:ilvl w:val="1"/>
          <w:numId w:val="7"/>
        </w:numPr>
        <w:spacing w:after="0" w:afterAutospacing="0" w:before="0" w:beforeAutospacing="0" w:lineRule="auto"/>
        <w:ind w:left="1440" w:hanging="360"/>
      </w:pPr>
      <w:r w:rsidDel="00000000" w:rsidR="00000000" w:rsidRPr="00000000">
        <w:rPr>
          <w:rtl w:val="0"/>
        </w:rPr>
        <w:t xml:space="preserve">Auth token ID</w:t>
        <w:br w:type="textWrapping"/>
      </w:r>
    </w:p>
    <w:p w:rsidR="00000000" w:rsidDel="00000000" w:rsidP="00000000" w:rsidRDefault="00000000" w:rsidRPr="00000000" w14:paraId="0000008B">
      <w:pPr>
        <w:numPr>
          <w:ilvl w:val="1"/>
          <w:numId w:val="7"/>
        </w:numPr>
        <w:spacing w:after="0" w:afterAutospacing="0" w:before="0" w:beforeAutospacing="0" w:lineRule="auto"/>
        <w:ind w:left="1440" w:hanging="360"/>
      </w:pPr>
      <w:r w:rsidDel="00000000" w:rsidR="00000000" w:rsidRPr="00000000">
        <w:rPr>
          <w:rtl w:val="0"/>
        </w:rPr>
        <w:t xml:space="preserve">IP address</w:t>
        <w:br w:type="textWrapping"/>
      </w:r>
    </w:p>
    <w:p w:rsidR="00000000" w:rsidDel="00000000" w:rsidP="00000000" w:rsidRDefault="00000000" w:rsidRPr="00000000" w14:paraId="0000008C">
      <w:pPr>
        <w:numPr>
          <w:ilvl w:val="0"/>
          <w:numId w:val="7"/>
        </w:numPr>
        <w:spacing w:after="240" w:before="0" w:beforeAutospacing="0" w:lineRule="auto"/>
        <w:ind w:left="720" w:hanging="360"/>
      </w:pPr>
      <w:r w:rsidDel="00000000" w:rsidR="00000000" w:rsidRPr="00000000">
        <w:rPr>
          <w:rtl w:val="0"/>
        </w:rPr>
        <w:t xml:space="preserve">Logs forwarded to centralized system (e.g., Datadog, Logtail, or Loki)</w:t>
        <w:br w:type="textWrapping"/>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ton0hw6gqfdv" w:id="19"/>
      <w:bookmarkEnd w:id="19"/>
      <w:r w:rsidDel="00000000" w:rsidR="00000000" w:rsidRPr="00000000">
        <w:rPr>
          <w:b w:val="1"/>
          <w:bCs w:val="1"/>
          <w:sz w:val="34"/>
          <w:szCs w:val="34"/>
          <w:rtl w:val="0"/>
        </w:rPr>
        <w:t xml:space="preserve">🧠 Future Security Enhancements</w:t>
      </w:r>
    </w:p>
    <w:p w:rsidR="00000000" w:rsidDel="00000000" w:rsidP="00000000" w:rsidRDefault="00000000" w:rsidRPr="00000000" w14:paraId="0000008F">
      <w:pPr>
        <w:numPr>
          <w:ilvl w:val="0"/>
          <w:numId w:val="6"/>
        </w:numPr>
        <w:spacing w:after="0" w:afterAutospacing="0" w:before="240" w:lineRule="auto"/>
        <w:ind w:left="720" w:hanging="360"/>
      </w:pPr>
      <w:r w:rsidDel="00000000" w:rsidR="00000000" w:rsidRPr="00000000">
        <w:rPr>
          <w:rtl w:val="0"/>
        </w:rPr>
        <w:t xml:space="preserve">Add behavior-based fraud scoring</w:t>
        <w:br w:type="textWrapping"/>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tl w:val="0"/>
        </w:rPr>
        <w:t xml:space="preserve">Integrate ML anomaly detection on redemption and top-up patterns</w:t>
        <w:br w:type="textWrapping"/>
      </w:r>
    </w:p>
    <w:p w:rsidR="00000000" w:rsidDel="00000000" w:rsidP="00000000" w:rsidRDefault="00000000" w:rsidRPr="00000000" w14:paraId="00000091">
      <w:pPr>
        <w:numPr>
          <w:ilvl w:val="0"/>
          <w:numId w:val="6"/>
        </w:numPr>
        <w:spacing w:after="0" w:afterAutospacing="0" w:before="0" w:beforeAutospacing="0" w:lineRule="auto"/>
        <w:ind w:left="720" w:hanging="360"/>
      </w:pPr>
      <w:r w:rsidDel="00000000" w:rsidR="00000000" w:rsidRPr="00000000">
        <w:rPr>
          <w:rtl w:val="0"/>
        </w:rPr>
        <w:t xml:space="preserve">Stripe Radar rule sync (if enabled in Stripe settings)</w:t>
        <w:br w:type="textWrapping"/>
      </w:r>
    </w:p>
    <w:p w:rsidR="00000000" w:rsidDel="00000000" w:rsidP="00000000" w:rsidRDefault="00000000" w:rsidRPr="00000000" w14:paraId="00000092">
      <w:pPr>
        <w:numPr>
          <w:ilvl w:val="0"/>
          <w:numId w:val="6"/>
        </w:numPr>
        <w:spacing w:after="240" w:before="0" w:beforeAutospacing="0" w:lineRule="auto"/>
        <w:ind w:left="720" w:hanging="360"/>
      </w:pPr>
      <w:r w:rsidDel="00000000" w:rsidR="00000000" w:rsidRPr="00000000">
        <w:rPr>
          <w:rtl w:val="0"/>
        </w:rPr>
        <w:t xml:space="preserve">Connect wallet service to cybersecurity microservice (future sprint)</w:t>
        <w:br w:type="textWrapping"/>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 All fraud protection logic in this document is mandatory for implementation. Do not modify or bypass these rules without explicit approval from the CTO.</w:t>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