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27g4i585b23" w:id="0"/>
      <w:bookmarkEnd w:id="0"/>
      <w:r w:rsidDel="00000000" w:rsidR="00000000" w:rsidRPr="00000000">
        <w:rPr>
          <w:b w:val="1"/>
          <w:bCs w:val="1"/>
          <w:sz w:val="46"/>
          <w:szCs w:val="46"/>
          <w:rtl w:val="0"/>
        </w:rPr>
        <w:t xml:space="preserve">📄 02 – Installment Plan: Upfront Deposit Rules &amp; Billing Behavior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hmz5asmax3t"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rules for handling upfront deposits and installment billing behavior during Stripe Checkout. It is intended for use in projects or services where clients opt to pay in installments instead of paying in full.</w:t>
      </w:r>
    </w:p>
    <w:p w:rsidR="00000000" w:rsidDel="00000000" w:rsidP="00000000" w:rsidRDefault="00000000" w:rsidRPr="00000000" w14:paraId="00000004">
      <w:pPr>
        <w:spacing w:after="240" w:before="240" w:lineRule="auto"/>
        <w:rPr/>
      </w:pPr>
      <w:r w:rsidDel="00000000" w:rsidR="00000000" w:rsidRPr="00000000">
        <w:rPr>
          <w:rtl w:val="0"/>
        </w:rPr>
        <w:t xml:space="preserve">This logic is applied universally across all marketplace listings (projects, services, teams, or individual hires), and is enforced as part of the checkout process.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tzagsxltphl" w:id="2"/>
      <w:bookmarkEnd w:id="2"/>
      <w:r w:rsidDel="00000000" w:rsidR="00000000" w:rsidRPr="00000000">
        <w:rPr>
          <w:rFonts w:ascii="Arial Unicode MS" w:cs="Arial Unicode MS" w:eastAsia="Arial Unicode MS" w:hAnsi="Arial Unicode MS"/>
          <w:b w:val="1"/>
          <w:bCs w:val="1"/>
          <w:color w:val="000000"/>
          <w:sz w:val="26"/>
          <w:szCs w:val="26"/>
          <w:rtl w:val="0"/>
        </w:rPr>
        <w:t xml:space="preserve">✅ Deposit Requirement Rules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3.7753510140406"/>
        <w:gridCol w:w="2633.260530421217"/>
        <w:gridCol w:w="4662.964118564742"/>
        <w:tblGridChange w:id="0">
          <w:tblGrid>
            <w:gridCol w:w="2063.7753510140406"/>
            <w:gridCol w:w="2633.260530421217"/>
            <w:gridCol w:w="4662.96411856474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Frequency Selected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Required Upfront Deposit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 week upfront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First week's payment must be submitted at checkout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Biweekly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 weeks upfront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First two weeks must be paid in advance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 month upfront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First month’s payment must be paid at checkout</w:t>
            </w:r>
          </w:p>
        </w:tc>
      </w:tr>
    </w:tbl>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br w:type="textWrapping"/>
        <w:t xml:space="preserve">There is </w:t>
      </w:r>
      <w:r w:rsidDel="00000000" w:rsidR="00000000" w:rsidRPr="00000000">
        <w:rPr>
          <w:b w:val="1"/>
          <w:bCs w:val="1"/>
          <w:rtl w:val="0"/>
        </w:rPr>
        <w:t xml:space="preserve">no option to skip the deposit</w:t>
      </w:r>
      <w:r w:rsidDel="00000000" w:rsidR="00000000" w:rsidRPr="00000000">
        <w:rPr>
          <w:rtl w:val="0"/>
        </w:rPr>
        <w:t xml:space="preserve">.</w:t>
        <w:br w:type="textWrapping"/>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This upfront deposit is treated as the </w:t>
      </w:r>
      <w:r w:rsidDel="00000000" w:rsidR="00000000" w:rsidRPr="00000000">
        <w:rPr>
          <w:b w:val="1"/>
          <w:bCs w:val="1"/>
          <w:rtl w:val="0"/>
        </w:rPr>
        <w:t xml:space="preserve">first payment of the Stripe subscription</w:t>
      </w:r>
      <w:r w:rsidDel="00000000" w:rsidR="00000000" w:rsidRPr="00000000">
        <w:rPr>
          <w:rtl w:val="0"/>
        </w:rPr>
        <w:t xml:space="preserve">, not a separate one-time charge.</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ta4tkdek35j" w:id="3"/>
      <w:bookmarkEnd w:id="3"/>
      <w:r w:rsidDel="00000000" w:rsidR="00000000" w:rsidRPr="00000000">
        <w:rPr>
          <w:b w:val="1"/>
          <w:bCs w:val="1"/>
          <w:color w:val="000000"/>
          <w:sz w:val="26"/>
          <w:szCs w:val="26"/>
          <w:rtl w:val="0"/>
        </w:rPr>
        <w:t xml:space="preserve">📆 How Billing Behavior Works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After the upfront deposit, recurring installment payments follow based on selected frequency:</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Weekly: every 7 days</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Biweekly: every 14 days</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Monthly: every 30 days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Stripe Subscriptions are used to handle all recurring installment billing.</w:t>
        <w:br w:type="textWrapping"/>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The platform passes </w:t>
      </w:r>
      <w:r w:rsidDel="00000000" w:rsidR="00000000" w:rsidRPr="00000000">
        <w:rPr>
          <w:b w:val="1"/>
          <w:bCs w:val="1"/>
          <w:rtl w:val="0"/>
        </w:rPr>
        <w:t xml:space="preserve">custom pricing and billing schedules</w:t>
      </w:r>
      <w:r w:rsidDel="00000000" w:rsidR="00000000" w:rsidRPr="00000000">
        <w:rPr>
          <w:rtl w:val="0"/>
        </w:rPr>
        <w:t xml:space="preserve"> into Stripe at the time of subscription creation.</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c1jdmpmr9sw" w:id="4"/>
      <w:bookmarkEnd w:id="4"/>
      <w:r w:rsidDel="00000000" w:rsidR="00000000" w:rsidRPr="00000000">
        <w:rPr>
          <w:b w:val="1"/>
          <w:bCs w:val="1"/>
          <w:color w:val="000000"/>
          <w:sz w:val="26"/>
          <w:szCs w:val="26"/>
          <w:rtl w:val="0"/>
        </w:rPr>
        <w:t xml:space="preserve">📐 Pricing Logic Overview</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All pricing is dynamically calculated on the backend:</w:t>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Projects: total duration and cost are determined by all associated phases and assigned talent</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Services: have a fixed monthly price but can be split into weekly/biweekly/monthly installments</w:t>
        <w:br w:type="textWrapping"/>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Team or individual hires: cost is pulled from the </w:t>
      </w:r>
      <w:r w:rsidDel="00000000" w:rsidR="00000000" w:rsidRPr="00000000">
        <w:rPr>
          <w:b w:val="1"/>
          <w:bCs w:val="1"/>
          <w:rtl w:val="0"/>
        </w:rPr>
        <w:t xml:space="preserve">listings-service</w:t>
      </w:r>
      <w:r w:rsidDel="00000000" w:rsidR="00000000" w:rsidRPr="00000000">
        <w:rPr>
          <w:rtl w:val="0"/>
        </w:rPr>
        <w:t xml:space="preserve"> or </w:t>
      </w:r>
      <w:r w:rsidDel="00000000" w:rsidR="00000000" w:rsidRPr="00000000">
        <w:rPr>
          <w:b w:val="1"/>
          <w:bCs w:val="1"/>
          <w:rtl w:val="0"/>
        </w:rPr>
        <w:t xml:space="preserve">user-service</w:t>
      </w:r>
      <w:r w:rsidDel="00000000" w:rsidR="00000000" w:rsidRPr="00000000">
        <w:rPr>
          <w:rtl w:val="0"/>
        </w:rPr>
        <w:t xml:space="preserve">, depending on the contract type</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The frontend only allows users to select the </w:t>
      </w:r>
      <w:r w:rsidDel="00000000" w:rsidR="00000000" w:rsidRPr="00000000">
        <w:rPr>
          <w:b w:val="1"/>
          <w:bCs w:val="1"/>
          <w:rtl w:val="0"/>
        </w:rPr>
        <w:t xml:space="preserve">installment frequency</w:t>
      </w:r>
      <w:r w:rsidDel="00000000" w:rsidR="00000000" w:rsidRPr="00000000">
        <w:rPr>
          <w:rtl w:val="0"/>
        </w:rPr>
        <w:t xml:space="preserve">, not the number of payments.</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number of payments is dynamically calculated</w:t>
      </w:r>
      <w:r w:rsidDel="00000000" w:rsidR="00000000" w:rsidRPr="00000000">
        <w:rPr>
          <w:rtl w:val="0"/>
        </w:rPr>
        <w:t xml:space="preserve"> based on project/service duration and total budget.</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b565w6y07ax" w:id="5"/>
      <w:bookmarkEnd w:id="5"/>
      <w:r w:rsidDel="00000000" w:rsidR="00000000" w:rsidRPr="00000000">
        <w:rPr>
          <w:b w:val="1"/>
          <w:bCs w:val="1"/>
          <w:color w:val="000000"/>
          <w:sz w:val="26"/>
          <w:szCs w:val="26"/>
          <w:rtl w:val="0"/>
        </w:rPr>
        <w:t xml:space="preserve">⚙️ Subscription Example</w:t>
      </w:r>
    </w:p>
    <w:p w:rsidR="00000000" w:rsidDel="00000000" w:rsidP="00000000" w:rsidRDefault="00000000" w:rsidRPr="00000000" w14:paraId="00000027">
      <w:pPr>
        <w:spacing w:after="240" w:before="240" w:lineRule="auto"/>
        <w:rPr/>
      </w:pPr>
      <w:r w:rsidDel="00000000" w:rsidR="00000000" w:rsidRPr="00000000">
        <w:rPr>
          <w:rtl w:val="0"/>
        </w:rPr>
        <w:t xml:space="preserve">A client selects a 4-month project with a $20,000 budget and chooses to pay monthly:</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First payment (deposit): $5,000 charged during checkout (Month 1)</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Stripe subscription begins after deposit</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Next three payments (Months 2–4) charged automatically on 30-day intervals</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xguw8n4rkqc" w:id="6"/>
      <w:bookmarkEnd w:id="6"/>
      <w:r w:rsidDel="00000000" w:rsidR="00000000" w:rsidRPr="00000000">
        <w:rPr>
          <w:b w:val="1"/>
          <w:bCs w:val="1"/>
          <w:color w:val="000000"/>
          <w:sz w:val="26"/>
          <w:szCs w:val="26"/>
          <w:rtl w:val="0"/>
        </w:rPr>
        <w:t xml:space="preserve">🧮 How Stripe Receives Pricing</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Stripe receives:</w:t>
        <w:br w:type="textWrapping"/>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Custom </w:t>
      </w:r>
      <w:r w:rsidDel="00000000" w:rsidR="00000000" w:rsidRPr="00000000">
        <w:rPr>
          <w:rFonts w:ascii="Roboto Mono" w:cs="Roboto Mono" w:eastAsia="Roboto Mono" w:hAnsi="Roboto Mono"/>
          <w:color w:val="188038"/>
          <w:rtl w:val="0"/>
        </w:rPr>
        <w:t xml:space="preserve">unit_amount</w:t>
      </w:r>
      <w:r w:rsidDel="00000000" w:rsidR="00000000" w:rsidRPr="00000000">
        <w:rPr>
          <w:rtl w:val="0"/>
        </w:rPr>
        <w:t xml:space="preserve"> for each billing cycle</w:t>
        <w:br w:type="textWrapping"/>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Number of cycles = total project/service duration divided by the frequency selected</w:t>
        <w:br w:type="textWrapping"/>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Prorated logic is </w:t>
      </w:r>
      <w:r w:rsidDel="00000000" w:rsidR="00000000" w:rsidRPr="00000000">
        <w:rPr>
          <w:b w:val="1"/>
          <w:bCs w:val="1"/>
          <w:rtl w:val="0"/>
        </w:rPr>
        <w:t xml:space="preserve">not used</w:t>
        <w:br w:type="textWrapping"/>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Platform logic sends a </w:t>
      </w:r>
      <w:r w:rsidDel="00000000" w:rsidR="00000000" w:rsidRPr="00000000">
        <w:rPr>
          <w:b w:val="1"/>
          <w:bCs w:val="1"/>
          <w:rtl w:val="0"/>
        </w:rPr>
        <w:t xml:space="preserve">custom </w:t>
      </w:r>
      <w:r w:rsidDel="00000000" w:rsidR="00000000" w:rsidRPr="00000000">
        <w:rPr>
          <w:rFonts w:ascii="Roboto Mono" w:cs="Roboto Mono" w:eastAsia="Roboto Mono" w:hAnsi="Roboto Mono"/>
          <w:b w:val="1"/>
          <w:bCs w:val="1"/>
          <w:color w:val="188038"/>
          <w:rtl w:val="0"/>
        </w:rPr>
        <w:t xml:space="preserve">price_data</w:t>
      </w:r>
      <w:r w:rsidDel="00000000" w:rsidR="00000000" w:rsidRPr="00000000">
        <w:rPr>
          <w:b w:val="1"/>
          <w:bCs w:val="1"/>
          <w:rtl w:val="0"/>
        </w:rPr>
        <w:t xml:space="preserve"> object</w:t>
      </w:r>
      <w:r w:rsidDel="00000000" w:rsidR="00000000" w:rsidRPr="00000000">
        <w:rPr>
          <w:rtl w:val="0"/>
        </w:rPr>
        <w:t xml:space="preserve"> for each recurring schedule</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2jjm6q7dmjd" w:id="7"/>
      <w:bookmarkEnd w:id="7"/>
      <w:r w:rsidDel="00000000" w:rsidR="00000000" w:rsidRPr="00000000">
        <w:rPr>
          <w:b w:val="1"/>
          <w:bCs w:val="1"/>
          <w:color w:val="000000"/>
          <w:sz w:val="26"/>
          <w:szCs w:val="26"/>
          <w:rtl w:val="0"/>
        </w:rPr>
        <w:t xml:space="preserve">🛑 Failed Payment Handling</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If a recurring payment fails:</w:t>
        <w:br w:type="textWrapping"/>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The platform </w:t>
      </w:r>
      <w:r w:rsidDel="00000000" w:rsidR="00000000" w:rsidRPr="00000000">
        <w:rPr>
          <w:b w:val="1"/>
          <w:bCs w:val="1"/>
          <w:rtl w:val="0"/>
        </w:rPr>
        <w:t xml:space="preserve">automatically pauses</w:t>
      </w:r>
      <w:r w:rsidDel="00000000" w:rsidR="00000000" w:rsidRPr="00000000">
        <w:rPr>
          <w:rtl w:val="0"/>
        </w:rPr>
        <w:t xml:space="preserve"> the project/contract after a retry period (defined in separate retry logic doc)</w:t>
        <w:br w:type="textWrapping"/>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The paused state takes effect only </w:t>
      </w:r>
      <w:r w:rsidDel="00000000" w:rsidR="00000000" w:rsidRPr="00000000">
        <w:rPr>
          <w:b w:val="1"/>
          <w:bCs w:val="1"/>
          <w:rtl w:val="0"/>
        </w:rPr>
        <w:t xml:space="preserve">after all retries are exhausted</w:t>
        <w:br w:type="textWrapping"/>
      </w:r>
    </w:p>
    <w:p w:rsidR="00000000" w:rsidDel="00000000" w:rsidP="00000000" w:rsidRDefault="00000000" w:rsidRPr="00000000" w14:paraId="00000037">
      <w:pPr>
        <w:numPr>
          <w:ilvl w:val="1"/>
          <w:numId w:val="5"/>
        </w:numPr>
        <w:spacing w:after="240" w:before="0" w:beforeAutospacing="0" w:lineRule="auto"/>
        <w:ind w:left="1440" w:hanging="360"/>
      </w:pPr>
      <w:r w:rsidDel="00000000" w:rsidR="00000000" w:rsidRPr="00000000">
        <w:rPr>
          <w:rtl w:val="0"/>
        </w:rPr>
        <w:t xml:space="preserve">Clients continue to have access for the duration they’ve already paid for</w:t>
        <w:br w:type="textWrapping"/>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