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z8zpmsu2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API Endpoints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lkbkinjsm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REST API endpoints for the </w:t>
      </w:r>
      <w:r w:rsidDel="00000000" w:rsidR="00000000" w:rsidRPr="00000000">
        <w:rPr>
          <w:b w:val="1"/>
          <w:bCs w:val="1"/>
          <w:rtl w:val="0"/>
        </w:rPr>
        <w:t xml:space="preserve">Contracts Service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contracts and groups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flow for talent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an individual contract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endpoints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endpoints (from Checkout and Billing)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g4dx116al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Folder Placement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/apps/contracts-service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create-contract.dto.ts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create-group.dto.ts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end-contract.dto.ts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accept-reject.dto.ts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jo2d7vet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DTOs (Validation Objects)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3sv4i4sz1dw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create-group.dto.ts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IsArray,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ValidateNested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@IsEnum(GroupType)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@ValidateNested({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ContractInput[];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rw57pcxmaf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end-contract.dto.ts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ijgivv13k87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accept-reject.dto.ts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IsBoolean,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AcceptRejectDto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@IsBoolean()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a7yagfscy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Controllers &amp; Services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z75qekxo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Contracts Controller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/src/controllers/contracts.controller.ts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'../services/contracts.service';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'../dtos/end-contract.dto';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AcceptRejectDto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'../dtos/accept-reject.dto';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@Controller('contracts')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@Put(':id/end')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this.contractsService.endContract(id,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Accept/Reject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@Put(':id/respond')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AcceptRejectDto)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this.contractsService.respondToOffer(id,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getContract(@Param('id')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this.contractsService.getContract(id);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@Get('client/:clientId')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getClientContracts(@Param('clientId')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this.contractsService.getContractsByClient(clientId);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@Get('talent/:talentId')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getTalentContracts(@Param('talentId')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this.contractsService.getContractsByTalent(talentId);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wz94o9h6xg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Groups Controller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/src/controllers/groups.controller.ts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'../services/groups.service';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'../dtos/create-group.dto';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@Controller('contract-groups')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this.groupsService.createGroup(dto);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getGroup(@Param('id')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this.groupsService.getGroup(id);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suyjnsnfw2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Webhooks Controller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/src/controllers/webhooks.controller.ts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'../services/webhooks.service';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@Controller('webhooks')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@Post('checkout/deposit-cleared')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depositCleared(@Body()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this.webhooksService.handleDepositCleared(payload);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@Post('billing/finalized')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billingFinalized(@Body()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this.webhooksService.handleBillingFinalized(payload);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p2qfe0i29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Services (Core Logic)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quq4i6hv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Contracts Service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/src/services/contracts.service.ts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'../dtos/end-contract.dto';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AcceptRejectDto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'../dtos/accept-reject.dto';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'../entities/enums';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`contract.ended`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ContractStatus.ENDED,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dto.reasonCode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respondToOffer(id: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AcceptRejectDto)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(dto.accepted)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ContractStatus.CANCELED,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getContract(id: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getContractsByClient(clientId: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getContractsByTalent(talentId: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9q714n8kk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Groups Service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/src/services/groups.service.ts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'../dtos/create-group.dto';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`contract.group.created`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'grp-123',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getGroup(id: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wf3g8y8c8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Webhooks Service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/src/services/webhooks.service.ts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handleDepositCleared(payload: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group.depositPaid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`contract.activated`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handleBillingFinalized(payload: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payload.contractId,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'billing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37r64v0pj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Summary of Endpoints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1.7252396166134"/>
        <w:gridCol w:w="4206.517571884984"/>
        <w:gridCol w:w="4131.757188498403"/>
        <w:tblGridChange w:id="0">
          <w:tblGrid>
            <w:gridCol w:w="1021.7252396166134"/>
            <w:gridCol w:w="4206.517571884984"/>
            <w:gridCol w:w="4131.7571884984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/contract-groups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Create a group with multiple 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/contract-groups/:id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Fetch group and all 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/contracts/:id/end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End one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/contracts/:id/respond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Talent accepts/rejects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Get one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/contracts/client/:id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Get all contracts for client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/contracts/talent/:id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Get all contracts for talent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/webhooks/checkout/deposit-cleared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Deposit cleared (Checkout → Contracts)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/webhooks/billing/finalized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Billing finalized (Billing → Contracts)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can: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controllers and services in the right folders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DTOs and business logic stubs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 up working endpoints immediately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webhook-driven lifecycle (deposit, billing)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