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fw4snqhi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Microservice Data Ownership &amp; Database Access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02h09cnbu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official rules and constraints</w:t>
      </w:r>
      <w:r w:rsidDel="00000000" w:rsidR="00000000" w:rsidRPr="00000000">
        <w:rPr>
          <w:rtl w:val="0"/>
        </w:rPr>
        <w:t xml:space="preserve"> for database usage in our microservices architecture.</w:t>
        <w:br w:type="textWrapping"/>
        <w:t xml:space="preserve">The goal is to preserve </w:t>
      </w:r>
      <w:r w:rsidDel="00000000" w:rsidR="00000000" w:rsidRPr="00000000">
        <w:rPr>
          <w:b w:val="1"/>
          <w:bCs w:val="1"/>
          <w:rtl w:val="0"/>
        </w:rPr>
        <w:t xml:space="preserve">service ownership, data integrity, performance, and scalability</w:t>
      </w:r>
      <w:r w:rsidDel="00000000" w:rsidR="00000000" w:rsidRPr="00000000">
        <w:rPr>
          <w:rtl w:val="0"/>
        </w:rPr>
        <w:t xml:space="preserve"> while allowing </w:t>
      </w:r>
      <w:r w:rsidDel="00000000" w:rsidR="00000000" w:rsidRPr="00000000">
        <w:rPr>
          <w:b w:val="1"/>
          <w:bCs w:val="1"/>
          <w:rtl w:val="0"/>
        </w:rPr>
        <w:t xml:space="preserve">pragmatic, efficient read access</w:t>
      </w:r>
      <w:r w:rsidDel="00000000" w:rsidR="00000000" w:rsidRPr="00000000">
        <w:rPr>
          <w:rtl w:val="0"/>
        </w:rPr>
        <w:t xml:space="preserve"> where required.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</w:t>
      </w:r>
      <w:r w:rsidDel="00000000" w:rsidR="00000000" w:rsidRPr="00000000">
        <w:rPr>
          <w:b w:val="1"/>
          <w:bCs w:val="1"/>
          <w:rtl w:val="0"/>
        </w:rPr>
        <w:t xml:space="preserve">all services, schemas, queries, and database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twt762vp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Principle: Data Ownership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microservice is the </w:t>
      </w:r>
      <w:r w:rsidDel="00000000" w:rsidR="00000000" w:rsidRPr="00000000">
        <w:rPr>
          <w:b w:val="1"/>
          <w:bCs w:val="1"/>
          <w:rtl w:val="0"/>
        </w:rPr>
        <w:t xml:space="preserve">sole owner</w:t>
      </w:r>
      <w:r w:rsidDel="00000000" w:rsidR="00000000" w:rsidRPr="00000000">
        <w:rPr>
          <w:rtl w:val="0"/>
        </w:rPr>
        <w:t xml:space="preserve"> of its database schema.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means: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defines the schema structure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service enforces business rules and invariants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service controls all </w:t>
      </w:r>
      <w:r w:rsidDel="00000000" w:rsidR="00000000" w:rsidRPr="00000000">
        <w:rPr>
          <w:b w:val="1"/>
          <w:bCs w:val="1"/>
          <w:rtl w:val="0"/>
        </w:rPr>
        <w:t xml:space="preserve">write operations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other service may write to a schema it does not own.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is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ozf7de8b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Topology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may share the </w:t>
      </w:r>
      <w:r w:rsidDel="00000000" w:rsidR="00000000" w:rsidRPr="00000000">
        <w:rPr>
          <w:b w:val="1"/>
          <w:bCs w:val="1"/>
          <w:rtl w:val="0"/>
        </w:rPr>
        <w:t xml:space="preserve">same database instance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must have: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schema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database role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database separation is optional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schema isolation is required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prioritizes </w:t>
      </w:r>
      <w:r w:rsidDel="00000000" w:rsidR="00000000" w:rsidRPr="00000000">
        <w:rPr>
          <w:b w:val="1"/>
          <w:bCs w:val="1"/>
          <w:rtl w:val="0"/>
        </w:rPr>
        <w:t xml:space="preserve">ownership and write isolation</w:t>
      </w:r>
      <w:r w:rsidDel="00000000" w:rsidR="00000000" w:rsidRPr="00000000">
        <w:rPr>
          <w:rtl w:val="0"/>
        </w:rPr>
        <w:t xml:space="preserve"> over physical separation.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3jo89itsv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Rules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h542jteef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Access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service has </w:t>
      </w:r>
      <w:r w:rsidDel="00000000" w:rsidR="00000000" w:rsidRPr="00000000">
        <w:rPr>
          <w:b w:val="1"/>
          <w:bCs w:val="1"/>
          <w:rtl w:val="0"/>
        </w:rPr>
        <w:t xml:space="preserve">read/write access only to its own schema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Cross-service writes are </w:t>
      </w:r>
      <w:r w:rsidDel="00000000" w:rsidR="00000000" w:rsidRPr="00000000">
        <w:rPr>
          <w:b w:val="1"/>
          <w:bCs w:val="1"/>
          <w:rtl w:val="0"/>
        </w:rPr>
        <w:t xml:space="preserve">strictly prohibited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tables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cross-schema foreign keys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gkymywr4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Access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may be granted </w:t>
      </w:r>
      <w:r w:rsidDel="00000000" w:rsidR="00000000" w:rsidRPr="00000000">
        <w:rPr>
          <w:b w:val="1"/>
          <w:bCs w:val="1"/>
          <w:rtl w:val="0"/>
        </w:rPr>
        <w:t xml:space="preserve">read-only access</w:t>
      </w:r>
      <w:r w:rsidDel="00000000" w:rsidR="00000000" w:rsidRPr="00000000">
        <w:rPr>
          <w:rtl w:val="0"/>
        </w:rPr>
        <w:t xml:space="preserve"> to other service schemas </w:t>
      </w:r>
      <w:r w:rsidDel="00000000" w:rsidR="00000000" w:rsidRPr="00000000">
        <w:rPr>
          <w:b w:val="1"/>
          <w:bCs w:val="1"/>
          <w:rtl w:val="0"/>
        </w:rPr>
        <w:t xml:space="preserve">when justified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access must be: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access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imply ownership.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oyuyxop9z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 Contracts (Required)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table access across schemas is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cross-service reads must use </w:t>
      </w:r>
      <w:r w:rsidDel="00000000" w:rsidR="00000000" w:rsidRPr="00000000">
        <w:rPr>
          <w:b w:val="1"/>
          <w:bCs w:val="1"/>
          <w:rtl w:val="0"/>
        </w:rPr>
        <w:t xml:space="preserve">explicit read contracts</w:t>
      </w:r>
      <w:r w:rsidDel="00000000" w:rsidR="00000000" w:rsidRPr="00000000">
        <w:rPr>
          <w:rtl w:val="0"/>
        </w:rPr>
        <w:t xml:space="preserve">, implemented as: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 (preferred)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views (for breaking changes)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 (for performance-critical paths)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8q3fpd5f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billing.invoice_read_v1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billing.invoices;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Consumers: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only the view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query base tables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assume underlying table structure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owners may modify internal tables as long as the contract remains intact.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o0abcjdb4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 Change Rules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owners must assume </w:t>
      </w:r>
      <w:r w:rsidDel="00000000" w:rsidR="00000000" w:rsidRPr="00000000">
        <w:rPr>
          <w:b w:val="1"/>
          <w:bCs w:val="1"/>
          <w:rtl w:val="0"/>
        </w:rPr>
        <w:t xml:space="preserve">active downstream readers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uh313g6e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Changes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columns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indexes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Non-breaking performance optimizations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f3ppdzj9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Breaking Changes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require: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versioned view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migration window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sign-off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Dropping or changing a contract </w:t>
      </w:r>
      <w:r w:rsidDel="00000000" w:rsidR="00000000" w:rsidRPr="00000000">
        <w:rPr>
          <w:b w:val="1"/>
          <w:bCs w:val="1"/>
          <w:rtl w:val="0"/>
        </w:rPr>
        <w:t xml:space="preserve">without versioning is prohibited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nkb6vsp6d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&amp; Performance Constraints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Cross-schema reads must be </w:t>
      </w:r>
      <w:r w:rsidDel="00000000" w:rsidR="00000000" w:rsidRPr="00000000">
        <w:rPr>
          <w:b w:val="1"/>
          <w:bCs w:val="1"/>
          <w:rtl w:val="0"/>
        </w:rPr>
        <w:t xml:space="preserve">safe, efficient, and predictable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ro7drwqia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Rules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cross-schema joins in hot paths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scans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ad-hoc reporting queries from services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yxzyvb147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Ownership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schema owner</w:t>
      </w:r>
      <w:r w:rsidDel="00000000" w:rsidR="00000000" w:rsidRPr="00000000">
        <w:rPr>
          <w:rtl w:val="0"/>
        </w:rPr>
        <w:t xml:space="preserve"> approves indexes needed for external consumers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may request indexes, but may not create them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performance budgets must be respected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read pattern becomes expensive or unstable, the schema owner may: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query changes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optimized views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direct read access and require API usage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sb2qesx1f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&amp; Permissions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use a </w:t>
      </w:r>
      <w:r w:rsidDel="00000000" w:rsidR="00000000" w:rsidRPr="00000000">
        <w:rPr>
          <w:b w:val="1"/>
          <w:bCs w:val="1"/>
          <w:rtl w:val="0"/>
        </w:rPr>
        <w:t xml:space="preserve">dedicated database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7tq73g57u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orders_rw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read/write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schema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read-only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billing.invoice_read_v1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must be: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Least-privilege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regularly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uvrnsfuf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Explicitly Forbidden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Multiple services writing to the same schema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Cross-schema foreign keys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the database as an integration mechanism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Bypassing views to query base tables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“Temporary” shared write access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schemas are private if they are consumed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will be treated as </w:t>
      </w:r>
      <w:r w:rsidDel="00000000" w:rsidR="00000000" w:rsidRPr="00000000">
        <w:rPr>
          <w:b w:val="1"/>
          <w:bCs w:val="1"/>
          <w:rtl w:val="0"/>
        </w:rPr>
        <w:t xml:space="preserve">architecture defects</w:t>
      </w:r>
      <w:r w:rsidDel="00000000" w:rsidR="00000000" w:rsidRPr="00000000">
        <w:rPr>
          <w:rtl w:val="0"/>
        </w:rPr>
        <w:t xml:space="preserve">, not stylistic issues.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qmtnopsc8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Rationale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balances: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data ownership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read performance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simplicity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infrastructure overhead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intentionally trades </w:t>
      </w:r>
      <w:r w:rsidDel="00000000" w:rsidR="00000000" w:rsidRPr="00000000">
        <w:rPr>
          <w:b w:val="1"/>
          <w:bCs w:val="1"/>
          <w:rtl w:val="0"/>
        </w:rPr>
        <w:t xml:space="preserve">full service autonomy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controlled coupling</w:t>
      </w:r>
      <w:r w:rsidDel="00000000" w:rsidR="00000000" w:rsidRPr="00000000">
        <w:rPr>
          <w:rtl w:val="0"/>
        </w:rPr>
        <w:t xml:space="preserve">, while preserving the most critical microservice invariant: </w:t>
      </w:r>
      <w:r w:rsidDel="00000000" w:rsidR="00000000" w:rsidRPr="00000000">
        <w:rPr>
          <w:b w:val="1"/>
          <w:bCs w:val="1"/>
          <w:rtl w:val="0"/>
        </w:rPr>
        <w:t xml:space="preserve">exclusive write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deliberate architectural decision</w:t>
      </w:r>
      <w:r w:rsidDel="00000000" w:rsidR="00000000" w:rsidRPr="00000000">
        <w:rPr>
          <w:rtl w:val="0"/>
        </w:rPr>
        <w:t xml:space="preserve">, not an accident or transitional state.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xszbuu9ya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&amp; Governance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new cross-schema access must be reviewed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schema contracts must be documented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or complex read dependencies may trigger a design review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will evolve, but </w:t>
      </w:r>
      <w:r w:rsidDel="00000000" w:rsidR="00000000" w:rsidRPr="00000000">
        <w:rPr>
          <w:b w:val="1"/>
          <w:bCs w:val="1"/>
          <w:rtl w:val="0"/>
        </w:rPr>
        <w:t xml:space="preserve">write isolation and ownership will 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