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xbgnudnfes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Events &amp; Integrations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Complete My Profile — </w:t>
      </w:r>
      <w:r w:rsidDel="00000000" w:rsidR="00000000" w:rsidRPr="00000000">
        <w:rPr>
          <w:b w:val="1"/>
          <w:bCs w:val="1"/>
          <w:rtl w:val="0"/>
        </w:rPr>
        <w:t xml:space="preserve">Edit Modals</w:t>
      </w:r>
      <w:r w:rsidDel="00000000" w:rsidR="00000000" w:rsidRPr="00000000">
        <w:rPr>
          <w:rtl w:val="0"/>
        </w:rPr>
        <w:t xml:space="preserve"> (Backend)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apps/user-service</w:t>
      </w:r>
      <w:r w:rsidDel="00000000" w:rsidR="00000000" w:rsidRPr="00000000">
        <w:rPr>
          <w:rtl w:val="0"/>
        </w:rPr>
        <w:t xml:space="preserve"> (expand existing user service)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 external events or search integrations</w:t>
      </w:r>
      <w:r w:rsidDel="00000000" w:rsidR="00000000" w:rsidRPr="00000000">
        <w:rPr>
          <w:rtl w:val="0"/>
        </w:rPr>
        <w:t xml:space="preserve"> are included in this sprint. The backend executes core profile-edit functionality only. The Talent Profile page consumes backend data via existing read endpoints; the frontend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compute progress locally.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dfxedlhhh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Scope Statement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message brokers (e.g., RabbitMQ) — </w:t>
      </w:r>
      <w:r w:rsidDel="00000000" w:rsidR="00000000" w:rsidRPr="00000000">
        <w:rPr>
          <w:b w:val="1"/>
          <w:bCs w:val="1"/>
          <w:rtl w:val="0"/>
        </w:rPr>
        <w:t xml:space="preserve">not used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search projection/indexing (e.g., Algolia) — </w:t>
      </w:r>
      <w:r w:rsidDel="00000000" w:rsidR="00000000" w:rsidRPr="00000000">
        <w:rPr>
          <w:b w:val="1"/>
          <w:bCs w:val="1"/>
          <w:rtl w:val="0"/>
        </w:rPr>
        <w:t xml:space="preserve">not used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webhooks or outbound callbacks — </w:t>
      </w:r>
      <w:r w:rsidDel="00000000" w:rsidR="00000000" w:rsidRPr="00000000">
        <w:rPr>
          <w:b w:val="1"/>
          <w:bCs w:val="1"/>
          <w:rtl w:val="0"/>
        </w:rPr>
        <w:t xml:space="preserve">not used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third-party notifications — </w:t>
      </w:r>
      <w:r w:rsidDel="00000000" w:rsidR="00000000" w:rsidRPr="00000000">
        <w:rPr>
          <w:b w:val="1"/>
          <w:bCs w:val="1"/>
          <w:rtl w:val="0"/>
        </w:rPr>
        <w:t xml:space="preserve">not used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sprint delivers the backend CRUD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/v1/users/:userId/profile/progress</w:t>
      </w:r>
      <w:r w:rsidDel="00000000" w:rsidR="00000000" w:rsidRPr="00000000">
        <w:rPr>
          <w:rtl w:val="0"/>
        </w:rPr>
        <w:t xml:space="preserve"> only.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z0nnk5ows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Configuration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integration environment variables are required.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feature flags for events/search are introduced.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manifests remain unchanged from core user-service standards.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jjhmqqehy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Contracts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event schemas</w:t>
      </w:r>
      <w:r w:rsidDel="00000000" w:rsidR="00000000" w:rsidRPr="00000000">
        <w:rPr>
          <w:rtl w:val="0"/>
        </w:rPr>
        <w:t xml:space="preserve"> to define.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external consumer contracts</w:t>
      </w:r>
      <w:r w:rsidDel="00000000" w:rsidR="00000000" w:rsidRPr="00000000">
        <w:rPr>
          <w:rtl w:val="0"/>
        </w:rPr>
        <w:t xml:space="preserve"> to maintain.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retry/queue semantics</w:t>
      </w:r>
      <w:r w:rsidDel="00000000" w:rsidR="00000000" w:rsidRPr="00000000">
        <w:rPr>
          <w:rtl w:val="0"/>
        </w:rPr>
        <w:t xml:space="preserve"> to consider.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3o2az1bj6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Security &amp; Privacy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With no outbound integrations, there is </w:t>
      </w:r>
      <w:r w:rsidDel="00000000" w:rsidR="00000000" w:rsidRPr="00000000">
        <w:rPr>
          <w:b w:val="1"/>
          <w:bCs w:val="1"/>
          <w:rtl w:val="0"/>
        </w:rPr>
        <w:t xml:space="preserve">no data egress</w:t>
      </w:r>
      <w:r w:rsidDel="00000000" w:rsidR="00000000" w:rsidRPr="00000000">
        <w:rPr>
          <w:rtl w:val="0"/>
        </w:rPr>
        <w:t xml:space="preserve"> to external systems in this sprint.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PII remains in the primary datastore and is returned only through authenticated, owner-scoped APIs documented in earlier docs.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0l5swqnd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Testing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publisher/consumer tests.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testing on: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Module CRUD correctness (About, Skills, Experience, Education, Rates, Portfolio).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Progress endpoint accuracy and step parity with data.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Shared concerns (AuthZ, idempotency, errors, pagination) per </w:t>
      </w:r>
      <w:r w:rsidDel="00000000" w:rsidR="00000000" w:rsidRPr="00000000">
        <w:rPr>
          <w:b w:val="1"/>
          <w:bCs w:val="1"/>
          <w:rtl w:val="0"/>
        </w:rPr>
        <w:t xml:space="preserve">Doc 05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f0zkwtvg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Performance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additional latency from external calls; only DB interactions as documented in module docs.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Targets remain: p95 &lt; 300 ms for typical writes; lists are paginated.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rhsv2ad5x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Future Note (non-blocking)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If integrations are requested later, they will be added in a </w:t>
      </w:r>
      <w:r w:rsidDel="00000000" w:rsidR="00000000" w:rsidRPr="00000000">
        <w:rPr>
          <w:b w:val="1"/>
          <w:bCs w:val="1"/>
          <w:rtl w:val="0"/>
        </w:rPr>
        <w:t xml:space="preserve">new</w:t>
      </w:r>
      <w:r w:rsidDel="00000000" w:rsidR="00000000" w:rsidRPr="00000000">
        <w:rPr>
          <w:rtl w:val="0"/>
        </w:rPr>
        <w:t xml:space="preserve"> versioned document, with explicit toggles and minimal approved payloads. This sprint intentionally excludes them.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