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m6g3cekxy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Plan: Migrations, Backfill &amp; Rollback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(NestJS + TypeORM)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PostgreSQL (DDL below).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Ship new profile-edit backend (About, Skills, Experience, Education, Rates, Portfolio) + Progress, with audit logging. Zero-downtime, additive schema, no external integrations.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nza8j0mv7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TL;DR (what ships safely)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Additive migrations only</w:t>
      </w:r>
      <w:r w:rsidDel="00000000" w:rsidR="00000000" w:rsidRPr="00000000">
        <w:rPr>
          <w:rtl w:val="0"/>
        </w:rPr>
        <w:t xml:space="preserve"> (create tables, indexes, constraints).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Backfill/normalize</w:t>
      </w:r>
      <w:r w:rsidDel="00000000" w:rsidR="00000000" w:rsidRPr="00000000">
        <w:rPr>
          <w:rtl w:val="0"/>
        </w:rPr>
        <w:t xml:space="preserve"> any pre-existing rows (if any) before enforcing uniques/checks.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Cutover</w:t>
      </w:r>
      <w:r w:rsidDel="00000000" w:rsidR="00000000" w:rsidRPr="00000000">
        <w:rPr>
          <w:rtl w:val="0"/>
        </w:rPr>
        <w:t xml:space="preserve"> app version (controllers/services) after schema is live.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constraints post-backfill; run smoke tests.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code first → DB second; DDL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</w:t>
      </w:r>
      <w:r w:rsidDel="00000000" w:rsidR="00000000" w:rsidRPr="00000000">
        <w:rPr>
          <w:rtl w:val="0"/>
        </w:rPr>
        <w:t xml:space="preserve"> scripts provided.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zqulgzkhp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Deployment Sequence (checklist)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T-0: Preflight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credentials + migration user ready (no superuser needed).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TypeORM migrations compiled and </w:t>
      </w:r>
      <w:r w:rsidDel="00000000" w:rsidR="00000000" w:rsidRPr="00000000">
        <w:rPr>
          <w:b w:val="1"/>
          <w:bCs w:val="1"/>
          <w:rtl w:val="0"/>
        </w:rPr>
        <w:t xml:space="preserve">idempotent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 image built and staged (but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serving yet).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Observability up (Doc 12):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A — Schema (safe, additive)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DDL A</w:t>
      </w:r>
      <w:r w:rsidDel="00000000" w:rsidR="00000000" w:rsidRPr="00000000">
        <w:rPr>
          <w:rtl w:val="0"/>
        </w:rPr>
        <w:t xml:space="preserve">: create new tables, columns, and NON-blocking indexes.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Backfill A</w:t>
      </w:r>
      <w:r w:rsidDel="00000000" w:rsidR="00000000" w:rsidRPr="00000000">
        <w:rPr>
          <w:rtl w:val="0"/>
        </w:rPr>
        <w:t xml:space="preserve">: compute normalized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*_norm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url_normalized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Constraint A</w:t>
      </w:r>
      <w:r w:rsidDel="00000000" w:rsidR="00000000" w:rsidRPr="00000000">
        <w:rPr>
          <w:rtl w:val="0"/>
        </w:rPr>
        <w:t xml:space="preserve">: add unique/check constraints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VALID</w:t>
      </w:r>
      <w:r w:rsidDel="00000000" w:rsidR="00000000" w:rsidRPr="00000000">
        <w:rPr>
          <w:rtl w:val="0"/>
        </w:rPr>
        <w:t xml:space="preserve"> where possible).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Validate 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 CONSTRAINT</w:t>
      </w:r>
      <w:r w:rsidDel="00000000" w:rsidR="00000000" w:rsidRPr="00000000">
        <w:rPr>
          <w:rtl w:val="0"/>
        </w:rPr>
        <w:t xml:space="preserve"> after data is clean.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B — App Cutover</w:t>
        <w:br w:type="textWrapping"/>
      </w:r>
      <w:r w:rsidDel="00000000" w:rsidR="00000000" w:rsidRPr="00000000">
        <w:rPr>
          <w:rtl w:val="0"/>
        </w:rPr>
        <w:t xml:space="preserve"> 5.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new version (controllers/services enabled).</w:t>
        <w:br w:type="textWrapping"/>
        <w:t xml:space="preserve"> 6. Run </w:t>
      </w:r>
      <w:r w:rsidDel="00000000" w:rsidR="00000000" w:rsidRPr="00000000">
        <w:rPr>
          <w:b w:val="1"/>
          <w:bCs w:val="1"/>
          <w:rtl w:val="0"/>
        </w:rPr>
        <w:t xml:space="preserve">smoke tests</w:t>
      </w:r>
      <w:r w:rsidDel="00000000" w:rsidR="00000000" w:rsidRPr="00000000">
        <w:rPr>
          <w:rtl w:val="0"/>
        </w:rPr>
        <w:t xml:space="preserve"> (Doc 09 cURLs).</w:t>
        <w:br w:type="textWrapping"/>
        <w:t xml:space="preserve"> 7. Monitor latency/error metrics; check audit inserts.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C — Post-Cutover Hygiene</w:t>
        <w:br w:type="textWrapping"/>
      </w:r>
      <w:r w:rsidDel="00000000" w:rsidR="00000000" w:rsidRPr="00000000">
        <w:rPr>
          <w:rtl w:val="0"/>
        </w:rPr>
        <w:t xml:space="preserve"> 8. Enable read-only dashboards for QA (Progress endpoint).</w:t>
        <w:br w:type="textWrapping"/>
        <w:t xml:space="preserve"> 9. Schedule retention job (if enabled) for audit.</w:t>
        <w:br w:type="textWrapping"/>
        <w:t xml:space="preserve"> 10. Sign-off.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Rollback strategy</w:t>
      </w:r>
      <w:r w:rsidDel="00000000" w:rsidR="00000000" w:rsidRPr="00000000">
        <w:rPr>
          <w:rtl w:val="0"/>
        </w:rPr>
        <w:t xml:space="preserve"> at the end of this doc.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su3ld0z84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TypeORM Migrations (file names)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migration per domain to keep changes small: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apps/user-service/src/database/migrations/</w:t>
              <w:br w:type="textWrapping"/>
              <w:t xml:space="preserve">  1710000000001-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-about-me.ts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1710000000002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-skill.ts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1710000000003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-experience.ts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1710000000004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-education.ts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1710000000005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-rate-title.ts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1710000000006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-portfolio-item.ts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1710000000007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audit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-log.ts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1710000000008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-backfill-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-constraints.ts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your standards require pure SQL, mirror the statements below inside TypeORM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queryRunner.query(&lt;sql&gt;)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t7ppsczmc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DDL A — Create Tables (additive)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-- 3.1 About Me (1 row per user)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about_me (</w:t>
              <w:br w:type="textWrapping"/>
              <w:t xml:space="preserve">  user_id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content_html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updated_at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-- 3.2 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value_raw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value_norm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created_at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ix_user_skill_user_created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user_skill(user_id,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Unique will be added after backfill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-- 3.3 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employer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title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start_date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end_date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description_html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created_at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ix_experience_user_dates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experience(user_id, start_date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-- 3.4 Education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institution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degree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start_date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end_date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description_html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created_at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ix_education_user_dates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education(user_id, start_date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-- 3.5 Rate Title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title_raw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title_norm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currency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amount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is_primary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created_at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ix_rate_title_user_primary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rate_title(user_id, is_primary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-- 3.6 Portfolio 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title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description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url_raw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url_normalized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created_at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ix_portfolio_user_created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portfolio_item(user_id,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-- 3.7 Audit Log (security events)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audit_log (</w:t>
              <w:br w:type="textWrapping"/>
              <w:t xml:space="preserve">  audit_id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occurred_at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actor_user_id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target_user_id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resource_id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ip              INET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ua_hash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delta_summary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ix_audit_target_time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audit_log(target_user_id, occurred_at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nqeorduum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Backfill A — Normalize &amp; Clean (safe to re-run)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enabling unique/check constraints.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Skills: derive value_norm (lower + collapse spaces)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value_norm = regexp_replace(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(value_raw),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'\s+'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value_norm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Deduplicate skills per (user_id, value_norm) keeping latest active (no hard delete here)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WITH ranked AS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user_id, value_norm,</w:t>
              <w:br w:type="textWrapping"/>
              <w:t xml:space="preserve">         ROW_NUMBER()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user_id, value_norm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rn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u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(u.deleted_at,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ranked 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u.id = r.id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r.rn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u.deleted_at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Rates: derive title_norm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title_norm = regexp_replace(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(title_raw),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'\s+'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title_norm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Rates: enforce single primary per user (keep newest primary; unset others)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WITH prim AS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user_id,</w:t>
              <w:br w:type="textWrapping"/>
              <w:t xml:space="preserve">         ROW_NUMBER()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(is_primary)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rn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r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is_primary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p.rn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 p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r.id = p.id;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Portfolio: normalize URLs (host lower, drop default port, remove fragment &amp; common tracking)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(Assumes a DB function url_normalize(text) exists; if not, normalization happens in service layer.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For backfill, a minimal normalization: lower host &amp; strip fragment)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Example minimal: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url_normalized = regexp_replace(url_raw,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'#.*$'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fragment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url_normalized = url_raw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url_normalized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have a DB URL normalizer, rely on service-side normalization for all new writes; keep backfill minimal and non-destructive as above.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762vgfyuk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Constraint A — Enforce Uniques/Checks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constraints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backfill to avoid blocking errors. Where supported, add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VALID</w:t>
      </w:r>
      <w:r w:rsidDel="00000000" w:rsidR="00000000" w:rsidRPr="00000000">
        <w:rPr>
          <w:rtl w:val="0"/>
        </w:rPr>
        <w:t xml:space="preserve">, then validate.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Skills: unique active rows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ux_user_skill_user_norm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(user_id, value_norm, deleted_at)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DEFERRABLE;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(Optional pattern: partial unique on "active" only; Postgres can't partial + named easily inside ALTER TABLE UNIQUE.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Alternative: unique on (user_id, value_norm) and rely on app to skip deleted; or add a partial unique index)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uix_user_skill_active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user_skill(user_id, value_norm)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Rates: unique title_norm per active 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uix_rate_title_active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rate_title(user_id, title_norm)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Rates: single primary among active rows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uix_rate_primary_one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rate_title(user_id)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is_primary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Experience/Education: date order checks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chk_experience_dates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(end_date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end_date &gt;= start_date)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chk_education_dates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(end_date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end_date &gt;= start_date)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Portfolio: unique normalized URL per active 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uix_portfolio_url_active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portfolio_item(user_id, (url_normalized))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Validate deferred checks (no table lock on creation path)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VALIDATE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chk_experience_dates;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VALIDATE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chk_education_dates;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f9alctnt4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Smoke Tests (post-cutover)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-sS http://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/health/ready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Happy paths (sample)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About upsert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curl -X POST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$BASE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$UID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/profile/about"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"Authorization: 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$JWT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 "contentHtml":"&lt;p&gt;Hi!&lt;/p&gt;"}'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Add skill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curl -X POST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$BASE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$UID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"Authorization: 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$JWT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 "value":"React"}'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 rate + set primary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curl -X POST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$BASE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$UID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"Authorization: 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$JWT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 "title":"Senior Full-Stack Developer","currency":"USD","amount":"125.00","isPrimary":true 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Progress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curl -sS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"Authorization: 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$JWT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$BASE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$UID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/profile/progress"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&amp; validation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Duplicate skill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curl -X POST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$BASE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$UID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"Authorization: 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$JWT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 "value":"react"}'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jq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'.code'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-&gt; "CONFLICT_DUPLICATE"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vmbdz00w3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Rollback Plan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 rollback first</w:t>
      </w:r>
      <w:r w:rsidDel="00000000" w:rsidR="00000000" w:rsidRPr="00000000">
        <w:rPr>
          <w:rtl w:val="0"/>
        </w:rPr>
        <w:t xml:space="preserve">, DB rollback only if absolutely necessary. All schema changes are </w:t>
      </w:r>
      <w:r w:rsidDel="00000000" w:rsidR="00000000" w:rsidRPr="00000000">
        <w:rPr>
          <w:b w:val="1"/>
          <w:bCs w:val="1"/>
          <w:rtl w:val="0"/>
        </w:rPr>
        <w:t xml:space="preserve">additive</w:t>
      </w:r>
      <w:r w:rsidDel="00000000" w:rsidR="00000000" w:rsidRPr="00000000">
        <w:rPr>
          <w:rtl w:val="0"/>
        </w:rPr>
        <w:t xml:space="preserve">, so old code should continue to run.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app misbehaves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 back the service to the previous container image.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the new tables/constraints — they are additive and inert for older code.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 migration breaks critical paths</w:t>
      </w:r>
      <w:r w:rsidDel="00000000" w:rsidR="00000000" w:rsidRPr="00000000">
        <w:rPr>
          <w:rtl w:val="0"/>
        </w:rPr>
        <w:t xml:space="preserve"> (rare, e.g., unexpected lock or constraint validation failure):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the new app rollout (keep old version running).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Revert the specific DDL in reverse order (drop unique indexes/constraints first, then tables </w:t>
      </w:r>
      <w:r w:rsidDel="00000000" w:rsidR="00000000" w:rsidRPr="00000000">
        <w:rPr>
          <w:b w:val="1"/>
          <w:bCs w:val="1"/>
          <w:rtl w:val="0"/>
        </w:rPr>
        <w:t xml:space="preserve">only if empty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DDL DOWN snippets (use carefully)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validations &amp; uniques in reverse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uix_portfolio_url_active;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chk_education_dates;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chk_experience_dates;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uix_rate_primary_one;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uix_rate_title_active;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uix_user_skill_active;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ux_user_skill_user_norm;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Tables (drop only if you must and if no data you need to preserve)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TABLE IF EXISTS audit_log;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TABLE IF EXISTS portfolio_item;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TABLE IF EXISTS rate_title;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TABLE IF EXISTS education;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TABLE IF EXISTS experience;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TABLE IF EXISTS user_skill;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DROP TABLE IF EXISTS about_me;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drop tables in production rollback; keep them and fix forward unless they cause harm.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w94840iq0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Data Backfill &amp; Cleanup Playbook (if legacy data exists)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over cap ( &gt;100 )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bCs w:val="1"/>
          <w:rtl w:val="0"/>
        </w:rPr>
        <w:t xml:space="preserve">newest 100 active</w:t>
      </w:r>
      <w:r w:rsidDel="00000000" w:rsidR="00000000" w:rsidRPr="00000000">
        <w:rPr>
          <w:rtl w:val="0"/>
        </w:rPr>
        <w:t xml:space="preserve">; soft-delete older extras.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WITH ranked AS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user_id,</w:t>
              <w:br w:type="textWrapping"/>
              <w:t xml:space="preserve">         ROW_NUMBER()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rn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u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ranked 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u.id = r.id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r.rn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u.deleted_at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primaries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backfill already unsets extras; re-run if needed.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URL normalization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service-side normalization is authoritative, execute a one-off script that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url_raw</w:t>
      </w:r>
      <w:r w:rsidDel="00000000" w:rsidR="00000000" w:rsidRPr="00000000">
        <w:rPr>
          <w:rtl w:val="0"/>
        </w:rPr>
        <w:t xml:space="preserve">, runs the normalizer, and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url_normalized</w:t>
      </w:r>
      <w:r w:rsidDel="00000000" w:rsidR="00000000" w:rsidRPr="00000000">
        <w:rPr>
          <w:rtl w:val="0"/>
        </w:rPr>
        <w:t xml:space="preserve">; recheck duplicates: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After normalizing, remove duplicates keeping newest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WITH ranked AS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user_id, url_normalized,</w:t>
              <w:br w:type="textWrapping"/>
              <w:t xml:space="preserve">         ROW_NUMBER()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user_id, url_normalized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rn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 p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ranked 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p.id = r.id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r.rn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p.deleted_at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5tprhtr8u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Operational Guardrails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 minimization: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CONCURRENTLY</w:t>
      </w:r>
      <w:r w:rsidDel="00000000" w:rsidR="00000000" w:rsidRPr="00000000">
        <w:rPr>
          <w:rtl w:val="0"/>
        </w:rPr>
        <w:t xml:space="preserve"> in large tables (run outside transaction).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... NOT VALID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 CONSTRAINT</w:t>
      </w:r>
      <w:r w:rsidDel="00000000" w:rsidR="00000000" w:rsidRPr="00000000">
        <w:rPr>
          <w:rtl w:val="0"/>
        </w:rPr>
        <w:t xml:space="preserve"> to avoid full table scan locks.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strategy: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deploy with </w:t>
      </w:r>
      <w:r w:rsidDel="00000000" w:rsidR="00000000" w:rsidRPr="00000000">
        <w:rPr>
          <w:b w:val="1"/>
          <w:bCs w:val="1"/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gating (Doc 12).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a small </w:t>
      </w:r>
      <w:r w:rsidDel="00000000" w:rsidR="00000000" w:rsidRPr="00000000">
        <w:rPr>
          <w:b w:val="1"/>
          <w:bCs w:val="1"/>
          <w:rtl w:val="0"/>
        </w:rPr>
        <w:t xml:space="preserve">canary</w:t>
      </w:r>
      <w:r w:rsidDel="00000000" w:rsidR="00000000" w:rsidRPr="00000000">
        <w:rPr>
          <w:rtl w:val="0"/>
        </w:rPr>
        <w:t xml:space="preserve"> pod first; watch 5xx and p95.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shows request counters; alert on 5xx &gt;1% for 10m.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audit rows written on a few mutations.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xt4zgvatg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Acceptance Criteria (Go/No-Go)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migrations applied without blocking sessions.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Backfill completed; constraint validation passes.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Smoke tests green for each module endpoint.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Progress endpoint reflects changes immediately.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envelopes match Doc 05.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rows present; no sensitive bodies stored.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p95 &lt; 300ms; 5xx &lt; 1% during canary.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pws8gup74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Notes &amp; Non-Goals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destructive schema changes in this release.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events/search; no file storage.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toggles (e.g., adding Portfolio to progress) will be handled via a minor schema-less change.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