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36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999999"/>
          <w:sz w:val="18"/>
          <w:szCs w:val="18"/>
          <w:rtl w:val="0"/>
        </w:rPr>
        <w:t xml:space="preserve">MARKETEQ PLATFORM — BACKEND DOCUMENTATION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bottom w:color="2e75b6" w:space="6" w:sz="14" w:val="single"/>
        </w:pBdr>
        <w:spacing w:after="56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mallCaps w:val="0"/>
          <w:color w:val="1b3a6b"/>
          <w:sz w:val="52"/>
          <w:szCs w:val="52"/>
          <w:rtl w:val="0"/>
        </w:rPr>
        <w:t xml:space="preserve">earnings-service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mallCaps w:val="0"/>
          <w:color w:val="2e75b6"/>
          <w:sz w:val="28"/>
          <w:szCs w:val="28"/>
          <w:rtl w:val="0"/>
        </w:rPr>
        <w:t xml:space="preserve">ES-03  —  REST API: Internal Service-to-Service Endpoints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4" w:before="16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00"/>
        <w:gridCol w:w="6760"/>
        <w:tblGridChange w:id="0">
          <w:tblGrid>
            <w:gridCol w:w="2600"/>
            <w:gridCol w:w="67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85.0" w:type="dxa"/>
              <w:left w:w="120.0" w:type="dxa"/>
              <w:bottom w:w="85.0" w:type="dxa"/>
              <w:right w:w="80.0" w:type="dxa"/>
            </w:tcMar>
          </w:tcPr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ffffff"/>
                <w:sz w:val="18"/>
                <w:szCs w:val="18"/>
                <w:rtl w:val="0"/>
              </w:rPr>
              <w:t xml:space="preserve">Property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85.0" w:type="dxa"/>
              <w:left w:w="120.0" w:type="dxa"/>
              <w:bottom w:w="85.0" w:type="dxa"/>
              <w:right w:w="80.0" w:type="dxa"/>
            </w:tcMar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ffffff"/>
                <w:sz w:val="18"/>
                <w:szCs w:val="18"/>
                <w:rtl w:val="0"/>
              </w:rPr>
              <w:t xml:space="preserve">Value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Service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earnings-service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Document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ES-03 — REST API: Internal Service-to-Service Endpoints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Version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1.0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Draft — Awaiting Engineering Review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Base Path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/v1/internal/earnings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Auth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X-Service-Token header — shared secret, NOT a contractor JWT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Callers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payout-service, kyc-identity-service only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Network exposure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Internal Docker/VPC network only — never via public API Gateway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Prerequisites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ES-00, ES-01, ES-02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Next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ES-04 — RabbitMQ Consumer Implementation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C">
      <w:pPr>
        <w:spacing w:after="24" w:before="24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2e75b6" w:space="0" w:sz="18" w:val="single"/>
              <w:bottom w:color="cccccc" w:space="0" w:sz="4" w:val="single"/>
              <w:right w:color="cccccc" w:space="0" w:sz="4" w:val="single"/>
            </w:tcBorders>
            <w:shd w:fill="ebf4fa" w:val="clear"/>
            <w:tcMar>
              <w:top w:w="120.0" w:type="dxa"/>
              <w:left w:w="200.0" w:type="dxa"/>
              <w:bottom w:w="120.0" w:type="dxa"/>
              <w:right w:w="140.0" w:type="dxa"/>
            </w:tcMar>
          </w:tcPr>
          <w:p w:rsidR="00000000" w:rsidDel="00000000" w:rsidP="00000000" w:rsidRDefault="00000000" w:rsidRPr="00000000" w14:paraId="0000001D">
            <w:pPr>
              <w:spacing w:after="5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1b3a6b"/>
                <w:sz w:val="20"/>
                <w:szCs w:val="20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spacing w:after="0" w:before="18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9"/>
                <w:szCs w:val="19"/>
                <w:rtl w:val="0"/>
              </w:rPr>
              <w:t xml:space="preserve">Defines the two internal REST endpoints in earnings-service consumed by other backend services.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spacing w:after="0" w:before="18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spacing w:after="0" w:before="18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9"/>
                <w:szCs w:val="19"/>
                <w:rtl w:val="0"/>
              </w:rPr>
              <w:t xml:space="preserve">  Endpoint 1  GET /v1/internal/earnings/balance/:userId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spacing w:after="0" w:before="18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9"/>
                <w:szCs w:val="19"/>
                <w:rtl w:val="0"/>
              </w:rPr>
              <w:t xml:space="preserve">    Called by payout-service before every withdrawal and scheduled deposit.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spacing w:after="0" w:before="18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9"/>
                <w:szCs w:val="19"/>
                <w:rtl w:val="0"/>
              </w:rPr>
              <w:t xml:space="preserve">    Returns available balance, reserve amount, and pending hold.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spacing w:after="0" w:before="18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spacing w:after="0" w:before="18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9"/>
                <w:szCs w:val="19"/>
                <w:rtl w:val="0"/>
              </w:rPr>
              <w:t xml:space="preserve">  Endpoint 2  GET /v1/internal/earnings/ytd/:userId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spacing w:after="0" w:before="18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9"/>
                <w:szCs w:val="19"/>
                <w:rtl w:val="0"/>
              </w:rPr>
              <w:t xml:space="preserve">    Called by kyc-identity-service for IRS $600 YTD threshold monitoring.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spacing w:after="0" w:before="18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9"/>
                <w:szCs w:val="19"/>
                <w:rtl w:val="0"/>
              </w:rPr>
              <w:t xml:space="preserve">    Triggers W-9 / W-8BEN collection when threshold is crossed.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spacing w:after="0" w:before="18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spacing w:after="0" w:before="18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9"/>
                <w:szCs w:val="19"/>
                <w:rtl w:val="0"/>
              </w:rPr>
              <w:t xml:space="preserve">Both endpoints authenticate via X-Service-Token (shared secret, not a JWT).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spacing w:after="0" w:before="18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9"/>
                <w:szCs w:val="19"/>
                <w:rtl w:val="0"/>
              </w:rPr>
              <w:t xml:space="preserve">Both have independent per-IP rate limits enforced via Redis sliding window.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spacing w:after="0" w:before="18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spacing w:after="0" w:before="18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9"/>
                <w:szCs w:val="19"/>
                <w:rtl w:val="0"/>
              </w:rPr>
              <w:t xml:space="preserve">Not covered here: contractor-facing endpoints (ES-02), RabbitMQ events (ES-04/05),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spacing w:after="0" w:before="18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9"/>
                <w:szCs w:val="19"/>
                <w:rtl w:val="0"/>
              </w:rPr>
              <w:t xml:space="preserve">KYC gating logic (kyc-identity-service owns that).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D">
      <w:pPr>
        <w:spacing w:after="32" w:before="32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1"/>
        <w:pBdr>
          <w:bottom w:color="2e75b6" w:space="6" w:sz="12" w:val="single"/>
        </w:pBdr>
        <w:spacing w:after="140" w:before="4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mallCaps w:val="0"/>
          <w:color w:val="1b3a6b"/>
          <w:sz w:val="34"/>
          <w:szCs w:val="34"/>
          <w:rtl w:val="0"/>
        </w:rPr>
        <w:t xml:space="preserve">1. Prerequisites</w:t>
      </w: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00"/>
        <w:gridCol w:w="4200"/>
        <w:gridCol w:w="2160"/>
        <w:tblGridChange w:id="0">
          <w:tblGrid>
            <w:gridCol w:w="3000"/>
            <w:gridCol w:w="4200"/>
            <w:gridCol w:w="21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85.0" w:type="dxa"/>
              <w:left w:w="120.0" w:type="dxa"/>
              <w:bottom w:w="85.0" w:type="dxa"/>
              <w:right w:w="80.0" w:type="dxa"/>
            </w:tcMar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ffffff"/>
                <w:sz w:val="18"/>
                <w:szCs w:val="18"/>
                <w:rtl w:val="0"/>
              </w:rPr>
              <w:t xml:space="preserve">Requirement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85.0" w:type="dxa"/>
              <w:left w:w="120.0" w:type="dxa"/>
              <w:bottom w:w="85.0" w:type="dxa"/>
              <w:right w:w="80.0" w:type="dxa"/>
            </w:tcMar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ffffff"/>
                <w:sz w:val="18"/>
                <w:szCs w:val="18"/>
                <w:rtl w:val="0"/>
              </w:rPr>
              <w:t xml:space="preserve">What it provides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85.0" w:type="dxa"/>
              <w:left w:w="120.0" w:type="dxa"/>
              <w:bottom w:w="85.0" w:type="dxa"/>
              <w:right w:w="80.0" w:type="dxa"/>
            </w:tcMar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ffffff"/>
                <w:sz w:val="18"/>
                <w:szCs w:val="18"/>
                <w:rtl w:val="0"/>
              </w:rPr>
              <w:t xml:space="preserve">Reference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ES-00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Folder structure, full env var list, service dependency map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Read first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ES-01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balance_snapshots and earnings_cache tables queried here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Must be migrated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ES-02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BalanceService.getBalanceRaw() and EarningsService used without modification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Implement first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B">
      <w:pPr>
        <w:spacing w:after="32" w:before="32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1"/>
        <w:pBdr>
          <w:bottom w:color="2e75b6" w:space="6" w:sz="12" w:val="single"/>
        </w:pBdr>
        <w:spacing w:after="140" w:before="4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mallCaps w:val="0"/>
          <w:color w:val="1b3a6b"/>
          <w:sz w:val="34"/>
          <w:szCs w:val="34"/>
          <w:rtl w:val="0"/>
        </w:rPr>
        <w:t xml:space="preserve">2. Repo &amp; Folder Placement</w:t>
      </w: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1e2d3d" w:val="clear"/>
            <w:tcMar>
              <w:top w:w="36.0" w:type="dxa"/>
              <w:left w:w="160.0" w:type="dxa"/>
              <w:bottom w:w="36.0" w:type="dxa"/>
              <w:right w:w="120.0" w:type="dxa"/>
            </w:tcMar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7ec8e3"/>
                <w:sz w:val="16"/>
                <w:szCs w:val="16"/>
                <w:rtl w:val="0"/>
              </w:rPr>
              <w:t xml:space="preserve">plaintext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f0f4f8" w:val="clear"/>
            <w:tcMar>
              <w:top w:w="110.0" w:type="dxa"/>
              <w:left w:w="200.0" w:type="dxa"/>
              <w:bottom w:w="110.0" w:type="dxa"/>
              <w:right w:w="140.0" w:type="dxa"/>
            </w:tcMar>
          </w:tcPr>
          <w:p w:rsidR="00000000" w:rsidDel="00000000" w:rsidP="00000000" w:rsidRDefault="00000000" w:rsidRPr="00000000" w14:paraId="0000003E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apps/earnings-service/src/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F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├─ app.module.ts                     updated §8.5 — adds InternalModule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0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├─ guards/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1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│   ├─ jwt-auth.guard.ts             ES-02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2">
            <w:pPr>
              <w:spacing w:after="11" w:before="11" w:lineRule="auto"/>
              <w:rPr/>
            </w:pPr>
            <w:r w:rsidDel="00000000" w:rsidR="00000000" w:rsidRPr="00000000">
              <w:rPr>
                <w:rFonts w:ascii="Fira Mono" w:cs="Fira Mono" w:eastAsia="Fira Mono" w:hAnsi="Fira Mono"/>
                <w:color w:val="333333"/>
                <w:sz w:val="17"/>
                <w:szCs w:val="17"/>
                <w:rtl w:val="0"/>
              </w:rPr>
              <w:t xml:space="preserve">│   └─ service-auth.guard.ts         ← ES-03  NEW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3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├─ internal/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4">
            <w:pPr>
              <w:spacing w:after="11" w:before="11" w:lineRule="auto"/>
              <w:rPr/>
            </w:pPr>
            <w:r w:rsidDel="00000000" w:rsidR="00000000" w:rsidRPr="00000000">
              <w:rPr>
                <w:rFonts w:ascii="Fira Mono" w:cs="Fira Mono" w:eastAsia="Fira Mono" w:hAnsi="Fira Mono"/>
                <w:color w:val="333333"/>
                <w:sz w:val="17"/>
                <w:szCs w:val="17"/>
                <w:rtl w:val="0"/>
              </w:rPr>
              <w:t xml:space="preserve">│   ├─ internal.module.ts            ← ES-03  NEW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5">
            <w:pPr>
              <w:spacing w:after="11" w:before="11" w:lineRule="auto"/>
              <w:rPr/>
            </w:pPr>
            <w:r w:rsidDel="00000000" w:rsidR="00000000" w:rsidRPr="00000000">
              <w:rPr>
                <w:rFonts w:ascii="Fira Mono" w:cs="Fira Mono" w:eastAsia="Fira Mono" w:hAnsi="Fira Mono"/>
                <w:color w:val="333333"/>
                <w:sz w:val="17"/>
                <w:szCs w:val="17"/>
                <w:rtl w:val="0"/>
              </w:rPr>
              <w:t xml:space="preserve">│   ├─ internal.controller.ts        ← ES-03  NEW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6">
            <w:pPr>
              <w:spacing w:after="11" w:before="11" w:lineRule="auto"/>
              <w:rPr/>
            </w:pPr>
            <w:r w:rsidDel="00000000" w:rsidR="00000000" w:rsidRPr="00000000">
              <w:rPr>
                <w:rFonts w:ascii="Fira Mono" w:cs="Fira Mono" w:eastAsia="Fira Mono" w:hAnsi="Fira Mono"/>
                <w:color w:val="333333"/>
                <w:sz w:val="17"/>
                <w:szCs w:val="17"/>
                <w:rtl w:val="0"/>
              </w:rPr>
              <w:t xml:space="preserve">│   └─ rate-limit.middleware.ts      ← ES-03  NEW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7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├─ balance/balance.service.ts        ES-02 — getBalanceRaw() added §8.2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8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└─ earnings/earnings.service.ts      ES-02 — getYtd() added §8.3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9">
      <w:pPr>
        <w:spacing w:after="32" w:before="32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1"/>
        <w:pBdr>
          <w:bottom w:color="2e75b6" w:space="6" w:sz="12" w:val="single"/>
        </w:pBdr>
        <w:spacing w:after="140" w:before="4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mallCaps w:val="0"/>
          <w:color w:val="1b3a6b"/>
          <w:sz w:val="34"/>
          <w:szCs w:val="34"/>
          <w:rtl w:val="0"/>
        </w:rPr>
        <w:t xml:space="preserve">3. Environment Variables</w:t>
      </w: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700"/>
        <w:gridCol w:w="1200"/>
        <w:gridCol w:w="4660"/>
        <w:tblGridChange w:id="0">
          <w:tblGrid>
            <w:gridCol w:w="2800"/>
            <w:gridCol w:w="700"/>
            <w:gridCol w:w="1200"/>
            <w:gridCol w:w="46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85.0" w:type="dxa"/>
              <w:left w:w="120.0" w:type="dxa"/>
              <w:bottom w:w="85.0" w:type="dxa"/>
              <w:right w:w="80.0" w:type="dxa"/>
            </w:tcMar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ffffff"/>
                <w:sz w:val="18"/>
                <w:szCs w:val="18"/>
                <w:rtl w:val="0"/>
              </w:rPr>
              <w:t xml:space="preserve">Variable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85.0" w:type="dxa"/>
              <w:left w:w="120.0" w:type="dxa"/>
              <w:bottom w:w="85.0" w:type="dxa"/>
              <w:right w:w="80.0" w:type="dxa"/>
            </w:tcMar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ffffff"/>
                <w:sz w:val="18"/>
                <w:szCs w:val="18"/>
                <w:rtl w:val="0"/>
              </w:rPr>
              <w:t xml:space="preserve">Required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85.0" w:type="dxa"/>
              <w:left w:w="120.0" w:type="dxa"/>
              <w:bottom w:w="85.0" w:type="dxa"/>
              <w:right w:w="80.0" w:type="dxa"/>
            </w:tcMar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ffffff"/>
                <w:sz w:val="18"/>
                <w:szCs w:val="18"/>
                <w:rtl w:val="0"/>
              </w:rPr>
              <w:t xml:space="preserve">Default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85.0" w:type="dxa"/>
              <w:left w:w="120.0" w:type="dxa"/>
              <w:bottom w:w="85.0" w:type="dxa"/>
              <w:right w:w="80.0" w:type="dxa"/>
            </w:tcMar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ffffff"/>
                <w:sz w:val="18"/>
                <w:szCs w:val="18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INTERNAL_SERVICE_TOKEN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Shared secret. Sent as X-Service-Token by all callers. Min 64 chars. Rotate every 90 days. Must match the value set in payout-service and kyc-identity-service.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INTERNAL_RATE_LIMIT_BALANCE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120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Max requests per minute to the balance endpoint, per caller IP. 120 = 2 req/sec — enough for concurrent withdrawal threads plus headroom.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INTERNAL_RATE_LIMIT_YTD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60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Max requests per minute to the ytd endpoint, per caller IP. kyc-identity-service calls this infrequently; 60/min is generous.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B">
      <w:pPr>
        <w:spacing w:after="32" w:before="32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1"/>
        <w:pBdr>
          <w:bottom w:color="2e75b6" w:space="6" w:sz="12" w:val="single"/>
        </w:pBdr>
        <w:spacing w:after="140" w:before="4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mallCaps w:val="0"/>
          <w:color w:val="1b3a6b"/>
          <w:sz w:val="34"/>
          <w:szCs w:val="34"/>
          <w:rtl w:val="0"/>
        </w:rPr>
        <w:t xml:space="preserve">4. Service Authentication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80" w:before="6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smallCaps w:val="0"/>
          <w:color w:val="333333"/>
          <w:sz w:val="20"/>
          <w:szCs w:val="20"/>
          <w:rtl w:val="0"/>
        </w:rPr>
        <w:t xml:space="preserve">Internal endpoints do not use contractor JWTs. Every request must carry a static shared secret in the X-Service-Token header. The guard uses timing-safe comparison to prevent token enumeration attacks.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16" w:before="16" w:lineRule="auto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6560"/>
        <w:tblGridChange w:id="0">
          <w:tblGrid>
            <w:gridCol w:w="2800"/>
            <w:gridCol w:w="65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85.0" w:type="dxa"/>
              <w:left w:w="120.0" w:type="dxa"/>
              <w:bottom w:w="85.0" w:type="dxa"/>
              <w:right w:w="80.0" w:type="dxa"/>
            </w:tcMar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ffffff"/>
                <w:sz w:val="18"/>
                <w:szCs w:val="18"/>
                <w:rtl w:val="0"/>
              </w:rPr>
              <w:t xml:space="preserve">Property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85.0" w:type="dxa"/>
              <w:left w:w="120.0" w:type="dxa"/>
              <w:bottom w:w="85.0" w:type="dxa"/>
              <w:right w:w="80.0" w:type="dxa"/>
            </w:tcMar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ffffff"/>
                <w:sz w:val="18"/>
                <w:szCs w:val="18"/>
                <w:rtl w:val="0"/>
              </w:rPr>
              <w:t xml:space="preserve">Value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Header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X-Service-Token: &lt;value of INTERNAL_SERVICE_TOKEN&gt;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No "Bearer" prefix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The value is sent raw — not "Bearer &lt;token&gt;"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Validation method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crypto.timingSafeEqual — constant-time comparison prevents timing attacks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Missing header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401 {"message":"Missing service token"}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Wrong value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401 {"message":"Invalid service token"}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Contractor JWT sent by mistake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401 — length mismatch causes timingSafeEqual to short-circuit, fails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Rotation policy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Every 90 days. Update all calling services simultaneously.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F">
      <w:pPr>
        <w:spacing w:after="20" w:before="20" w:lineRule="auto"/>
        <w:rPr/>
      </w:pPr>
      <w:r w:rsidDel="00000000" w:rsidR="00000000" w:rsidRPr="00000000">
        <w:rPr>
          <w:rtl w:val="0"/>
        </w:rPr>
      </w:r>
    </w:p>
    <w:tbl>
      <w:tblPr>
        <w:tblStyle w:val="Table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62828" w:space="0" w:sz="18" w:val="single"/>
              <w:bottom w:color="cccccc" w:space="0" w:sz="4" w:val="single"/>
              <w:right w:color="cccccc" w:space="0" w:sz="4" w:val="single"/>
            </w:tcBorders>
            <w:shd w:fill="ffebee" w:val="clear"/>
            <w:tcMar>
              <w:top w:w="120.0" w:type="dxa"/>
              <w:left w:w="200.0" w:type="dxa"/>
              <w:bottom w:w="120.0" w:type="dxa"/>
              <w:right w:w="140.0" w:type="dxa"/>
            </w:tcMar>
          </w:tcPr>
          <w:p w:rsidR="00000000" w:rsidDel="00000000" w:rsidP="00000000" w:rsidRDefault="00000000" w:rsidRPr="00000000" w14:paraId="00000070">
            <w:pPr>
              <w:spacing w:after="5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b71c1c"/>
                <w:sz w:val="20"/>
                <w:szCs w:val="20"/>
                <w:rtl w:val="0"/>
              </w:rPr>
              <w:t xml:space="preserve">Network requirement — this is the primary defence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1">
            <w:pPr>
              <w:spacing w:after="0" w:before="18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9"/>
                <w:szCs w:val="19"/>
                <w:rtl w:val="0"/>
              </w:rPr>
              <w:t xml:space="preserve">Block /v1/internal/* at the API Gateway / reverse proxy layer.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2">
            <w:pPr>
              <w:spacing w:after="0" w:before="18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9"/>
                <w:szCs w:val="19"/>
                <w:rtl w:val="0"/>
              </w:rPr>
              <w:t xml:space="preserve">The X-Service-Token check is a second line of defence, not the first.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3">
            <w:pPr>
              <w:spacing w:after="0" w:before="18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9"/>
                <w:szCs w:val="19"/>
                <w:rtl w:val="0"/>
              </w:rPr>
              <w:t xml:space="preserve">If an external request reaches these endpoints, the network config is wrong regardless of auth.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4">
      <w:pPr>
        <w:spacing w:after="24" w:before="24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Heading3"/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mallCaps w:val="0"/>
          <w:color w:val="1b3a6b"/>
          <w:sz w:val="22"/>
          <w:szCs w:val="22"/>
          <w:rtl w:val="0"/>
        </w:rPr>
        <w:t xml:space="preserve">src/guards/service-auth.guard.ts</w:t>
      </w:r>
      <w:r w:rsidDel="00000000" w:rsidR="00000000" w:rsidRPr="00000000">
        <w:rPr>
          <w:rtl w:val="0"/>
        </w:rPr>
      </w:r>
    </w:p>
    <w:tbl>
      <w:tblPr>
        <w:tblStyle w:val="Table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1e2d3d" w:val="clear"/>
            <w:tcMar>
              <w:top w:w="36.0" w:type="dxa"/>
              <w:left w:w="160.0" w:type="dxa"/>
              <w:bottom w:w="36.0" w:type="dxa"/>
              <w:right w:w="120.0" w:type="dxa"/>
            </w:tcMar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7ec8e3"/>
                <w:sz w:val="16"/>
                <w:szCs w:val="16"/>
                <w:rtl w:val="0"/>
              </w:rPr>
              <w:t xml:space="preserve">typescript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f0f4f8" w:val="clear"/>
            <w:tcMar>
              <w:top w:w="110.0" w:type="dxa"/>
              <w:left w:w="200.0" w:type="dxa"/>
              <w:bottom w:w="110.0" w:type="dxa"/>
              <w:right w:w="140.0" w:type="dxa"/>
            </w:tcMar>
          </w:tcPr>
          <w:p w:rsidR="00000000" w:rsidDel="00000000" w:rsidP="00000000" w:rsidRDefault="00000000" w:rsidRPr="00000000" w14:paraId="00000077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6a9955"/>
                <w:sz w:val="17"/>
                <w:szCs w:val="17"/>
                <w:rtl w:val="0"/>
              </w:rPr>
              <w:t xml:space="preserve">// src/guards/service-auth.guard.ts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8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import { Injectable, CanActivate, ExecutionContext,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9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     UnauthorizedException } from '@nestjs/common';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A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import { ConfigService }         from '@nestjs/config';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B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import { timingSafeEqual }        from 'crypto';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C">
            <w:pPr>
              <w:spacing w:after="11" w:before="11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D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@Injectable()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E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export class ServiceAuthGuard implements CanActivate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F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constructor(private readonly config: ConfigService) {}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0">
            <w:pPr>
              <w:spacing w:after="11" w:before="11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1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canActivate(ctx: ExecutionContext): boolean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2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const req   = ctx.switchToHttp().getRequest();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3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const token = req.headers['x-service-token'] as string | undefined;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4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if (!token) throw new UnauthorizedException('Missing service token');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5">
            <w:pPr>
              <w:spacing w:after="11" w:before="11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6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const expected = this.config.get&lt;string&gt;('INTERNAL_SERVICE_TOKEN');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7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const a = Buffer.from(token,    'utf8');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8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const b = Buffer.from(expected, 'utf8');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9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6a9955"/>
                <w:sz w:val="17"/>
                <w:szCs w:val="17"/>
                <w:rtl w:val="0"/>
              </w:rPr>
              <w:t xml:space="preserve">    // timingSafeEqual requires equal-length buffers.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A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const valid = a.length === b.length &amp;&amp; timingSafeEqual(a, b);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B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if (!valid) throw new UnauthorizedException('Invalid service token');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C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return true;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D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E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F">
      <w:pPr>
        <w:spacing w:after="4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Style w:val="Heading1"/>
        <w:pBdr>
          <w:bottom w:color="2e75b6" w:space="6" w:sz="12" w:val="single"/>
        </w:pBdr>
        <w:spacing w:after="140" w:before="4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mallCaps w:val="0"/>
          <w:color w:val="1b3a6b"/>
          <w:sz w:val="34"/>
          <w:szCs w:val="34"/>
          <w:rtl w:val="0"/>
        </w:rPr>
        <w:t xml:space="preserve">5. Rate Limiting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after="80" w:before="6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smallCaps w:val="0"/>
          <w:color w:val="333333"/>
          <w:sz w:val="20"/>
          <w:szCs w:val="20"/>
          <w:rtl w:val="0"/>
        </w:rPr>
        <w:t xml:space="preserve">Both endpoints use a Redis sliding-window rate limiter applied as NestJS middleware. Limits are per caller IP. Exceeding the limit returns 429 with a Retry-After header.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after="16" w:before="16" w:lineRule="auto"/>
        <w:rPr/>
      </w:pPr>
      <w:r w:rsidDel="00000000" w:rsidR="00000000" w:rsidRPr="00000000">
        <w:rPr>
          <w:rtl w:val="0"/>
        </w:rPr>
      </w:r>
    </w:p>
    <w:tbl>
      <w:tblPr>
        <w:tblStyle w:val="Table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2800"/>
        <w:gridCol w:w="1300"/>
        <w:gridCol w:w="2460"/>
        <w:tblGridChange w:id="0">
          <w:tblGrid>
            <w:gridCol w:w="2800"/>
            <w:gridCol w:w="2800"/>
            <w:gridCol w:w="1300"/>
            <w:gridCol w:w="24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85.0" w:type="dxa"/>
              <w:left w:w="120.0" w:type="dxa"/>
              <w:bottom w:w="85.0" w:type="dxa"/>
              <w:right w:w="80.0" w:type="dxa"/>
            </w:tcMar>
          </w:tcPr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ffffff"/>
                <w:sz w:val="18"/>
                <w:szCs w:val="18"/>
                <w:rtl w:val="0"/>
              </w:rPr>
              <w:t xml:space="preserve">Endpoint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85.0" w:type="dxa"/>
              <w:left w:w="120.0" w:type="dxa"/>
              <w:bottom w:w="85.0" w:type="dxa"/>
              <w:right w:w="80.0" w:type="dxa"/>
            </w:tcMar>
          </w:tcPr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ffffff"/>
                <w:sz w:val="18"/>
                <w:szCs w:val="18"/>
                <w:rtl w:val="0"/>
              </w:rPr>
              <w:t xml:space="preserve">Env var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85.0" w:type="dxa"/>
              <w:left w:w="120.0" w:type="dxa"/>
              <w:bottom w:w="85.0" w:type="dxa"/>
              <w:right w:w="80.0" w:type="dxa"/>
            </w:tcMar>
          </w:tcPr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ffffff"/>
                <w:sz w:val="18"/>
                <w:szCs w:val="18"/>
                <w:rtl w:val="0"/>
              </w:rPr>
              <w:t xml:space="preserve">Default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85.0" w:type="dxa"/>
              <w:left w:w="120.0" w:type="dxa"/>
              <w:bottom w:w="85.0" w:type="dxa"/>
              <w:right w:w="80.0" w:type="dxa"/>
            </w:tcMar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ffffff"/>
                <w:sz w:val="18"/>
                <w:szCs w:val="18"/>
                <w:rtl w:val="0"/>
              </w:rPr>
              <w:t xml:space="preserve">Rationale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GET /balance/:userId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INTERNAL_RATE_LIMIT_BALANCE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120 req/min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Covers concurrent withdrawal threads from payout-service batch jobs with headroom.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GET /ytd/:userId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INTERNAL_RATE_LIMIT_YTD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60 req/min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kyc-identity-service calls this at most once per contractor per year crossing. 60/min is generous.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F">
      <w:pPr>
        <w:spacing w:after="16" w:before="16" w:lineRule="auto"/>
        <w:rPr/>
      </w:pPr>
      <w:r w:rsidDel="00000000" w:rsidR="00000000" w:rsidRPr="00000000">
        <w:rPr>
          <w:rtl w:val="0"/>
        </w:rPr>
      </w:r>
    </w:p>
    <w:tbl>
      <w:tblPr>
        <w:tblStyle w:val="Table1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f57f17" w:space="0" w:sz="18" w:val="single"/>
              <w:bottom w:color="cccccc" w:space="0" w:sz="4" w:val="single"/>
              <w:right w:color="cccccc" w:space="0" w:sz="4" w:val="single"/>
            </w:tcBorders>
            <w:shd w:fill="fff8e1" w:val="clear"/>
            <w:tcMar>
              <w:top w:w="120.0" w:type="dxa"/>
              <w:left w:w="200.0" w:type="dxa"/>
              <w:bottom w:w="120.0" w:type="dxa"/>
              <w:right w:w="140.0" w:type="dxa"/>
            </w:tcMar>
          </w:tcPr>
          <w:p w:rsidR="00000000" w:rsidDel="00000000" w:rsidP="00000000" w:rsidRDefault="00000000" w:rsidRPr="00000000" w14:paraId="000000A0">
            <w:pPr>
              <w:spacing w:after="5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7b3f00"/>
                <w:sz w:val="20"/>
                <w:szCs w:val="20"/>
                <w:rtl w:val="0"/>
              </w:rPr>
              <w:t xml:space="preserve">429 response format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1">
            <w:pPr>
              <w:spacing w:after="0" w:before="18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9"/>
                <w:szCs w:val="19"/>
                <w:rtl w:val="0"/>
              </w:rPr>
              <w:t xml:space="preserve">HTTP 429  Retry-After: &lt;seconds&gt;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2">
            <w:pPr>
              <w:spacing w:after="0" w:before="18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9"/>
                <w:szCs w:val="19"/>
                <w:rtl w:val="0"/>
              </w:rPr>
              <w:t xml:space="preserve">Body: {"statusCode":429,"error":"Too Many Requests","message":"Rate limit exceeded. Retry after N seconds."}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3">
            <w:pPr>
              <w:spacing w:after="0" w:before="18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9"/>
                <w:szCs w:val="19"/>
                <w:rtl w:val="0"/>
              </w:rPr>
              <w:t xml:space="preserve">Window: sliding (not fixed) — prevents burst exploitation at window boundaries.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4">
            <w:pPr>
              <w:spacing w:after="0" w:before="18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9"/>
                <w:szCs w:val="19"/>
                <w:rtl w:val="0"/>
              </w:rPr>
              <w:t xml:space="preserve">Redis key: rate_limit:internal:{endpoint}:{ip}  e.g.  rate_limit:internal:balance:10.0.0.5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5">
      <w:pPr>
        <w:spacing w:after="24" w:before="24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pStyle w:val="Heading3"/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mallCaps w:val="0"/>
          <w:color w:val="1b3a6b"/>
          <w:sz w:val="22"/>
          <w:szCs w:val="22"/>
          <w:rtl w:val="0"/>
        </w:rPr>
        <w:t xml:space="preserve">src/internal/rate-limit.middleware.ts</w:t>
      </w:r>
      <w:r w:rsidDel="00000000" w:rsidR="00000000" w:rsidRPr="00000000">
        <w:rPr>
          <w:rtl w:val="0"/>
        </w:rPr>
      </w:r>
    </w:p>
    <w:tbl>
      <w:tblPr>
        <w:tblStyle w:val="Table1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1e2d3d" w:val="clear"/>
            <w:tcMar>
              <w:top w:w="36.0" w:type="dxa"/>
              <w:left w:w="160.0" w:type="dxa"/>
              <w:bottom w:w="36.0" w:type="dxa"/>
              <w:right w:w="120.0" w:type="dxa"/>
            </w:tcMar>
          </w:tcPr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7ec8e3"/>
                <w:sz w:val="16"/>
                <w:szCs w:val="16"/>
                <w:rtl w:val="0"/>
              </w:rPr>
              <w:t xml:space="preserve">typescript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f0f4f8" w:val="clear"/>
            <w:tcMar>
              <w:top w:w="110.0" w:type="dxa"/>
              <w:left w:w="200.0" w:type="dxa"/>
              <w:bottom w:w="110.0" w:type="dxa"/>
              <w:right w:w="140.0" w:type="dxa"/>
            </w:tcMar>
          </w:tcPr>
          <w:p w:rsidR="00000000" w:rsidDel="00000000" w:rsidP="00000000" w:rsidRDefault="00000000" w:rsidRPr="00000000" w14:paraId="000000A8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6a9955"/>
                <w:sz w:val="17"/>
                <w:szCs w:val="17"/>
                <w:rtl w:val="0"/>
              </w:rPr>
              <w:t xml:space="preserve">// src/internal/rate-limit.middleware.ts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9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6a9955"/>
                <w:sz w:val="17"/>
                <w:szCs w:val="17"/>
                <w:rtl w:val="0"/>
              </w:rPr>
              <w:t xml:space="preserve">// Sliding-window rate limiter backed by Redis sorted sets.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A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import { Injectable, NestMiddleware, HttpException, HttpStatus } from '@nestjs/common';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B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import { ConfigService }                  from '@nestjs/config';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C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import { Request, Response, NextFunction } from 'express';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D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import Redis                               from 'ioredis';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E">
            <w:pPr>
              <w:spacing w:after="11" w:before="11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F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6a9955"/>
                <w:sz w:val="17"/>
                <w:szCs w:val="17"/>
                <w:rtl w:val="0"/>
              </w:rPr>
              <w:t xml:space="preserve">// Factory — call forEndpoint('balance', 120) or forEndpoint('ytd', 60).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0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6a9955"/>
                <w:sz w:val="17"/>
                <w:szCs w:val="17"/>
                <w:rtl w:val="0"/>
              </w:rPr>
              <w:t xml:space="preserve">// Returns a class that can be applied with consumer.apply() in InternalModule.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1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export function buildRateLimitMiddleware(endpointKey: string, defaultLimit: number)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2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@Injectable()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3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class RateLimitMiddleware implements NestMiddleware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4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private redis: Redis;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5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constructor(private readonly config: ConfigService)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6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  this.redis = new Redis(this.config.get&lt;string&gt;('REDIS_URL'));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7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8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async use(req: Request, res: Response, next: NextFunction)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9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  const envKey = `INTERNAL_RATE_LIMIT_${endpointKey.toUpperCase()}`;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A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  const limit  = parseInt(this.config.get(envKey, String(defaultLimit)), 10);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B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  const ip     = (req.ip || 'unknown').replace(/[^\w.:-]/g, '_');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C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  const key    = `rate_limit:internal:${endpointKey}:${ip}`;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D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  const now    = Date.now();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E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  const window = 60_000; // 1 minute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F">
            <w:pPr>
              <w:spacing w:after="11" w:before="11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0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6a9955"/>
                <w:sz w:val="17"/>
                <w:szCs w:val="17"/>
                <w:rtl w:val="0"/>
              </w:rPr>
              <w:t xml:space="preserve">      // Atomic pipeline: remove stale entries, add current, count, set TTL.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1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  const [[,],[,],[,count]] = await this.redis.pipeline()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2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    .zremrangebyscore(key, 0, now - window)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3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    .zadd(key, now, `${now}:${Math.random()}`)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4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    .zcard(key)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5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    .expire(key, 60)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6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    .exec() as any;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7">
            <w:pPr>
              <w:spacing w:after="11" w:before="11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8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  if (count &gt; limit)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9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    const retryAfter = Math.ceil(window / 1000);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A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    res.setHeader('Retry-After', retryAfter);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B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    throw new HttpException(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C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      { statusCode: 429, error: 'Too Many Requests',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D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        message: `Rate limit exceeded. Retry after ${retryAfter} seconds.` },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E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      HttpStatus.TOO_MANY_REQUESTS,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F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    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0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 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1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  next();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2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3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4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return RateLimitMiddleware;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5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6">
      <w:pPr>
        <w:spacing w:after="4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pStyle w:val="Heading1"/>
        <w:pBdr>
          <w:bottom w:color="2e75b6" w:space="6" w:sz="12" w:val="single"/>
        </w:pBdr>
        <w:spacing w:after="140" w:before="4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mallCaps w:val="0"/>
          <w:color w:val="1b3a6b"/>
          <w:sz w:val="34"/>
          <w:szCs w:val="34"/>
          <w:rtl w:val="0"/>
        </w:rPr>
        <w:t xml:space="preserve">6. Endpoint 1 — GET /v1/internal/earnings/balance/:userId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pacing w:after="8" w:before="8" w:lineRule="auto"/>
        <w:rPr/>
      </w:pPr>
      <w:r w:rsidDel="00000000" w:rsidR="00000000" w:rsidRPr="00000000">
        <w:rPr>
          <w:rtl w:val="0"/>
        </w:rPr>
      </w:r>
    </w:p>
    <w:tbl>
      <w:tblPr>
        <w:tblStyle w:val="Table1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00"/>
        <w:gridCol w:w="5920"/>
        <w:gridCol w:w="2440"/>
        <w:tblGridChange w:id="0">
          <w:tblGrid>
            <w:gridCol w:w="1000"/>
            <w:gridCol w:w="5920"/>
            <w:gridCol w:w="24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b5e20" w:space="0" w:sz="4" w:val="single"/>
              <w:left w:color="1b5e20" w:space="0" w:sz="4" w:val="single"/>
              <w:bottom w:color="1b5e20" w:space="0" w:sz="4" w:val="single"/>
              <w:right w:color="1b5e20" w:space="0" w:sz="4" w:val="single"/>
            </w:tcBorders>
            <w:shd w:fill="1b5e20" w:val="clear"/>
            <w:tcMar>
              <w:top w:w="90.0" w:type="dxa"/>
              <w:left w:w="120.0" w:type="dxa"/>
              <w:bottom w:w="90.0" w:type="dxa"/>
              <w:right w:w="120.0" w:type="dxa"/>
            </w:tcMar>
          </w:tcPr>
          <w:p w:rsidR="00000000" w:rsidDel="00000000" w:rsidP="00000000" w:rsidRDefault="00000000" w:rsidRPr="00000000" w14:paraId="000000DA">
            <w:pPr>
              <w:jc w:val="center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4f8" w:val="clear"/>
            <w:tcMar>
              <w:top w:w="90.0" w:type="dxa"/>
              <w:left w:w="160.0" w:type="dxa"/>
              <w:bottom w:w="90.0" w:type="dxa"/>
              <w:right w:w="120.0" w:type="dxa"/>
            </w:tcMar>
          </w:tcPr>
          <w:p w:rsidR="00000000" w:rsidDel="00000000" w:rsidP="00000000" w:rsidRDefault="00000000" w:rsidRPr="00000000" w14:paraId="000000DB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b3a6b"/>
                <w:sz w:val="20"/>
                <w:szCs w:val="20"/>
                <w:rtl w:val="0"/>
              </w:rPr>
              <w:t xml:space="preserve">/v1/internal/earnings/balance/:userId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90.0" w:type="dxa"/>
              <w:left w:w="120.0" w:type="dxa"/>
              <w:bottom w:w="90.0" w:type="dxa"/>
              <w:right w:w="120.0" w:type="dxa"/>
            </w:tcMar>
          </w:tcPr>
          <w:p w:rsidR="00000000" w:rsidDel="00000000" w:rsidP="00000000" w:rsidRDefault="00000000" w:rsidRPr="00000000" w14:paraId="000000D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555555"/>
                <w:sz w:val="17"/>
                <w:szCs w:val="17"/>
                <w:rtl w:val="0"/>
              </w:rPr>
              <w:t xml:space="preserve">X-Service-Token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D">
      <w:pPr>
        <w:spacing w:after="16" w:before="1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spacing w:after="80" w:before="6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smallCaps w:val="0"/>
          <w:color w:val="333333"/>
          <w:sz w:val="20"/>
          <w:szCs w:val="20"/>
          <w:rtl w:val="0"/>
        </w:rPr>
        <w:t xml:space="preserve">Called by payout-service before every withdrawal attempt and every scheduled deposit execution. Returns available balance, reserve amount, and pending hold. payout-service uses these values to determine whether the requested withdrawal amount is fundable before writing any payout record.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spacing w:after="16" w:before="16" w:lineRule="auto"/>
        <w:rPr/>
      </w:pPr>
      <w:r w:rsidDel="00000000" w:rsidR="00000000" w:rsidRPr="00000000">
        <w:rPr>
          <w:rtl w:val="0"/>
        </w:rPr>
      </w:r>
    </w:p>
    <w:tbl>
      <w:tblPr>
        <w:tblStyle w:val="Table1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00695c" w:space="0" w:sz="18" w:val="single"/>
              <w:bottom w:color="cccccc" w:space="0" w:sz="4" w:val="single"/>
              <w:right w:color="cccccc" w:space="0" w:sz="4" w:val="single"/>
            </w:tcBorders>
            <w:shd w:fill="e0f2f1" w:val="clear"/>
            <w:tcMar>
              <w:top w:w="120.0" w:type="dxa"/>
              <w:left w:w="200.0" w:type="dxa"/>
              <w:bottom w:w="120.0" w:type="dxa"/>
              <w:right w:w="140.0" w:type="dxa"/>
            </w:tcMar>
          </w:tcPr>
          <w:p w:rsidR="00000000" w:rsidDel="00000000" w:rsidP="00000000" w:rsidRDefault="00000000" w:rsidRPr="00000000" w14:paraId="000000E0">
            <w:pPr>
              <w:spacing w:after="5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004d40"/>
                <w:sz w:val="20"/>
                <w:szCs w:val="20"/>
                <w:rtl w:val="0"/>
              </w:rPr>
              <w:t xml:space="preserve">Call sequence — manual withdrawal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1">
            <w:pPr>
              <w:spacing w:after="0" w:before="18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smallCaps w:val="0"/>
                <w:color w:val="333333"/>
                <w:sz w:val="19"/>
                <w:szCs w:val="19"/>
                <w:rtl w:val="0"/>
              </w:rPr>
              <w:t xml:space="preserve">1. Contractor submits withdrawal → payout-service receives it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2">
            <w:pPr>
              <w:spacing w:after="0" w:before="18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9"/>
                <w:szCs w:val="19"/>
                <w:rtl w:val="0"/>
              </w:rPr>
              <w:t xml:space="preserve">2. payout-service calls GET /v1/internal/earnings/balance/:userId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3">
            <w:pPr>
              <w:spacing w:after="0" w:before="18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9"/>
                <w:szCs w:val="19"/>
                <w:rtl w:val="0"/>
              </w:rPr>
              <w:t xml:space="preserve">3. earnings-service returns availableBalance, reserveBalance, pendingHoldUsd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4">
            <w:pPr>
              <w:spacing w:after="0" w:before="18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9"/>
                <w:szCs w:val="19"/>
                <w:rtl w:val="0"/>
              </w:rPr>
              <w:t xml:space="preserve">4. payout-service checks: requestedAmount + instantFee &lt;= availableBalance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5">
            <w:pPr>
              <w:spacing w:after="0" w:before="18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smallCaps w:val="0"/>
                <w:color w:val="333333"/>
                <w:sz w:val="19"/>
                <w:szCs w:val="19"/>
                <w:rtl w:val="0"/>
              </w:rPr>
              <w:t xml:space="preserve">5. Pass → payout-service writes payout record and fires ledger debit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6">
            <w:pPr>
              <w:spacing w:after="0" w:before="18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smallCaps w:val="0"/>
                <w:color w:val="333333"/>
                <w:sz w:val="19"/>
                <w:szCs w:val="19"/>
                <w:rtl w:val="0"/>
              </w:rPr>
              <w:t xml:space="preserve">6. Fail → payout-service returns INSUFFICIENT_FUNDS or RESERVE_BLOCKS_WITHDRAWAL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7">
      <w:pPr>
        <w:spacing w:after="24" w:before="24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pStyle w:val="Heading2"/>
        <w:spacing w:after="10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mallCaps w:val="0"/>
          <w:color w:val="2e75b6"/>
          <w:sz w:val="26"/>
          <w:szCs w:val="26"/>
          <w:rtl w:val="0"/>
        </w:rPr>
        <w:t xml:space="preserve">6.1  Path Parameter</w:t>
      </w:r>
      <w:r w:rsidDel="00000000" w:rsidR="00000000" w:rsidRPr="00000000">
        <w:rPr>
          <w:rtl w:val="0"/>
        </w:rPr>
      </w:r>
    </w:p>
    <w:tbl>
      <w:tblPr>
        <w:tblStyle w:val="Table14"/>
        <w:tblW w:w="94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400"/>
        <w:gridCol w:w="1000"/>
        <w:gridCol w:w="1000"/>
        <w:gridCol w:w="6000"/>
        <w:tblGridChange w:id="0">
          <w:tblGrid>
            <w:gridCol w:w="1400"/>
            <w:gridCol w:w="1000"/>
            <w:gridCol w:w="1000"/>
            <w:gridCol w:w="60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85.0" w:type="dxa"/>
              <w:left w:w="120.0" w:type="dxa"/>
              <w:bottom w:w="85.0" w:type="dxa"/>
              <w:right w:w="80.0" w:type="dxa"/>
            </w:tcMar>
          </w:tcPr>
          <w:p w:rsidR="00000000" w:rsidDel="00000000" w:rsidP="00000000" w:rsidRDefault="00000000" w:rsidRPr="00000000" w14:paraId="000000E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ffffff"/>
                <w:sz w:val="18"/>
                <w:szCs w:val="18"/>
                <w:rtl w:val="0"/>
              </w:rPr>
              <w:t xml:space="preserve">Parameter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85.0" w:type="dxa"/>
              <w:left w:w="120.0" w:type="dxa"/>
              <w:bottom w:w="85.0" w:type="dxa"/>
              <w:right w:w="80.0" w:type="dxa"/>
            </w:tcMar>
          </w:tcPr>
          <w:p w:rsidR="00000000" w:rsidDel="00000000" w:rsidP="00000000" w:rsidRDefault="00000000" w:rsidRPr="00000000" w14:paraId="000000E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ffffff"/>
                <w:sz w:val="18"/>
                <w:szCs w:val="18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85.0" w:type="dxa"/>
              <w:left w:w="120.0" w:type="dxa"/>
              <w:bottom w:w="85.0" w:type="dxa"/>
              <w:right w:w="80.0" w:type="dxa"/>
            </w:tcMar>
          </w:tcPr>
          <w:p w:rsidR="00000000" w:rsidDel="00000000" w:rsidP="00000000" w:rsidRDefault="00000000" w:rsidRPr="00000000" w14:paraId="000000E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ffffff"/>
                <w:sz w:val="18"/>
                <w:szCs w:val="18"/>
                <w:rtl w:val="0"/>
              </w:rPr>
              <w:t xml:space="preserve">Required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85.0" w:type="dxa"/>
              <w:left w:w="120.0" w:type="dxa"/>
              <w:bottom w:w="85.0" w:type="dxa"/>
              <w:right w:w="80.0" w:type="dxa"/>
            </w:tcMar>
          </w:tcPr>
          <w:p w:rsidR="00000000" w:rsidDel="00000000" w:rsidP="00000000" w:rsidRDefault="00000000" w:rsidRPr="00000000" w14:paraId="000000E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ffffff"/>
                <w:sz w:val="18"/>
                <w:szCs w:val="18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E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:userId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E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UUID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E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F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The contractorId. Supplied by payout-service from its own withdrawal request payload. Validated as UUID — returns 400 if malformed.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1">
      <w:pPr>
        <w:spacing w:after="20" w:before="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pStyle w:val="Heading2"/>
        <w:spacing w:after="10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mallCaps w:val="0"/>
          <w:color w:val="2e75b6"/>
          <w:sz w:val="26"/>
          <w:szCs w:val="26"/>
          <w:rtl w:val="0"/>
        </w:rPr>
        <w:t xml:space="preserve">6.2  Request Headers</w:t>
      </w:r>
      <w:r w:rsidDel="00000000" w:rsidR="00000000" w:rsidRPr="00000000">
        <w:rPr>
          <w:rtl w:val="0"/>
        </w:rPr>
      </w:r>
    </w:p>
    <w:tbl>
      <w:tblPr>
        <w:tblStyle w:val="Table1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1000"/>
        <w:gridCol w:w="5560"/>
        <w:tblGridChange w:id="0">
          <w:tblGrid>
            <w:gridCol w:w="2800"/>
            <w:gridCol w:w="1000"/>
            <w:gridCol w:w="55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85.0" w:type="dxa"/>
              <w:left w:w="120.0" w:type="dxa"/>
              <w:bottom w:w="85.0" w:type="dxa"/>
              <w:right w:w="80.0" w:type="dxa"/>
            </w:tcMar>
          </w:tcPr>
          <w:p w:rsidR="00000000" w:rsidDel="00000000" w:rsidP="00000000" w:rsidRDefault="00000000" w:rsidRPr="00000000" w14:paraId="000000F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ffffff"/>
                <w:sz w:val="18"/>
                <w:szCs w:val="18"/>
                <w:rtl w:val="0"/>
              </w:rPr>
              <w:t xml:space="preserve">Header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85.0" w:type="dxa"/>
              <w:left w:w="120.0" w:type="dxa"/>
              <w:bottom w:w="85.0" w:type="dxa"/>
              <w:right w:w="80.0" w:type="dxa"/>
            </w:tcMar>
          </w:tcPr>
          <w:p w:rsidR="00000000" w:rsidDel="00000000" w:rsidP="00000000" w:rsidRDefault="00000000" w:rsidRPr="00000000" w14:paraId="000000F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ffffff"/>
                <w:sz w:val="18"/>
                <w:szCs w:val="18"/>
                <w:rtl w:val="0"/>
              </w:rPr>
              <w:t xml:space="preserve">Required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85.0" w:type="dxa"/>
              <w:left w:w="120.0" w:type="dxa"/>
              <w:bottom w:w="85.0" w:type="dxa"/>
              <w:right w:w="80.0" w:type="dxa"/>
            </w:tcMar>
          </w:tcPr>
          <w:p w:rsidR="00000000" w:rsidDel="00000000" w:rsidP="00000000" w:rsidRDefault="00000000" w:rsidRPr="00000000" w14:paraId="000000F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ffffff"/>
                <w:sz w:val="18"/>
                <w:szCs w:val="18"/>
                <w:rtl w:val="0"/>
              </w:rPr>
              <w:t xml:space="preserve">Value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F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X-Service-Token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F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F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Value of INTERNAL_SERVICE_TOKEN env var — raw, no prefix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F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X-Caller-Service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F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Recommended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F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"payout-service" — logged for debugging and alerting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C">
      <w:pPr>
        <w:spacing w:after="20" w:before="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pStyle w:val="Heading2"/>
        <w:spacing w:after="10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mallCaps w:val="0"/>
          <w:color w:val="2e75b6"/>
          <w:sz w:val="26"/>
          <w:szCs w:val="26"/>
          <w:rtl w:val="0"/>
        </w:rPr>
        <w:t xml:space="preserve">6.3  Response — 200 OK</w:t>
      </w:r>
      <w:r w:rsidDel="00000000" w:rsidR="00000000" w:rsidRPr="00000000">
        <w:rPr>
          <w:rtl w:val="0"/>
        </w:rPr>
      </w:r>
    </w:p>
    <w:tbl>
      <w:tblPr>
        <w:tblStyle w:val="Table1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1e2d3d" w:val="clear"/>
            <w:tcMar>
              <w:top w:w="36.0" w:type="dxa"/>
              <w:left w:w="160.0" w:type="dxa"/>
              <w:bottom w:w="36.0" w:type="dxa"/>
              <w:right w:w="120.0" w:type="dxa"/>
            </w:tcMar>
          </w:tcPr>
          <w:p w:rsidR="00000000" w:rsidDel="00000000" w:rsidP="00000000" w:rsidRDefault="00000000" w:rsidRPr="00000000" w14:paraId="000000FE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7ec8e3"/>
                <w:sz w:val="16"/>
                <w:szCs w:val="16"/>
                <w:rtl w:val="0"/>
              </w:rPr>
              <w:t xml:space="preserve">json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f0f4f8" w:val="clear"/>
            <w:tcMar>
              <w:top w:w="110.0" w:type="dxa"/>
              <w:left w:w="200.0" w:type="dxa"/>
              <w:bottom w:w="110.0" w:type="dxa"/>
              <w:right w:w="140.0" w:type="dxa"/>
            </w:tcMar>
          </w:tcPr>
          <w:p w:rsidR="00000000" w:rsidDel="00000000" w:rsidP="00000000" w:rsidRDefault="00000000" w:rsidRPr="00000000" w14:paraId="000000FF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6a9955"/>
                <w:sz w:val="17"/>
                <w:szCs w:val="17"/>
                <w:rtl w:val="0"/>
              </w:rPr>
              <w:t xml:space="preserve">// HTTP 200 OK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0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1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"userId":           "uuid",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2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"availableBalance": "567.00",   // USD — withdrawable; already net of reserve &amp; holds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3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"reserveBalance":   "150.00",   // USD — locked reserve; $0.00 when reserve is off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4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"pendingHoldUsd":   "0.00",     // USD — first-payout hold or compliance hold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5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"totalEarnedUsd":   "4820.50",  // USD — lifetime; convenience field for payout-service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6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"displayCurrency":  "USD",      // contractor's chosen display currency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7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"localCurrency":    "INR",      // contractor's geo-detected local currency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8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"lastUpdatedAt":    "2025-06-10T14:32:00Z"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9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A">
      <w:pPr>
        <w:spacing w:after="16" w:before="16" w:lineRule="auto"/>
        <w:rPr/>
      </w:pPr>
      <w:r w:rsidDel="00000000" w:rsidR="00000000" w:rsidRPr="00000000">
        <w:rPr>
          <w:rtl w:val="0"/>
        </w:rPr>
      </w:r>
    </w:p>
    <w:tbl>
      <w:tblPr>
        <w:tblStyle w:val="Table1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00"/>
        <w:gridCol w:w="1400"/>
        <w:gridCol w:w="5360"/>
        <w:tblGridChange w:id="0">
          <w:tblGrid>
            <w:gridCol w:w="2600"/>
            <w:gridCol w:w="1400"/>
            <w:gridCol w:w="53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85.0" w:type="dxa"/>
              <w:left w:w="120.0" w:type="dxa"/>
              <w:bottom w:w="85.0" w:type="dxa"/>
              <w:right w:w="80.0" w:type="dxa"/>
            </w:tcMar>
          </w:tcPr>
          <w:p w:rsidR="00000000" w:rsidDel="00000000" w:rsidP="00000000" w:rsidRDefault="00000000" w:rsidRPr="00000000" w14:paraId="0000010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ffffff"/>
                <w:sz w:val="18"/>
                <w:szCs w:val="18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85.0" w:type="dxa"/>
              <w:left w:w="120.0" w:type="dxa"/>
              <w:bottom w:w="85.0" w:type="dxa"/>
              <w:right w:w="80.0" w:type="dxa"/>
            </w:tcMar>
          </w:tcPr>
          <w:p w:rsidR="00000000" w:rsidDel="00000000" w:rsidP="00000000" w:rsidRDefault="00000000" w:rsidRPr="00000000" w14:paraId="0000010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ffffff"/>
                <w:sz w:val="18"/>
                <w:szCs w:val="18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85.0" w:type="dxa"/>
              <w:left w:w="120.0" w:type="dxa"/>
              <w:bottom w:w="85.0" w:type="dxa"/>
              <w:right w:w="80.0" w:type="dxa"/>
            </w:tcMar>
          </w:tcPr>
          <w:p w:rsidR="00000000" w:rsidDel="00000000" w:rsidP="00000000" w:rsidRDefault="00000000" w:rsidRPr="00000000" w14:paraId="0000010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ffffff"/>
                <w:sz w:val="18"/>
                <w:szCs w:val="18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0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userId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0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UUID 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1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Echoed from path — confirms which contractor this balance belongs to.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1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availableBalance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1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numeric 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1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Withdrawable balance in USD, already net of reserve and pending holds. payout-service compares requestedAmount + fee against this value.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1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reserveBalance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1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numeric 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1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Amount locked as the contractor's reserve. $0.00 if reserve is off (the default). When non-zero, payout-service enforces: requestedAmount ≤ availableBalance − reserveBalance, unless the contractor chose "Ignore Reserve Balance" for this transfer.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1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pendingHoldUsd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1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numeric 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1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Amount frozen and not withdrawable. Includes the first-payout 5-business-day hold and any compliance holds. Already excluded from availableBalance — included here so payout-service can surface an informative message.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1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totalEarnedUsd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1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numeric 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1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Lifetime total earned in USD. Convenience field — payout-service can skip calling the ytd endpoint for withdrawal pre-checks. kyc-identity-service uses the dedicated ytd endpoint for its own threshold monitoring.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1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displayCurrency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1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1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ISO 4217. The contractor's displayCurrency from Settings. payout-service uses this when building withdrawal confirmation copy.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2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localCurrency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2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2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ISO 4217. Geo-detected on each login.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2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lastUpdatedAt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2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ISO 8601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2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When the balance last changed. payout-service should log a warning if this is more than 5 minutes old — may indicate a stale cache or dead consumer.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6">
      <w:pPr>
        <w:spacing w:after="20" w:before="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pStyle w:val="Heading2"/>
        <w:spacing w:after="10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mallCaps w:val="0"/>
          <w:color w:val="2e75b6"/>
          <w:sz w:val="26"/>
          <w:szCs w:val="26"/>
          <w:rtl w:val="0"/>
        </w:rPr>
        <w:t xml:space="preserve">6.4  Zero-balance behaviour (new contractor)</w:t>
      </w:r>
      <w:r w:rsidDel="00000000" w:rsidR="00000000" w:rsidRPr="00000000">
        <w:rPr>
          <w:rtl w:val="0"/>
        </w:rPr>
      </w:r>
    </w:p>
    <w:tbl>
      <w:tblPr>
        <w:tblStyle w:val="Table1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f57f17" w:space="0" w:sz="18" w:val="single"/>
              <w:bottom w:color="cccccc" w:space="0" w:sz="4" w:val="single"/>
              <w:right w:color="cccccc" w:space="0" w:sz="4" w:val="single"/>
            </w:tcBorders>
            <w:shd w:fill="fff8e1" w:val="clear"/>
            <w:tcMar>
              <w:top w:w="120.0" w:type="dxa"/>
              <w:left w:w="200.0" w:type="dxa"/>
              <w:bottom w:w="120.0" w:type="dxa"/>
              <w:right w:w="140.0" w:type="dxa"/>
            </w:tcMar>
          </w:tcPr>
          <w:p w:rsidR="00000000" w:rsidDel="00000000" w:rsidP="00000000" w:rsidRDefault="00000000" w:rsidRPr="00000000" w14:paraId="00000128">
            <w:pPr>
              <w:spacing w:after="5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7b3f00"/>
                <w:sz w:val="20"/>
                <w:szCs w:val="20"/>
                <w:rtl w:val="0"/>
              </w:rPr>
              <w:t xml:space="preserve">No balance_snapshots row exists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9">
            <w:pPr>
              <w:spacing w:after="0" w:before="18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9"/>
                <w:szCs w:val="19"/>
                <w:rtl w:val="0"/>
              </w:rPr>
              <w:t xml:space="preserve">Returns 200 with all monetary fields as "0.00" — NOT a 404.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A">
            <w:pPr>
              <w:spacing w:after="0" w:before="18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9"/>
                <w:szCs w:val="19"/>
                <w:rtl w:val="0"/>
              </w:rPr>
              <w:t xml:space="preserve">payout-service treats availableBalance "0.00" as INSUFFICIENT_FUNDS.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B">
            <w:pPr>
              <w:spacing w:after="0" w:before="18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9"/>
                <w:szCs w:val="19"/>
                <w:rtl w:val="0"/>
              </w:rPr>
              <w:t xml:space="preserve">Returning 200 avoids two success-path handling in the caller.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C">
      <w:pPr>
        <w:spacing w:after="20" w:before="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pStyle w:val="Heading2"/>
        <w:spacing w:after="10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mallCaps w:val="0"/>
          <w:color w:val="2e75b6"/>
          <w:sz w:val="26"/>
          <w:szCs w:val="26"/>
          <w:rtl w:val="0"/>
        </w:rPr>
        <w:t xml:space="preserve">6.5  Error Responses</w:t>
      </w:r>
      <w:r w:rsidDel="00000000" w:rsidR="00000000" w:rsidRPr="00000000">
        <w:rPr>
          <w:rtl w:val="0"/>
        </w:rPr>
      </w:r>
    </w:p>
    <w:tbl>
      <w:tblPr>
        <w:tblStyle w:val="Table1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00"/>
        <w:gridCol w:w="1800"/>
        <w:gridCol w:w="2800"/>
        <w:gridCol w:w="3760"/>
        <w:tblGridChange w:id="0">
          <w:tblGrid>
            <w:gridCol w:w="1000"/>
            <w:gridCol w:w="1800"/>
            <w:gridCol w:w="2800"/>
            <w:gridCol w:w="37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85.0" w:type="dxa"/>
              <w:left w:w="120.0" w:type="dxa"/>
              <w:bottom w:w="85.0" w:type="dxa"/>
              <w:right w:w="80.0" w:type="dxa"/>
            </w:tcMar>
          </w:tcPr>
          <w:p w:rsidR="00000000" w:rsidDel="00000000" w:rsidP="00000000" w:rsidRDefault="00000000" w:rsidRPr="00000000" w14:paraId="0000012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ffffff"/>
                <w:sz w:val="18"/>
                <w:szCs w:val="18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85.0" w:type="dxa"/>
              <w:left w:w="120.0" w:type="dxa"/>
              <w:bottom w:w="85.0" w:type="dxa"/>
              <w:right w:w="80.0" w:type="dxa"/>
            </w:tcMar>
          </w:tcPr>
          <w:p w:rsidR="00000000" w:rsidDel="00000000" w:rsidP="00000000" w:rsidRDefault="00000000" w:rsidRPr="00000000" w14:paraId="0000012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ffffff"/>
                <w:sz w:val="18"/>
                <w:szCs w:val="18"/>
                <w:rtl w:val="0"/>
              </w:rPr>
              <w:t xml:space="preserve">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85.0" w:type="dxa"/>
              <w:left w:w="120.0" w:type="dxa"/>
              <w:bottom w:w="85.0" w:type="dxa"/>
              <w:right w:w="80.0" w:type="dxa"/>
            </w:tcMar>
          </w:tcPr>
          <w:p w:rsidR="00000000" w:rsidDel="00000000" w:rsidP="00000000" w:rsidRDefault="00000000" w:rsidRPr="00000000" w14:paraId="0000013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ffffff"/>
                <w:sz w:val="18"/>
                <w:szCs w:val="18"/>
                <w:rtl w:val="0"/>
              </w:rPr>
              <w:t xml:space="preserve">Message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85.0" w:type="dxa"/>
              <w:left w:w="120.0" w:type="dxa"/>
              <w:bottom w:w="85.0" w:type="dxa"/>
              <w:right w:w="80.0" w:type="dxa"/>
            </w:tcMar>
          </w:tcPr>
          <w:p w:rsidR="00000000" w:rsidDel="00000000" w:rsidP="00000000" w:rsidRDefault="00000000" w:rsidRPr="00000000" w14:paraId="0000013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ffffff"/>
                <w:sz w:val="18"/>
                <w:szCs w:val="18"/>
                <w:rtl w:val="0"/>
              </w:rPr>
              <w:t xml:space="preserve">Cause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3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400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3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VALIDATION_ERROR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3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userId must be a valid UUID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3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Path param is not a valid UUID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3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401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3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UNAUTHORIZED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3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Missing service token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3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X-Service-Token header absent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3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401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3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UNAUTHORIZED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3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Invalid service token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3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Token does not match INTERNAL_SERVICE_TOKEN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3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429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3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RATE_LIMITED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4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Rate limit exceeded. Retry after N seconds.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4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Exceeded INTERNAL_RATE_LIMIT_BALANCE req/min. Retry-After header included.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4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500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4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INTERNAL_ERROR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4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An unexpected error occurred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4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Database unreachable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6">
      <w:pPr>
        <w:spacing w:after="4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pStyle w:val="Heading1"/>
        <w:pBdr>
          <w:bottom w:color="2e75b6" w:space="6" w:sz="12" w:val="single"/>
        </w:pBdr>
        <w:spacing w:after="140" w:before="4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mallCaps w:val="0"/>
          <w:color w:val="1b3a6b"/>
          <w:sz w:val="34"/>
          <w:szCs w:val="34"/>
          <w:rtl w:val="0"/>
        </w:rPr>
        <w:t xml:space="preserve">7. Endpoint 2 — GET /v1/internal/earnings/ytd/:userId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spacing w:after="8" w:before="8" w:lineRule="auto"/>
        <w:rPr/>
      </w:pPr>
      <w:r w:rsidDel="00000000" w:rsidR="00000000" w:rsidRPr="00000000">
        <w:rPr>
          <w:rtl w:val="0"/>
        </w:rPr>
      </w:r>
    </w:p>
    <w:tbl>
      <w:tblPr>
        <w:tblStyle w:val="Table2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00"/>
        <w:gridCol w:w="5920"/>
        <w:gridCol w:w="2440"/>
        <w:tblGridChange w:id="0">
          <w:tblGrid>
            <w:gridCol w:w="1000"/>
            <w:gridCol w:w="5920"/>
            <w:gridCol w:w="24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b5e20" w:space="0" w:sz="4" w:val="single"/>
              <w:left w:color="1b5e20" w:space="0" w:sz="4" w:val="single"/>
              <w:bottom w:color="1b5e20" w:space="0" w:sz="4" w:val="single"/>
              <w:right w:color="1b5e20" w:space="0" w:sz="4" w:val="single"/>
            </w:tcBorders>
            <w:shd w:fill="1b5e20" w:val="clear"/>
            <w:tcMar>
              <w:top w:w="90.0" w:type="dxa"/>
              <w:left w:w="120.0" w:type="dxa"/>
              <w:bottom w:w="90.0" w:type="dxa"/>
              <w:right w:w="120.0" w:type="dxa"/>
            </w:tcMar>
          </w:tcPr>
          <w:p w:rsidR="00000000" w:rsidDel="00000000" w:rsidP="00000000" w:rsidRDefault="00000000" w:rsidRPr="00000000" w14:paraId="0000014A">
            <w:pPr>
              <w:jc w:val="center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4f8" w:val="clear"/>
            <w:tcMar>
              <w:top w:w="90.0" w:type="dxa"/>
              <w:left w:w="160.0" w:type="dxa"/>
              <w:bottom w:w="90.0" w:type="dxa"/>
              <w:right w:w="120.0" w:type="dxa"/>
            </w:tcMar>
          </w:tcPr>
          <w:p w:rsidR="00000000" w:rsidDel="00000000" w:rsidP="00000000" w:rsidRDefault="00000000" w:rsidRPr="00000000" w14:paraId="0000014B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b3a6b"/>
                <w:sz w:val="20"/>
                <w:szCs w:val="20"/>
                <w:rtl w:val="0"/>
              </w:rPr>
              <w:t xml:space="preserve">/v1/internal/earnings/ytd/:userId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90.0" w:type="dxa"/>
              <w:left w:w="120.0" w:type="dxa"/>
              <w:bottom w:w="90.0" w:type="dxa"/>
              <w:right w:w="120.0" w:type="dxa"/>
            </w:tcMar>
          </w:tcPr>
          <w:p w:rsidR="00000000" w:rsidDel="00000000" w:rsidP="00000000" w:rsidRDefault="00000000" w:rsidRPr="00000000" w14:paraId="0000014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555555"/>
                <w:sz w:val="17"/>
                <w:szCs w:val="17"/>
                <w:rtl w:val="0"/>
              </w:rPr>
              <w:t xml:space="preserve">X-Service-Token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D">
      <w:pPr>
        <w:spacing w:after="16" w:before="1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spacing w:after="80" w:before="6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smallCaps w:val="0"/>
          <w:color w:val="333333"/>
          <w:sz w:val="20"/>
          <w:szCs w:val="20"/>
          <w:rtl w:val="0"/>
        </w:rPr>
        <w:t xml:space="preserve">Called by kyc-identity-service to monitor year-to-date earnings for IRS 1099-NEC reporting. When a contractor's cumulative YTD earnings reach or exceed $600 USD in a calendar year, kyc-identity-service triggers the tax identity verification flow — W-9 for US contractors, W-8BEN for international.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spacing w:after="16" w:before="16" w:lineRule="auto"/>
        <w:rPr/>
      </w:pPr>
      <w:r w:rsidDel="00000000" w:rsidR="00000000" w:rsidRPr="00000000">
        <w:rPr>
          <w:rtl w:val="0"/>
        </w:rPr>
      </w:r>
    </w:p>
    <w:tbl>
      <w:tblPr>
        <w:tblStyle w:val="Table2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00695c" w:space="0" w:sz="18" w:val="single"/>
              <w:bottom w:color="cccccc" w:space="0" w:sz="4" w:val="single"/>
              <w:right w:color="cccccc" w:space="0" w:sz="4" w:val="single"/>
            </w:tcBorders>
            <w:shd w:fill="e0f2f1" w:val="clear"/>
            <w:tcMar>
              <w:top w:w="120.0" w:type="dxa"/>
              <w:left w:w="200.0" w:type="dxa"/>
              <w:bottom w:w="120.0" w:type="dxa"/>
              <w:right w:w="140.0" w:type="dxa"/>
            </w:tcMar>
          </w:tcPr>
          <w:p w:rsidR="00000000" w:rsidDel="00000000" w:rsidP="00000000" w:rsidRDefault="00000000" w:rsidRPr="00000000" w14:paraId="00000150">
            <w:pPr>
              <w:spacing w:after="5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004d40"/>
                <w:sz w:val="20"/>
                <w:szCs w:val="20"/>
                <w:rtl w:val="0"/>
              </w:rPr>
              <w:t xml:space="preserve">Call sequence — IRS threshold monitoring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1">
            <w:pPr>
              <w:spacing w:after="0" w:before="18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9"/>
                <w:szCs w:val="19"/>
                <w:rtl w:val="0"/>
              </w:rPr>
              <w:t xml:space="preserve">1. earnings-service processes transaction.created, updates balance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2">
            <w:pPr>
              <w:spacing w:after="0" w:before="18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9"/>
                <w:szCs w:val="19"/>
                <w:rtl w:val="0"/>
              </w:rPr>
              <w:t xml:space="preserve">2. earnings-service checks if cumulative YTD &gt;= $600 (logic in ES-05 publisher)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3">
            <w:pPr>
              <w:spacing w:after="0" w:before="18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9"/>
                <w:szCs w:val="19"/>
                <w:rtl w:val="0"/>
              </w:rPr>
              <w:t xml:space="preserve">3. If crossed: earnings-service publishes earnings.threshold.reached event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4">
            <w:pPr>
              <w:spacing w:after="0" w:before="18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9"/>
                <w:szCs w:val="19"/>
                <w:rtl w:val="0"/>
              </w:rPr>
              <w:t xml:space="preserve">4. kyc-identity-service consumes event, calls GET /v1/internal/earnings/ytd/:userId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5">
            <w:pPr>
              <w:spacing w:after="0" w:before="18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9"/>
                <w:szCs w:val="19"/>
                <w:rtl w:val="0"/>
              </w:rPr>
              <w:t xml:space="preserve">   to get precise current total before deciding what verification to trigger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6">
            <w:pPr>
              <w:spacing w:after="0" w:before="18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9"/>
                <w:szCs w:val="19"/>
                <w:rtl w:val="0"/>
              </w:rPr>
              <w:t xml:space="preserve">5. kyc-identity-service initiates W-9 (US) or W-8BEN (international) flow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7">
      <w:pPr>
        <w:spacing w:after="24" w:before="24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pStyle w:val="Heading2"/>
        <w:spacing w:after="10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mallCaps w:val="0"/>
          <w:color w:val="2e75b6"/>
          <w:sz w:val="26"/>
          <w:szCs w:val="26"/>
          <w:rtl w:val="0"/>
        </w:rPr>
        <w:t xml:space="preserve">7.1  Path Parameter</w:t>
      </w:r>
      <w:r w:rsidDel="00000000" w:rsidR="00000000" w:rsidRPr="00000000">
        <w:rPr>
          <w:rtl w:val="0"/>
        </w:rPr>
      </w:r>
    </w:p>
    <w:tbl>
      <w:tblPr>
        <w:tblStyle w:val="Table22"/>
        <w:tblW w:w="94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400"/>
        <w:gridCol w:w="1000"/>
        <w:gridCol w:w="1000"/>
        <w:gridCol w:w="6000"/>
        <w:tblGridChange w:id="0">
          <w:tblGrid>
            <w:gridCol w:w="1400"/>
            <w:gridCol w:w="1000"/>
            <w:gridCol w:w="1000"/>
            <w:gridCol w:w="60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85.0" w:type="dxa"/>
              <w:left w:w="120.0" w:type="dxa"/>
              <w:bottom w:w="85.0" w:type="dxa"/>
              <w:right w:w="80.0" w:type="dxa"/>
            </w:tcMar>
          </w:tcPr>
          <w:p w:rsidR="00000000" w:rsidDel="00000000" w:rsidP="00000000" w:rsidRDefault="00000000" w:rsidRPr="00000000" w14:paraId="0000015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ffffff"/>
                <w:sz w:val="18"/>
                <w:szCs w:val="18"/>
                <w:rtl w:val="0"/>
              </w:rPr>
              <w:t xml:space="preserve">Parameter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85.0" w:type="dxa"/>
              <w:left w:w="120.0" w:type="dxa"/>
              <w:bottom w:w="85.0" w:type="dxa"/>
              <w:right w:w="80.0" w:type="dxa"/>
            </w:tcMar>
          </w:tcPr>
          <w:p w:rsidR="00000000" w:rsidDel="00000000" w:rsidP="00000000" w:rsidRDefault="00000000" w:rsidRPr="00000000" w14:paraId="0000015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ffffff"/>
                <w:sz w:val="18"/>
                <w:szCs w:val="18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85.0" w:type="dxa"/>
              <w:left w:w="120.0" w:type="dxa"/>
              <w:bottom w:w="85.0" w:type="dxa"/>
              <w:right w:w="80.0" w:type="dxa"/>
            </w:tcMar>
          </w:tcPr>
          <w:p w:rsidR="00000000" w:rsidDel="00000000" w:rsidP="00000000" w:rsidRDefault="00000000" w:rsidRPr="00000000" w14:paraId="0000015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ffffff"/>
                <w:sz w:val="18"/>
                <w:szCs w:val="18"/>
                <w:rtl w:val="0"/>
              </w:rPr>
              <w:t xml:space="preserve">Required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85.0" w:type="dxa"/>
              <w:left w:w="120.0" w:type="dxa"/>
              <w:bottom w:w="85.0" w:type="dxa"/>
              <w:right w:w="80.0" w:type="dxa"/>
            </w:tcMar>
          </w:tcPr>
          <w:p w:rsidR="00000000" w:rsidDel="00000000" w:rsidP="00000000" w:rsidRDefault="00000000" w:rsidRPr="00000000" w14:paraId="0000015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ffffff"/>
                <w:sz w:val="18"/>
                <w:szCs w:val="18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5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:userId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5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UUID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5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6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The contractorId.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1">
      <w:pPr>
        <w:spacing w:after="20" w:before="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pStyle w:val="Heading2"/>
        <w:spacing w:after="10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mallCaps w:val="0"/>
          <w:color w:val="2e75b6"/>
          <w:sz w:val="26"/>
          <w:szCs w:val="26"/>
          <w:rtl w:val="0"/>
        </w:rPr>
        <w:t xml:space="preserve">7.2  Query Parameter</w:t>
      </w:r>
      <w:r w:rsidDel="00000000" w:rsidR="00000000" w:rsidRPr="00000000">
        <w:rPr>
          <w:rtl w:val="0"/>
        </w:rPr>
      </w:r>
    </w:p>
    <w:tbl>
      <w:tblPr>
        <w:tblStyle w:val="Table2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400"/>
        <w:gridCol w:w="1000"/>
        <w:gridCol w:w="1600"/>
        <w:gridCol w:w="2200"/>
        <w:gridCol w:w="3160"/>
        <w:tblGridChange w:id="0">
          <w:tblGrid>
            <w:gridCol w:w="1400"/>
            <w:gridCol w:w="1000"/>
            <w:gridCol w:w="1600"/>
            <w:gridCol w:w="2200"/>
            <w:gridCol w:w="31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85.0" w:type="dxa"/>
              <w:left w:w="120.0" w:type="dxa"/>
              <w:bottom w:w="85.0" w:type="dxa"/>
              <w:right w:w="80.0" w:type="dxa"/>
            </w:tcMar>
          </w:tcPr>
          <w:p w:rsidR="00000000" w:rsidDel="00000000" w:rsidP="00000000" w:rsidRDefault="00000000" w:rsidRPr="00000000" w14:paraId="0000016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ffffff"/>
                <w:sz w:val="18"/>
                <w:szCs w:val="18"/>
                <w:rtl w:val="0"/>
              </w:rPr>
              <w:t xml:space="preserve">Parameter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85.0" w:type="dxa"/>
              <w:left w:w="120.0" w:type="dxa"/>
              <w:bottom w:w="85.0" w:type="dxa"/>
              <w:right w:w="80.0" w:type="dxa"/>
            </w:tcMar>
          </w:tcPr>
          <w:p w:rsidR="00000000" w:rsidDel="00000000" w:rsidP="00000000" w:rsidRDefault="00000000" w:rsidRPr="00000000" w14:paraId="0000016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ffffff"/>
                <w:sz w:val="18"/>
                <w:szCs w:val="18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85.0" w:type="dxa"/>
              <w:left w:w="120.0" w:type="dxa"/>
              <w:bottom w:w="85.0" w:type="dxa"/>
              <w:right w:w="80.0" w:type="dxa"/>
            </w:tcMar>
          </w:tcPr>
          <w:p w:rsidR="00000000" w:rsidDel="00000000" w:rsidP="00000000" w:rsidRDefault="00000000" w:rsidRPr="00000000" w14:paraId="0000016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ffffff"/>
                <w:sz w:val="18"/>
                <w:szCs w:val="18"/>
                <w:rtl w:val="0"/>
              </w:rPr>
              <w:t xml:space="preserve">Default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85.0" w:type="dxa"/>
              <w:left w:w="120.0" w:type="dxa"/>
              <w:bottom w:w="85.0" w:type="dxa"/>
              <w:right w:w="80.0" w:type="dxa"/>
            </w:tcMar>
          </w:tcPr>
          <w:p w:rsidR="00000000" w:rsidDel="00000000" w:rsidP="00000000" w:rsidRDefault="00000000" w:rsidRPr="00000000" w14:paraId="0000016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ffffff"/>
                <w:sz w:val="18"/>
                <w:szCs w:val="18"/>
                <w:rtl w:val="0"/>
              </w:rPr>
              <w:t xml:space="preserve">Validation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85.0" w:type="dxa"/>
              <w:left w:w="120.0" w:type="dxa"/>
              <w:bottom w:w="85.0" w:type="dxa"/>
              <w:right w:w="80.0" w:type="dxa"/>
            </w:tcMar>
          </w:tcPr>
          <w:p w:rsidR="00000000" w:rsidDel="00000000" w:rsidP="00000000" w:rsidRDefault="00000000" w:rsidRPr="00000000" w14:paraId="0000016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ffffff"/>
                <w:sz w:val="18"/>
                <w:szCs w:val="18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6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year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6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integer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6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Current UTC year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6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2000 ≤ year ≤ current year + 1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6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Calendar year to sum earnings for (YYYY). kyc-identity-service may query prior years for amended 1099 filings.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D">
      <w:pPr>
        <w:spacing w:after="20" w:before="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pStyle w:val="Heading2"/>
        <w:spacing w:after="10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mallCaps w:val="0"/>
          <w:color w:val="2e75b6"/>
          <w:sz w:val="26"/>
          <w:szCs w:val="26"/>
          <w:rtl w:val="0"/>
        </w:rPr>
        <w:t xml:space="preserve">7.3  Request Headers</w:t>
      </w:r>
      <w:r w:rsidDel="00000000" w:rsidR="00000000" w:rsidRPr="00000000">
        <w:rPr>
          <w:rtl w:val="0"/>
        </w:rPr>
      </w:r>
    </w:p>
    <w:tbl>
      <w:tblPr>
        <w:tblStyle w:val="Table2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1000"/>
        <w:gridCol w:w="5560"/>
        <w:tblGridChange w:id="0">
          <w:tblGrid>
            <w:gridCol w:w="2800"/>
            <w:gridCol w:w="1000"/>
            <w:gridCol w:w="55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85.0" w:type="dxa"/>
              <w:left w:w="120.0" w:type="dxa"/>
              <w:bottom w:w="85.0" w:type="dxa"/>
              <w:right w:w="80.0" w:type="dxa"/>
            </w:tcMar>
          </w:tcPr>
          <w:p w:rsidR="00000000" w:rsidDel="00000000" w:rsidP="00000000" w:rsidRDefault="00000000" w:rsidRPr="00000000" w14:paraId="0000016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ffffff"/>
                <w:sz w:val="18"/>
                <w:szCs w:val="18"/>
                <w:rtl w:val="0"/>
              </w:rPr>
              <w:t xml:space="preserve">Header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85.0" w:type="dxa"/>
              <w:left w:w="120.0" w:type="dxa"/>
              <w:bottom w:w="85.0" w:type="dxa"/>
              <w:right w:w="80.0" w:type="dxa"/>
            </w:tcMar>
          </w:tcPr>
          <w:p w:rsidR="00000000" w:rsidDel="00000000" w:rsidP="00000000" w:rsidRDefault="00000000" w:rsidRPr="00000000" w14:paraId="0000017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ffffff"/>
                <w:sz w:val="18"/>
                <w:szCs w:val="18"/>
                <w:rtl w:val="0"/>
              </w:rPr>
              <w:t xml:space="preserve">Required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85.0" w:type="dxa"/>
              <w:left w:w="120.0" w:type="dxa"/>
              <w:bottom w:w="85.0" w:type="dxa"/>
              <w:right w:w="80.0" w:type="dxa"/>
            </w:tcMar>
          </w:tcPr>
          <w:p w:rsidR="00000000" w:rsidDel="00000000" w:rsidP="00000000" w:rsidRDefault="00000000" w:rsidRPr="00000000" w14:paraId="0000017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ffffff"/>
                <w:sz w:val="18"/>
                <w:szCs w:val="18"/>
                <w:rtl w:val="0"/>
              </w:rPr>
              <w:t xml:space="preserve">Value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7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X-Service-Token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7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7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Value of INTERNAL_SERVICE_TOKEN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7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X-Caller-Service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7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Recommended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7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"kyc-identity-service"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78">
      <w:pPr>
        <w:spacing w:after="20" w:before="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pStyle w:val="Heading2"/>
        <w:spacing w:after="10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mallCaps w:val="0"/>
          <w:color w:val="2e75b6"/>
          <w:sz w:val="26"/>
          <w:szCs w:val="26"/>
          <w:rtl w:val="0"/>
        </w:rPr>
        <w:t xml:space="preserve">7.4  Response — 200 OK</w:t>
      </w:r>
      <w:r w:rsidDel="00000000" w:rsidR="00000000" w:rsidRPr="00000000">
        <w:rPr>
          <w:rtl w:val="0"/>
        </w:rPr>
      </w:r>
    </w:p>
    <w:tbl>
      <w:tblPr>
        <w:tblStyle w:val="Table2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1e2d3d" w:val="clear"/>
            <w:tcMar>
              <w:top w:w="36.0" w:type="dxa"/>
              <w:left w:w="160.0" w:type="dxa"/>
              <w:bottom w:w="36.0" w:type="dxa"/>
              <w:right w:w="120.0" w:type="dxa"/>
            </w:tcMar>
          </w:tcPr>
          <w:p w:rsidR="00000000" w:rsidDel="00000000" w:rsidP="00000000" w:rsidRDefault="00000000" w:rsidRPr="00000000" w14:paraId="0000017A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7ec8e3"/>
                <w:sz w:val="16"/>
                <w:szCs w:val="16"/>
                <w:rtl w:val="0"/>
              </w:rPr>
              <w:t xml:space="preserve">json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f0f4f8" w:val="clear"/>
            <w:tcMar>
              <w:top w:w="110.0" w:type="dxa"/>
              <w:left w:w="200.0" w:type="dxa"/>
              <w:bottom w:w="110.0" w:type="dxa"/>
              <w:right w:w="140.0" w:type="dxa"/>
            </w:tcMar>
          </w:tcPr>
          <w:p w:rsidR="00000000" w:rsidDel="00000000" w:rsidP="00000000" w:rsidRDefault="00000000" w:rsidRPr="00000000" w14:paraId="0000017B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6a9955"/>
                <w:sz w:val="17"/>
                <w:szCs w:val="17"/>
                <w:rtl w:val="0"/>
              </w:rPr>
              <w:t xml:space="preserve">// HTTP 200 OK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C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D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"userId":           "uuid",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E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"year":             2025,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F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"ytdTotalUsd":      "647.50",  // sum of confirmed net_amount_usd within this calendar year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0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"thresholdUsd":     600.00,    // IRS 1099-NEC threshold — always $600, never varies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1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"thresholdReached": true,      // true when ytdTotalUsd &gt;= 600.00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2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"lastEarningAt":    "2025-06-10T11:05:00Z"  // most recent earnings entry in this year; null if none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3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84">
      <w:pPr>
        <w:spacing w:after="16" w:before="16" w:lineRule="auto"/>
        <w:rPr/>
      </w:pPr>
      <w:r w:rsidDel="00000000" w:rsidR="00000000" w:rsidRPr="00000000">
        <w:rPr>
          <w:rtl w:val="0"/>
        </w:rPr>
      </w:r>
    </w:p>
    <w:tbl>
      <w:tblPr>
        <w:tblStyle w:val="Table2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00"/>
        <w:gridCol w:w="1400"/>
        <w:gridCol w:w="5360"/>
        <w:tblGridChange w:id="0">
          <w:tblGrid>
            <w:gridCol w:w="2600"/>
            <w:gridCol w:w="1400"/>
            <w:gridCol w:w="53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85.0" w:type="dxa"/>
              <w:left w:w="120.0" w:type="dxa"/>
              <w:bottom w:w="85.0" w:type="dxa"/>
              <w:right w:w="80.0" w:type="dxa"/>
            </w:tcMar>
          </w:tcPr>
          <w:p w:rsidR="00000000" w:rsidDel="00000000" w:rsidP="00000000" w:rsidRDefault="00000000" w:rsidRPr="00000000" w14:paraId="0000018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ffffff"/>
                <w:sz w:val="18"/>
                <w:szCs w:val="18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85.0" w:type="dxa"/>
              <w:left w:w="120.0" w:type="dxa"/>
              <w:bottom w:w="85.0" w:type="dxa"/>
              <w:right w:w="80.0" w:type="dxa"/>
            </w:tcMar>
          </w:tcPr>
          <w:p w:rsidR="00000000" w:rsidDel="00000000" w:rsidP="00000000" w:rsidRDefault="00000000" w:rsidRPr="00000000" w14:paraId="0000018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ffffff"/>
                <w:sz w:val="18"/>
                <w:szCs w:val="18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85.0" w:type="dxa"/>
              <w:left w:w="120.0" w:type="dxa"/>
              <w:bottom w:w="85.0" w:type="dxa"/>
              <w:right w:w="80.0" w:type="dxa"/>
            </w:tcMar>
          </w:tcPr>
          <w:p w:rsidR="00000000" w:rsidDel="00000000" w:rsidP="00000000" w:rsidRDefault="00000000" w:rsidRPr="00000000" w14:paraId="0000018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ffffff"/>
                <w:sz w:val="18"/>
                <w:szCs w:val="18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8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userId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8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UUID 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8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Echoed from path.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8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year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8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integer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8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Calendar year being reported. Echoed from query param.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8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ytdTotalUsd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8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numeric 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9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Sum of all confirmed net_amount_usd where workStartAt falls in the requested year. Reversed entries excluded.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9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thresholdUsd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9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number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9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Always 600.00. IRS 1099-NEC reporting threshold. Hard-coded — does not vary per contractor, year, or jurisdiction.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9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thresholdReached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9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boolean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9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true when parseFloat(ytdTotalUsd) &gt;= 600.00. kyc-identity-service uses this to decide whether to trigger tax verification.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9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lastEarningAt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9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ISO 8601 | 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9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Timestamp of the most recent confirmed earnings entry in the requested year. null when there are no earnings.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9A">
      <w:pPr>
        <w:spacing w:after="20" w:before="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pStyle w:val="Heading2"/>
        <w:spacing w:after="10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mallCaps w:val="0"/>
          <w:color w:val="2e75b6"/>
          <w:sz w:val="26"/>
          <w:szCs w:val="26"/>
          <w:rtl w:val="0"/>
        </w:rPr>
        <w:t xml:space="preserve">7.5  Zero-earnings behaviour</w:t>
      </w:r>
      <w:r w:rsidDel="00000000" w:rsidR="00000000" w:rsidRPr="00000000">
        <w:rPr>
          <w:rtl w:val="0"/>
        </w:rPr>
      </w:r>
    </w:p>
    <w:tbl>
      <w:tblPr>
        <w:tblStyle w:val="Table2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f57f17" w:space="0" w:sz="18" w:val="single"/>
              <w:bottom w:color="cccccc" w:space="0" w:sz="4" w:val="single"/>
              <w:right w:color="cccccc" w:space="0" w:sz="4" w:val="single"/>
            </w:tcBorders>
            <w:shd w:fill="fff8e1" w:val="clear"/>
            <w:tcMar>
              <w:top w:w="120.0" w:type="dxa"/>
              <w:left w:w="200.0" w:type="dxa"/>
              <w:bottom w:w="120.0" w:type="dxa"/>
              <w:right w:w="140.0" w:type="dxa"/>
            </w:tcMar>
          </w:tcPr>
          <w:p w:rsidR="00000000" w:rsidDel="00000000" w:rsidP="00000000" w:rsidRDefault="00000000" w:rsidRPr="00000000" w14:paraId="0000019C">
            <w:pPr>
              <w:spacing w:after="5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7b3f00"/>
                <w:sz w:val="20"/>
                <w:szCs w:val="20"/>
                <w:rtl w:val="0"/>
              </w:rPr>
              <w:t xml:space="preserve">No earnings for the requested year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D">
            <w:pPr>
              <w:spacing w:after="0" w:before="18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9"/>
                <w:szCs w:val="19"/>
                <w:rtl w:val="0"/>
              </w:rPr>
              <w:t xml:space="preserve">Returns 200 with ytdTotalUsd: "0.00" and thresholdReached: false — NOT a 404.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E">
            <w:pPr>
              <w:spacing w:after="0" w:before="18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9"/>
                <w:szCs w:val="19"/>
                <w:rtl w:val="0"/>
              </w:rPr>
              <w:t xml:space="preserve">lastEarningAt will be null.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F">
            <w:pPr>
              <w:spacing w:after="0" w:before="18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9"/>
                <w:szCs w:val="19"/>
                <w:rtl w:val="0"/>
              </w:rPr>
              <w:t xml:space="preserve">kyc-identity-service should take no action.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A0">
      <w:pPr>
        <w:spacing w:after="20" w:before="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pStyle w:val="Heading2"/>
        <w:spacing w:after="10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mallCaps w:val="0"/>
          <w:color w:val="2e75b6"/>
          <w:sz w:val="26"/>
          <w:szCs w:val="26"/>
          <w:rtl w:val="0"/>
        </w:rPr>
        <w:t xml:space="preserve">7.6  Error Responses</w:t>
      </w:r>
      <w:r w:rsidDel="00000000" w:rsidR="00000000" w:rsidRPr="00000000">
        <w:rPr>
          <w:rtl w:val="0"/>
        </w:rPr>
      </w:r>
    </w:p>
    <w:tbl>
      <w:tblPr>
        <w:tblStyle w:val="Table2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00"/>
        <w:gridCol w:w="1800"/>
        <w:gridCol w:w="2800"/>
        <w:gridCol w:w="3760"/>
        <w:tblGridChange w:id="0">
          <w:tblGrid>
            <w:gridCol w:w="1000"/>
            <w:gridCol w:w="1800"/>
            <w:gridCol w:w="2800"/>
            <w:gridCol w:w="37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85.0" w:type="dxa"/>
              <w:left w:w="120.0" w:type="dxa"/>
              <w:bottom w:w="85.0" w:type="dxa"/>
              <w:right w:w="80.0" w:type="dxa"/>
            </w:tcMar>
          </w:tcPr>
          <w:p w:rsidR="00000000" w:rsidDel="00000000" w:rsidP="00000000" w:rsidRDefault="00000000" w:rsidRPr="00000000" w14:paraId="000001A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ffffff"/>
                <w:sz w:val="18"/>
                <w:szCs w:val="18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85.0" w:type="dxa"/>
              <w:left w:w="120.0" w:type="dxa"/>
              <w:bottom w:w="85.0" w:type="dxa"/>
              <w:right w:w="80.0" w:type="dxa"/>
            </w:tcMar>
          </w:tcPr>
          <w:p w:rsidR="00000000" w:rsidDel="00000000" w:rsidP="00000000" w:rsidRDefault="00000000" w:rsidRPr="00000000" w14:paraId="000001A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ffffff"/>
                <w:sz w:val="18"/>
                <w:szCs w:val="18"/>
                <w:rtl w:val="0"/>
              </w:rPr>
              <w:t xml:space="preserve">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85.0" w:type="dxa"/>
              <w:left w:w="120.0" w:type="dxa"/>
              <w:bottom w:w="85.0" w:type="dxa"/>
              <w:right w:w="80.0" w:type="dxa"/>
            </w:tcMar>
          </w:tcPr>
          <w:p w:rsidR="00000000" w:rsidDel="00000000" w:rsidP="00000000" w:rsidRDefault="00000000" w:rsidRPr="00000000" w14:paraId="000001A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ffffff"/>
                <w:sz w:val="18"/>
                <w:szCs w:val="18"/>
                <w:rtl w:val="0"/>
              </w:rPr>
              <w:t xml:space="preserve">Message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85.0" w:type="dxa"/>
              <w:left w:w="120.0" w:type="dxa"/>
              <w:bottom w:w="85.0" w:type="dxa"/>
              <w:right w:w="80.0" w:type="dxa"/>
            </w:tcMar>
          </w:tcPr>
          <w:p w:rsidR="00000000" w:rsidDel="00000000" w:rsidP="00000000" w:rsidRDefault="00000000" w:rsidRPr="00000000" w14:paraId="000001A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ffffff"/>
                <w:sz w:val="18"/>
                <w:szCs w:val="18"/>
                <w:rtl w:val="0"/>
              </w:rPr>
              <w:t xml:space="preserve">Cause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A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400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A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INVALID_YEAR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A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year must be an integer between 2000 and current year + 1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A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year param out of range or not an integer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A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400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A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VALIDATION_ERROR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A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userId must be a valid UUID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A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Path param malformed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A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401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A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UNAUTHORIZED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B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Missing service token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B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Header absent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B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401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B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UNAUTHORIZED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B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Invalid service token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B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Token mismatch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B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429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B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RATE_LIMITED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B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Rate limit exceeded. Retry after N seconds.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B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Exceeded INTERNAL_RATE_LIMIT_YTD req/min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B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500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B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INTERNAL_ERROR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B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An unexpected error occurred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B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Database unreachable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BE">
      <w:pPr>
        <w:spacing w:after="4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pStyle w:val="Heading1"/>
        <w:pBdr>
          <w:bottom w:color="2e75b6" w:space="6" w:sz="12" w:val="single"/>
        </w:pBdr>
        <w:spacing w:after="140" w:before="4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mallCaps w:val="0"/>
          <w:color w:val="1b3a6b"/>
          <w:sz w:val="34"/>
          <w:szCs w:val="34"/>
          <w:rtl w:val="0"/>
        </w:rPr>
        <w:t xml:space="preserve">8. Full Implementation Code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spacing w:after="8" w:before="8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pStyle w:val="Heading2"/>
        <w:spacing w:after="10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mallCaps w:val="0"/>
          <w:color w:val="2e75b6"/>
          <w:sz w:val="26"/>
          <w:szCs w:val="26"/>
          <w:rtl w:val="0"/>
        </w:rPr>
        <w:t xml:space="preserve">8.1  src/balance/balance.service.ts — add getBalanceRaw()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spacing w:after="80" w:before="6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smallCaps w:val="0"/>
          <w:color w:val="333333"/>
          <w:sz w:val="20"/>
          <w:szCs w:val="20"/>
          <w:rtl w:val="0"/>
        </w:rPr>
        <w:t xml:space="preserve">Add this method to the existing BalanceService class from ES-02. No other changes needed.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spacing w:after="12" w:before="12" w:lineRule="auto"/>
        <w:rPr/>
      </w:pPr>
      <w:r w:rsidDel="00000000" w:rsidR="00000000" w:rsidRPr="00000000">
        <w:rPr>
          <w:rtl w:val="0"/>
        </w:rPr>
      </w:r>
    </w:p>
    <w:tbl>
      <w:tblPr>
        <w:tblStyle w:val="Table2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1e2d3d" w:val="clear"/>
            <w:tcMar>
              <w:top w:w="36.0" w:type="dxa"/>
              <w:left w:w="160.0" w:type="dxa"/>
              <w:bottom w:w="36.0" w:type="dxa"/>
              <w:right w:w="120.0" w:type="dxa"/>
            </w:tcMar>
          </w:tcPr>
          <w:p w:rsidR="00000000" w:rsidDel="00000000" w:rsidP="00000000" w:rsidRDefault="00000000" w:rsidRPr="00000000" w14:paraId="000001C5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7ec8e3"/>
                <w:sz w:val="16"/>
                <w:szCs w:val="16"/>
                <w:rtl w:val="0"/>
              </w:rPr>
              <w:t xml:space="preserve">typescript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f0f4f8" w:val="clear"/>
            <w:tcMar>
              <w:top w:w="110.0" w:type="dxa"/>
              <w:left w:w="200.0" w:type="dxa"/>
              <w:bottom w:w="110.0" w:type="dxa"/>
              <w:right w:w="140.0" w:type="dxa"/>
            </w:tcMar>
          </w:tcPr>
          <w:p w:rsidR="00000000" w:rsidDel="00000000" w:rsidP="00000000" w:rsidRDefault="00000000" w:rsidRPr="00000000" w14:paraId="000001C6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6a9955"/>
                <w:sz w:val="17"/>
                <w:szCs w:val="17"/>
                <w:rtl w:val="0"/>
              </w:rPr>
              <w:t xml:space="preserve">// Add to BalanceService in src/balance/balance.service.ts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7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async getBalanceRaw(userId: string): Promise&lt;BalanceSnapshot | null&gt;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8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return this.repo.findOne({ where: { contractorId: userId } });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9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CA">
      <w:pPr>
        <w:spacing w:after="24" w:before="24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pStyle w:val="Heading2"/>
        <w:spacing w:after="10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mallCaps w:val="0"/>
          <w:color w:val="2e75b6"/>
          <w:sz w:val="26"/>
          <w:szCs w:val="26"/>
          <w:rtl w:val="0"/>
        </w:rPr>
        <w:t xml:space="preserve">8.2  src/earnings/earnings.service.ts — add getYtd()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spacing w:after="80" w:before="6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smallCaps w:val="0"/>
          <w:color w:val="333333"/>
          <w:sz w:val="20"/>
          <w:szCs w:val="20"/>
          <w:rtl w:val="0"/>
        </w:rPr>
        <w:t xml:space="preserve">Add this method to the existing EarningsService class from ES-02. Ensure BadRequestException is imported from @nestjs/common.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spacing w:after="12" w:before="12" w:lineRule="auto"/>
        <w:rPr/>
      </w:pPr>
      <w:r w:rsidDel="00000000" w:rsidR="00000000" w:rsidRPr="00000000">
        <w:rPr>
          <w:rtl w:val="0"/>
        </w:rPr>
      </w:r>
    </w:p>
    <w:tbl>
      <w:tblPr>
        <w:tblStyle w:val="Table3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1e2d3d" w:val="clear"/>
            <w:tcMar>
              <w:top w:w="36.0" w:type="dxa"/>
              <w:left w:w="160.0" w:type="dxa"/>
              <w:bottom w:w="36.0" w:type="dxa"/>
              <w:right w:w="120.0" w:type="dxa"/>
            </w:tcMar>
          </w:tcPr>
          <w:p w:rsidR="00000000" w:rsidDel="00000000" w:rsidP="00000000" w:rsidRDefault="00000000" w:rsidRPr="00000000" w14:paraId="000001CE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7ec8e3"/>
                <w:sz w:val="16"/>
                <w:szCs w:val="16"/>
                <w:rtl w:val="0"/>
              </w:rPr>
              <w:t xml:space="preserve">typescript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f0f4f8" w:val="clear"/>
            <w:tcMar>
              <w:top w:w="110.0" w:type="dxa"/>
              <w:left w:w="200.0" w:type="dxa"/>
              <w:bottom w:w="110.0" w:type="dxa"/>
              <w:right w:w="140.0" w:type="dxa"/>
            </w:tcMar>
          </w:tcPr>
          <w:p w:rsidR="00000000" w:rsidDel="00000000" w:rsidP="00000000" w:rsidRDefault="00000000" w:rsidRPr="00000000" w14:paraId="000001CF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6a9955"/>
                <w:sz w:val="17"/>
                <w:szCs w:val="17"/>
                <w:rtl w:val="0"/>
              </w:rPr>
              <w:t xml:space="preserve">// Add to EarningsService in src/earnings/earnings.service.ts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0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async getYtd(userId: string, year: number)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1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const currentYear = new Date().getUTCFullYear();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2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if (!Number.isInteger(year) || year &lt; 2000 || year &gt; currentYear + 1)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3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  throw new BadRequestException('year must be an integer between 2000 and current year + 1');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4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5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const from = new Date(`${year}-01-01T00:00:00Z`);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6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const to   = new Date(`${year}-12-31T23:59:59.999Z`);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7">
            <w:pPr>
              <w:spacing w:after="11" w:before="11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8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const row = await this.earningsRepo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9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  .createQueryBuilder('ec')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A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  .select('COALESCE(SUM(CAST(ec.netAmountUsd AS numeric)), 0)', 'ytd')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B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  .addSelect('MAX(ec.createdAt)', 'lastEarning')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C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  .where('ec.contractorId = :uid',   { uid: userId })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D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  .andWhere('ec.status = :s',         { s: 'confirmed' })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E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  .andWhere('ec.workStartAt &gt;= :from', { from })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F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  .andWhere('ec.workStartAt &lt;= :to',   { to })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0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  .getRawOne();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1">
            <w:pPr>
              <w:spacing w:after="11" w:before="11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2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const ytd = parseFloat(row?.ytd ?? '0');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3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return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4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  userId,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5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  year,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6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  ytdTotalUsd:      ytd.toFixed(2),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7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  thresholdUsd:     600.00,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8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  thresholdReached: ytd &gt;= 600.00,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9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  lastEarningAt:    row?.lastEarning ? new Date(row.lastEarning).toISOString() : null,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A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};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B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EC">
      <w:pPr>
        <w:spacing w:after="24" w:before="24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pStyle w:val="Heading2"/>
        <w:spacing w:after="10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mallCaps w:val="0"/>
          <w:color w:val="2e75b6"/>
          <w:sz w:val="26"/>
          <w:szCs w:val="26"/>
          <w:rtl w:val="0"/>
        </w:rPr>
        <w:t xml:space="preserve">8.3  src/internal/internal.module.ts</w:t>
      </w:r>
      <w:r w:rsidDel="00000000" w:rsidR="00000000" w:rsidRPr="00000000">
        <w:rPr>
          <w:rtl w:val="0"/>
        </w:rPr>
      </w:r>
    </w:p>
    <w:tbl>
      <w:tblPr>
        <w:tblStyle w:val="Table3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1e2d3d" w:val="clear"/>
            <w:tcMar>
              <w:top w:w="36.0" w:type="dxa"/>
              <w:left w:w="160.0" w:type="dxa"/>
              <w:bottom w:w="36.0" w:type="dxa"/>
              <w:right w:w="120.0" w:type="dxa"/>
            </w:tcMar>
          </w:tcPr>
          <w:p w:rsidR="00000000" w:rsidDel="00000000" w:rsidP="00000000" w:rsidRDefault="00000000" w:rsidRPr="00000000" w14:paraId="000001EE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7ec8e3"/>
                <w:sz w:val="16"/>
                <w:szCs w:val="16"/>
                <w:rtl w:val="0"/>
              </w:rPr>
              <w:t xml:space="preserve">typescript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f0f4f8" w:val="clear"/>
            <w:tcMar>
              <w:top w:w="110.0" w:type="dxa"/>
              <w:left w:w="200.0" w:type="dxa"/>
              <w:bottom w:w="110.0" w:type="dxa"/>
              <w:right w:w="140.0" w:type="dxa"/>
            </w:tcMar>
          </w:tcPr>
          <w:p w:rsidR="00000000" w:rsidDel="00000000" w:rsidP="00000000" w:rsidRDefault="00000000" w:rsidRPr="00000000" w14:paraId="000001EF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6a9955"/>
                <w:sz w:val="17"/>
                <w:szCs w:val="17"/>
                <w:rtl w:val="0"/>
              </w:rPr>
              <w:t xml:space="preserve">// src/internal/internal.module.ts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0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import { Module, MiddlewareConsumer, RequestMethod } from '@nestjs/common';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1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import { ConfigModule }          from '@nestjs/config';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2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import { InternalController }    from './internal.controller';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3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import { buildRateLimitMiddleware } from './rate-limit.middleware';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4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import { BalanceModule }         from '../balance/balance.module';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5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import { EarningsModule }        from '../earnings/earnings.module';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6">
            <w:pPr>
              <w:spacing w:after="11" w:before="11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7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@Module({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8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imports:     [ConfigModule, BalanceModule, EarningsModule],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9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controllers: [InternalController],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A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})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B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export class InternalModule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C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configure(consumer: MiddlewareConsumer)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D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consumer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E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  .apply(buildRateLimitMiddleware('balance', 120))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F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  .forRoutes({ path: 'v1/internal/earnings/balance/*', method: RequestMethod.GET });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0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consumer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1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  .apply(buildRateLimitMiddleware('ytd', 60))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2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  .forRoutes({ path: 'v1/internal/earnings/ytd/*', method: RequestMethod.GET });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3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4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05">
      <w:pPr>
        <w:spacing w:after="24" w:before="24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pStyle w:val="Heading2"/>
        <w:spacing w:after="10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mallCaps w:val="0"/>
          <w:color w:val="2e75b6"/>
          <w:sz w:val="26"/>
          <w:szCs w:val="26"/>
          <w:rtl w:val="0"/>
        </w:rPr>
        <w:t xml:space="preserve">8.4  src/internal/internal.controller.ts</w:t>
      </w:r>
      <w:r w:rsidDel="00000000" w:rsidR="00000000" w:rsidRPr="00000000">
        <w:rPr>
          <w:rtl w:val="0"/>
        </w:rPr>
      </w:r>
    </w:p>
    <w:tbl>
      <w:tblPr>
        <w:tblStyle w:val="Table3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1e2d3d" w:val="clear"/>
            <w:tcMar>
              <w:top w:w="36.0" w:type="dxa"/>
              <w:left w:w="160.0" w:type="dxa"/>
              <w:bottom w:w="36.0" w:type="dxa"/>
              <w:right w:w="120.0" w:type="dxa"/>
            </w:tcMar>
          </w:tcPr>
          <w:p w:rsidR="00000000" w:rsidDel="00000000" w:rsidP="00000000" w:rsidRDefault="00000000" w:rsidRPr="00000000" w14:paraId="00000207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7ec8e3"/>
                <w:sz w:val="16"/>
                <w:szCs w:val="16"/>
                <w:rtl w:val="0"/>
              </w:rPr>
              <w:t xml:space="preserve">typescript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f0f4f8" w:val="clear"/>
            <w:tcMar>
              <w:top w:w="110.0" w:type="dxa"/>
              <w:left w:w="200.0" w:type="dxa"/>
              <w:bottom w:w="110.0" w:type="dxa"/>
              <w:right w:w="140.0" w:type="dxa"/>
            </w:tcMar>
          </w:tcPr>
          <w:p w:rsidR="00000000" w:rsidDel="00000000" w:rsidP="00000000" w:rsidRDefault="00000000" w:rsidRPr="00000000" w14:paraId="00000208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6a9955"/>
                <w:sz w:val="17"/>
                <w:szCs w:val="17"/>
                <w:rtl w:val="0"/>
              </w:rPr>
              <w:t xml:space="preserve">// src/internal/internal.controller.ts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9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import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A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Controller, Get, Param, Query, UseGuards, HttpCode,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B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ParseUUIDPipe, ParseIntPipe, DefaultValuePipe,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C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} from '@nestjs/common';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D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import { ServiceAuthGuard }  from '../guards/service-auth.guard';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E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import { BalanceService }    from '../balance/balance.service';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F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import { EarningsService }   from '../earnings/earnings.service';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0">
            <w:pPr>
              <w:spacing w:after="11" w:before="11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1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6a9955"/>
                <w:sz w:val="17"/>
                <w:szCs w:val="17"/>
                <w:rtl w:val="0"/>
              </w:rPr>
              <w:t xml:space="preserve">// /v1/internal/earnings/* — internal callers only.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2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6a9955"/>
                <w:sz w:val="17"/>
                <w:szCs w:val="17"/>
                <w:rtl w:val="0"/>
              </w:rPr>
              <w:t xml:space="preserve">// X-Service-Token required on every route (ServiceAuthGuard).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3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6a9955"/>
                <w:sz w:val="17"/>
                <w:szCs w:val="17"/>
                <w:rtl w:val="0"/>
              </w:rPr>
              <w:t xml:space="preserve">// Rate limiting applied via middleware in InternalModule.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4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6a9955"/>
                <w:sz w:val="17"/>
                <w:szCs w:val="17"/>
                <w:rtl w:val="0"/>
              </w:rPr>
              <w:t xml:space="preserve">// These routes MUST NOT be reachable via the public API Gateway.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5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@Controller('v1/internal/earnings')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6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@UseGuards(ServiceAuthGuard)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7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export class InternalController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8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constructor(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9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private readonly balanceSvc:  BalanceService,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A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private readonly earningsSvc: EarningsService,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B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) {}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C">
            <w:pPr>
              <w:spacing w:after="11" w:before="11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D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6a9955"/>
                <w:sz w:val="17"/>
                <w:szCs w:val="17"/>
                <w:rtl w:val="0"/>
              </w:rPr>
              <w:t xml:space="preserve">  // GET /v1/internal/earnings/balance/:userId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E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6a9955"/>
                <w:sz w:val="17"/>
                <w:szCs w:val="17"/>
                <w:rtl w:val="0"/>
              </w:rPr>
              <w:t xml:space="preserve">  // Called by payout-service before every withdrawal / scheduled deposit.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F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@Get('balance/:userId')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0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@HttpCode(200)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1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async getBalance(@Param('userId', ParseUUIDPipe) userId: string)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2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const snap = await this.balanceSvc.getBalanceRaw(userId);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3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if (!snap)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4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6a9955"/>
                <w:sz w:val="17"/>
                <w:szCs w:val="17"/>
                <w:rtl w:val="0"/>
              </w:rPr>
              <w:t xml:space="preserve">      // New contractor — no earnings yet. Return zeros.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5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6a9955"/>
                <w:sz w:val="17"/>
                <w:szCs w:val="17"/>
                <w:rtl w:val="0"/>
              </w:rPr>
              <w:t xml:space="preserve">      // payout-service must treat availableBalance '0.00' as INSUFFICIENT_FUNDS.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6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  return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7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    userId,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8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    availableBalance: '0.00', reserveBalance: '0.00',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9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    pendingHoldUsd:   '0.00', totalEarnedUsd: '0.00',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A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    displayCurrency:  'USD',  localCurrency:  'USD',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B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    lastUpdatedAt: new Date().toISOString(),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C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  };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D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E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return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F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  userId,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0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  availableBalance: snap.availableBalance,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1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6a9955"/>
                <w:sz w:val="17"/>
                <w:szCs w:val="17"/>
                <w:rtl w:val="0"/>
              </w:rPr>
              <w:t xml:space="preserve">      // reserveBalance synced via payout.schedule.updated event — ES-04.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2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6a9955"/>
                <w:sz w:val="17"/>
                <w:szCs w:val="17"/>
                <w:rtl w:val="0"/>
              </w:rPr>
              <w:t xml:space="preserve">      // Until that consumer is live this returns '0.00'.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3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  reserveBalance:  '0.00',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4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  pendingHoldUsd:  snap.pendingHoldUsd,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5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  totalEarnedUsd:  snap.totalEarnedUsd,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6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  displayCurrency: snap.displayCurrency,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7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  localCurrency:   snap.localCurrency,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8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  lastUpdatedAt:   snap.updatedAt.toISOString(),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9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};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A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B">
            <w:pPr>
              <w:spacing w:after="11" w:before="11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C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6a9955"/>
                <w:sz w:val="17"/>
                <w:szCs w:val="17"/>
                <w:rtl w:val="0"/>
              </w:rPr>
              <w:t xml:space="preserve">  // GET /v1/internal/earnings/ytd/:userId?year=YYYY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D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6a9955"/>
                <w:sz w:val="17"/>
                <w:szCs w:val="17"/>
                <w:rtl w:val="0"/>
              </w:rPr>
              <w:t xml:space="preserve">  // Called by kyc-identity-service for IRS $600 threshold monitoring.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E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@Get('ytd/:userId')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F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@HttpCode(200)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0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async getYtd(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1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@Param('userId', ParseUUIDPipe) userId: string,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2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@Query('year', new DefaultValuePipe(new Date().getUTCFullYear()), ParseIntPipe)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3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year: number,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4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)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5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return this.earningsSvc.getYtd(userId, year);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6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7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48">
      <w:pPr>
        <w:spacing w:after="24" w:before="24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pStyle w:val="Heading2"/>
        <w:spacing w:after="10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mallCaps w:val="0"/>
          <w:color w:val="2e75b6"/>
          <w:sz w:val="26"/>
          <w:szCs w:val="26"/>
          <w:rtl w:val="0"/>
        </w:rPr>
        <w:t xml:space="preserve">8.5  src/app.module.ts — add InternalModule</w:t>
      </w:r>
      <w:r w:rsidDel="00000000" w:rsidR="00000000" w:rsidRPr="00000000">
        <w:rPr>
          <w:rtl w:val="0"/>
        </w:rPr>
      </w:r>
    </w:p>
    <w:tbl>
      <w:tblPr>
        <w:tblStyle w:val="Table3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1e2d3d" w:val="clear"/>
            <w:tcMar>
              <w:top w:w="36.0" w:type="dxa"/>
              <w:left w:w="160.0" w:type="dxa"/>
              <w:bottom w:w="36.0" w:type="dxa"/>
              <w:right w:w="120.0" w:type="dxa"/>
            </w:tcMar>
          </w:tcPr>
          <w:p w:rsidR="00000000" w:rsidDel="00000000" w:rsidP="00000000" w:rsidRDefault="00000000" w:rsidRPr="00000000" w14:paraId="0000024A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7ec8e3"/>
                <w:sz w:val="16"/>
                <w:szCs w:val="16"/>
                <w:rtl w:val="0"/>
              </w:rPr>
              <w:t xml:space="preserve">typescript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f0f4f8" w:val="clear"/>
            <w:tcMar>
              <w:top w:w="110.0" w:type="dxa"/>
              <w:left w:w="200.0" w:type="dxa"/>
              <w:bottom w:w="110.0" w:type="dxa"/>
              <w:right w:w="140.0" w:type="dxa"/>
            </w:tcMar>
          </w:tcPr>
          <w:p w:rsidR="00000000" w:rsidDel="00000000" w:rsidP="00000000" w:rsidRDefault="00000000" w:rsidRPr="00000000" w14:paraId="0000024B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6a9955"/>
                <w:sz w:val="17"/>
                <w:szCs w:val="17"/>
                <w:rtl w:val="0"/>
              </w:rPr>
              <w:t xml:space="preserve">// src/app.module.ts — updated (add InternalModule import)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C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import { Module }          from '@nestjs/common';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D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import { ConfigModule }    from '@nestjs/config';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E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import { DatabaseModule }  from './database/database.module';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F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import { BalanceModule }   from './balance/balance.module';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0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import { EarningsModule }  from './earnings/earnings.module';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1">
            <w:pPr>
              <w:spacing w:after="11" w:before="11" w:lineRule="auto"/>
              <w:rPr/>
            </w:pPr>
            <w:r w:rsidDel="00000000" w:rsidR="00000000" w:rsidRPr="00000000">
              <w:rPr>
                <w:rFonts w:ascii="Fira Mono" w:cs="Fira Mono" w:eastAsia="Fira Mono" w:hAnsi="Fira Mono"/>
                <w:color w:val="333333"/>
                <w:sz w:val="17"/>
                <w:szCs w:val="17"/>
                <w:rtl w:val="0"/>
              </w:rPr>
              <w:t xml:space="preserve">import { InternalModule }  from './internal/internal.module';  // ← added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2">
            <w:pPr>
              <w:spacing w:after="11" w:before="11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3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@Module({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4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imports: [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5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ConfigModule.forRoot({ isGlobal: true }),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6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DatabaseModule, BalanceModule, EarningsModule,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7">
            <w:pPr>
              <w:spacing w:after="11" w:before="11" w:lineRule="auto"/>
              <w:rPr/>
            </w:pPr>
            <w:r w:rsidDel="00000000" w:rsidR="00000000" w:rsidRPr="00000000">
              <w:rPr>
                <w:rFonts w:ascii="Fira Mono" w:cs="Fira Mono" w:eastAsia="Fira Mono" w:hAnsi="Fira Mono"/>
                <w:color w:val="333333"/>
                <w:sz w:val="17"/>
                <w:szCs w:val="17"/>
                <w:rtl w:val="0"/>
              </w:rPr>
              <w:t xml:space="preserve">    InternalModule,  // ← added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8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],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9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})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A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export class AppModule {}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5B">
      <w:pPr>
        <w:spacing w:after="4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pStyle w:val="Heading1"/>
        <w:pBdr>
          <w:bottom w:color="2e75b6" w:space="6" w:sz="12" w:val="single"/>
        </w:pBdr>
        <w:spacing w:after="140" w:before="4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mallCaps w:val="0"/>
          <w:color w:val="1b3a6b"/>
          <w:sz w:val="34"/>
          <w:szCs w:val="34"/>
          <w:rtl w:val="0"/>
        </w:rPr>
        <w:t xml:space="preserve">9. Verification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spacing w:after="80" w:before="6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smallCaps w:val="0"/>
          <w:color w:val="333333"/>
          <w:sz w:val="20"/>
          <w:szCs w:val="20"/>
          <w:rtl w:val="0"/>
        </w:rPr>
        <w:t xml:space="preserve">Run after starting the service. Replace TOKEN with the actual INTERNAL_SERVICE_TOKEN value and USER_ID with a real contractor UUID.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spacing w:after="16" w:before="1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pStyle w:val="Heading2"/>
        <w:spacing w:after="10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mallCaps w:val="0"/>
          <w:color w:val="2e75b6"/>
          <w:sz w:val="26"/>
          <w:szCs w:val="26"/>
          <w:rtl w:val="0"/>
        </w:rPr>
        <w:t xml:space="preserve">Balance endpoint — happy path</w:t>
      </w:r>
      <w:r w:rsidDel="00000000" w:rsidR="00000000" w:rsidRPr="00000000">
        <w:rPr>
          <w:rtl w:val="0"/>
        </w:rPr>
      </w:r>
    </w:p>
    <w:tbl>
      <w:tblPr>
        <w:tblStyle w:val="Table3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1e2d3d" w:val="clear"/>
            <w:tcMar>
              <w:top w:w="36.0" w:type="dxa"/>
              <w:left w:w="160.0" w:type="dxa"/>
              <w:bottom w:w="36.0" w:type="dxa"/>
              <w:right w:w="120.0" w:type="dxa"/>
            </w:tcMar>
          </w:tcPr>
          <w:p w:rsidR="00000000" w:rsidDel="00000000" w:rsidP="00000000" w:rsidRDefault="00000000" w:rsidRPr="00000000" w14:paraId="00000261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7ec8e3"/>
                <w:sz w:val="16"/>
                <w:szCs w:val="16"/>
                <w:rtl w:val="0"/>
              </w:rPr>
              <w:t xml:space="preserve">bash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f0f4f8" w:val="clear"/>
            <w:tcMar>
              <w:top w:w="110.0" w:type="dxa"/>
              <w:left w:w="200.0" w:type="dxa"/>
              <w:bottom w:w="110.0" w:type="dxa"/>
              <w:right w:w="140.0" w:type="dxa"/>
            </w:tcMar>
          </w:tcPr>
          <w:p w:rsidR="00000000" w:rsidDel="00000000" w:rsidP="00000000" w:rsidRDefault="00000000" w:rsidRPr="00000000" w14:paraId="00000262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curl -s \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3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-H 'X-Service-Token: YOUR_TOKEN' \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4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-H 'X-Caller-Service: payout-service' \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5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http://localhost:3010/v1/internal/earnings/balance/CONTRACTOR_UUID | jq 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6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6a9955"/>
                <w:sz w:val="17"/>
                <w:szCs w:val="17"/>
                <w:rtl w:val="0"/>
              </w:rPr>
              <w:t xml:space="preserve"># 200 — availableBalance, reserveBalance, pendingHoldUsd, lastUpdatedAt present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7">
            <w:pPr>
              <w:spacing w:after="11" w:before="11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8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6a9955"/>
                <w:sz w:val="17"/>
                <w:szCs w:val="17"/>
                <w:rtl w:val="0"/>
              </w:rPr>
              <w:t xml:space="preserve"># New contractor (no balance record):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9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6a9955"/>
                <w:sz w:val="17"/>
                <w:szCs w:val="17"/>
                <w:rtl w:val="0"/>
              </w:rPr>
              <w:t xml:space="preserve"># 200 — all monetary fields are '0.00'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6A">
      <w:pPr>
        <w:spacing w:after="16" w:before="1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pStyle w:val="Heading2"/>
        <w:spacing w:after="10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mallCaps w:val="0"/>
          <w:color w:val="2e75b6"/>
          <w:sz w:val="26"/>
          <w:szCs w:val="26"/>
          <w:rtl w:val="0"/>
        </w:rPr>
        <w:t xml:space="preserve">YTD endpoint — happy path</w:t>
      </w:r>
      <w:r w:rsidDel="00000000" w:rsidR="00000000" w:rsidRPr="00000000">
        <w:rPr>
          <w:rtl w:val="0"/>
        </w:rPr>
      </w:r>
    </w:p>
    <w:tbl>
      <w:tblPr>
        <w:tblStyle w:val="Table3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1e2d3d" w:val="clear"/>
            <w:tcMar>
              <w:top w:w="36.0" w:type="dxa"/>
              <w:left w:w="160.0" w:type="dxa"/>
              <w:bottom w:w="36.0" w:type="dxa"/>
              <w:right w:w="120.0" w:type="dxa"/>
            </w:tcMar>
          </w:tcPr>
          <w:p w:rsidR="00000000" w:rsidDel="00000000" w:rsidP="00000000" w:rsidRDefault="00000000" w:rsidRPr="00000000" w14:paraId="0000026C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7ec8e3"/>
                <w:sz w:val="16"/>
                <w:szCs w:val="16"/>
                <w:rtl w:val="0"/>
              </w:rPr>
              <w:t xml:space="preserve">bash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f0f4f8" w:val="clear"/>
            <w:tcMar>
              <w:top w:w="110.0" w:type="dxa"/>
              <w:left w:w="200.0" w:type="dxa"/>
              <w:bottom w:w="110.0" w:type="dxa"/>
              <w:right w:w="140.0" w:type="dxa"/>
            </w:tcMar>
          </w:tcPr>
          <w:p w:rsidR="00000000" w:rsidDel="00000000" w:rsidP="00000000" w:rsidRDefault="00000000" w:rsidRPr="00000000" w14:paraId="0000026D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6a9955"/>
                <w:sz w:val="17"/>
                <w:szCs w:val="17"/>
                <w:rtl w:val="0"/>
              </w:rPr>
              <w:t xml:space="preserve"># Default year (current):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E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curl -s -H 'X-Service-Token: YOUR_TOKEN' \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F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http://localhost:3010/v1/internal/earnings/ytd/CONTRACTOR_UUID | jq 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0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6a9955"/>
                <w:sz w:val="17"/>
                <w:szCs w:val="17"/>
                <w:rtl w:val="0"/>
              </w:rPr>
              <w:t xml:space="preserve"># 200 — ytdTotalUsd, thresholdReached, lastEarningAt present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1">
            <w:pPr>
              <w:spacing w:after="11" w:before="11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2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6a9955"/>
                <w:sz w:val="17"/>
                <w:szCs w:val="17"/>
                <w:rtl w:val="0"/>
              </w:rPr>
              <w:t xml:space="preserve"># Specific year: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3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curl -s -H 'X-Service-Token: YOUR_TOKEN' \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4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'http://localhost:3010/v1/internal/earnings/ytd/CONTRACTOR_UUID?year=2024' | jq 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5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6a9955"/>
                <w:sz w:val="17"/>
                <w:szCs w:val="17"/>
                <w:rtl w:val="0"/>
              </w:rPr>
              <w:t xml:space="preserve"># 200 — year: 2024 in response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6">
            <w:pPr>
              <w:spacing w:after="11" w:before="11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7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6a9955"/>
                <w:sz w:val="17"/>
                <w:szCs w:val="17"/>
                <w:rtl w:val="0"/>
              </w:rPr>
              <w:t xml:space="preserve"># Invalid year: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8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curl -s -H 'X-Service-Token: YOUR_TOKEN' \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9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'http://localhost:3010/v1/internal/earnings/ytd/CONTRACTOR_UUID?year=1999' | jq 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A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6a9955"/>
                <w:sz w:val="17"/>
                <w:szCs w:val="17"/>
                <w:rtl w:val="0"/>
              </w:rPr>
              <w:t xml:space="preserve"># 400 INVALID_YEAR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7B">
      <w:pPr>
        <w:spacing w:after="16" w:before="1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pStyle w:val="Heading2"/>
        <w:spacing w:after="10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mallCaps w:val="0"/>
          <w:color w:val="2e75b6"/>
          <w:sz w:val="26"/>
          <w:szCs w:val="26"/>
          <w:rtl w:val="0"/>
        </w:rPr>
        <w:t xml:space="preserve">Auth failure cases</w:t>
      </w:r>
      <w:r w:rsidDel="00000000" w:rsidR="00000000" w:rsidRPr="00000000">
        <w:rPr>
          <w:rtl w:val="0"/>
        </w:rPr>
      </w:r>
    </w:p>
    <w:tbl>
      <w:tblPr>
        <w:tblStyle w:val="Table3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1e2d3d" w:val="clear"/>
            <w:tcMar>
              <w:top w:w="36.0" w:type="dxa"/>
              <w:left w:w="160.0" w:type="dxa"/>
              <w:bottom w:w="36.0" w:type="dxa"/>
              <w:right w:w="120.0" w:type="dxa"/>
            </w:tcMar>
          </w:tcPr>
          <w:p w:rsidR="00000000" w:rsidDel="00000000" w:rsidP="00000000" w:rsidRDefault="00000000" w:rsidRPr="00000000" w14:paraId="0000027D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7ec8e3"/>
                <w:sz w:val="16"/>
                <w:szCs w:val="16"/>
                <w:rtl w:val="0"/>
              </w:rPr>
              <w:t xml:space="preserve">bash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f0f4f8" w:val="clear"/>
            <w:tcMar>
              <w:top w:w="110.0" w:type="dxa"/>
              <w:left w:w="200.0" w:type="dxa"/>
              <w:bottom w:w="110.0" w:type="dxa"/>
              <w:right w:w="140.0" w:type="dxa"/>
            </w:tcMar>
          </w:tcPr>
          <w:p w:rsidR="00000000" w:rsidDel="00000000" w:rsidP="00000000" w:rsidRDefault="00000000" w:rsidRPr="00000000" w14:paraId="0000027E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6a9955"/>
                <w:sz w:val="17"/>
                <w:szCs w:val="17"/>
                <w:rtl w:val="0"/>
              </w:rPr>
              <w:t xml:space="preserve"># Missing token: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F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curl -s http://localhost:3010/v1/internal/earnings/balance/UUID | jq 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0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6a9955"/>
                <w:sz w:val="17"/>
                <w:szCs w:val="17"/>
                <w:rtl w:val="0"/>
              </w:rPr>
              <w:t xml:space="preserve"># 401 {"message":"Missing service token"}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1">
            <w:pPr>
              <w:spacing w:after="11" w:before="11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2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6a9955"/>
                <w:sz w:val="17"/>
                <w:szCs w:val="17"/>
                <w:rtl w:val="0"/>
              </w:rPr>
              <w:t xml:space="preserve"># Wrong token: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3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curl -s -H 'X-Service-Token: wrong' \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4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http://localhost:3010/v1/internal/earnings/balance/UUID | jq 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5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6a9955"/>
                <w:sz w:val="17"/>
                <w:szCs w:val="17"/>
                <w:rtl w:val="0"/>
              </w:rPr>
              <w:t xml:space="preserve"># 401 {"message":"Invalid service token"}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6">
            <w:pPr>
              <w:spacing w:after="11" w:before="11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7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6a9955"/>
                <w:sz w:val="17"/>
                <w:szCs w:val="17"/>
                <w:rtl w:val="0"/>
              </w:rPr>
              <w:t xml:space="preserve"># Contractor JWT sent by mistake (should also fail):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8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curl -s -H 'X-Service-Token: eyJhbGci...' \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9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http://localhost:3010/v1/internal/earnings/balance/UUID | jq 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A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6a9955"/>
                <w:sz w:val="17"/>
                <w:szCs w:val="17"/>
                <w:rtl w:val="0"/>
              </w:rPr>
              <w:t xml:space="preserve"># 401 {"message":"Invalid service token"}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8B">
      <w:pPr>
        <w:spacing w:after="16" w:before="1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C">
      <w:pPr>
        <w:pStyle w:val="Heading2"/>
        <w:spacing w:after="10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mallCaps w:val="0"/>
          <w:color w:val="2e75b6"/>
          <w:sz w:val="26"/>
          <w:szCs w:val="26"/>
          <w:rtl w:val="0"/>
        </w:rPr>
        <w:t xml:space="preserve">Rate limit verification</w:t>
      </w:r>
      <w:r w:rsidDel="00000000" w:rsidR="00000000" w:rsidRPr="00000000">
        <w:rPr>
          <w:rtl w:val="0"/>
        </w:rPr>
      </w:r>
    </w:p>
    <w:tbl>
      <w:tblPr>
        <w:tblStyle w:val="Table3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1e2d3d" w:val="clear"/>
            <w:tcMar>
              <w:top w:w="36.0" w:type="dxa"/>
              <w:left w:w="160.0" w:type="dxa"/>
              <w:bottom w:w="36.0" w:type="dxa"/>
              <w:right w:w="120.0" w:type="dxa"/>
            </w:tcMar>
          </w:tcPr>
          <w:p w:rsidR="00000000" w:rsidDel="00000000" w:rsidP="00000000" w:rsidRDefault="00000000" w:rsidRPr="00000000" w14:paraId="0000028D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7ec8e3"/>
                <w:sz w:val="16"/>
                <w:szCs w:val="16"/>
                <w:rtl w:val="0"/>
              </w:rPr>
              <w:t xml:space="preserve">bash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f0f4f8" w:val="clear"/>
            <w:tcMar>
              <w:top w:w="110.0" w:type="dxa"/>
              <w:left w:w="200.0" w:type="dxa"/>
              <w:bottom w:w="110.0" w:type="dxa"/>
              <w:right w:w="140.0" w:type="dxa"/>
            </w:tcMar>
          </w:tcPr>
          <w:p w:rsidR="00000000" w:rsidDel="00000000" w:rsidP="00000000" w:rsidRDefault="00000000" w:rsidRPr="00000000" w14:paraId="0000028E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6a9955"/>
                <w:sz w:val="17"/>
                <w:szCs w:val="17"/>
                <w:rtl w:val="0"/>
              </w:rPr>
              <w:t xml:space="preserve"># Fire 130 requests — first 120 should be 200, 121+ should be 429: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F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for i in $(seq 1 130); do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90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curl -s -o /dev/null -w '%{http_code}\n' \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91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-H 'X-Service-Token: YOUR_TOKEN' \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92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http://localhost:3010/v1/internal/earnings/balance/UUID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93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done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94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6a9955"/>
                <w:sz w:val="17"/>
                <w:szCs w:val="17"/>
                <w:rtl w:val="0"/>
              </w:rPr>
              <w:t xml:space="preserve"># Confirm Retry-After header is present on 429 responses: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95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curl -v -H 'X-Service-Token: YOUR_TOKEN' \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96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http://localhost:3010/v1/internal/earnings/balance/UUID 2&gt;&amp;1 | grep -i retry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97">
      <w:pPr>
        <w:spacing w:after="16" w:before="1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pStyle w:val="Heading2"/>
        <w:spacing w:after="10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mallCaps w:val="0"/>
          <w:color w:val="2e75b6"/>
          <w:sz w:val="26"/>
          <w:szCs w:val="26"/>
          <w:rtl w:val="0"/>
        </w:rPr>
        <w:t xml:space="preserve">Confirm endpoint is NOT reachable via API Gateway</w:t>
      </w:r>
      <w:r w:rsidDel="00000000" w:rsidR="00000000" w:rsidRPr="00000000">
        <w:rPr>
          <w:rtl w:val="0"/>
        </w:rPr>
      </w:r>
    </w:p>
    <w:tbl>
      <w:tblPr>
        <w:tblStyle w:val="Table3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1e2d3d" w:val="clear"/>
            <w:tcMar>
              <w:top w:w="36.0" w:type="dxa"/>
              <w:left w:w="160.0" w:type="dxa"/>
              <w:bottom w:w="36.0" w:type="dxa"/>
              <w:right w:w="120.0" w:type="dxa"/>
            </w:tcMar>
          </w:tcPr>
          <w:p w:rsidR="00000000" w:rsidDel="00000000" w:rsidP="00000000" w:rsidRDefault="00000000" w:rsidRPr="00000000" w14:paraId="00000299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7ec8e3"/>
                <w:sz w:val="16"/>
                <w:szCs w:val="16"/>
                <w:rtl w:val="0"/>
              </w:rPr>
              <w:t xml:space="preserve">bash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f0f4f8" w:val="clear"/>
            <w:tcMar>
              <w:top w:w="110.0" w:type="dxa"/>
              <w:left w:w="200.0" w:type="dxa"/>
              <w:bottom w:w="110.0" w:type="dxa"/>
              <w:right w:w="140.0" w:type="dxa"/>
            </w:tcMar>
          </w:tcPr>
          <w:p w:rsidR="00000000" w:rsidDel="00000000" w:rsidP="00000000" w:rsidRDefault="00000000" w:rsidRPr="00000000" w14:paraId="0000029A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6a9955"/>
                <w:sz w:val="17"/>
                <w:szCs w:val="17"/>
                <w:rtl w:val="0"/>
              </w:rPr>
              <w:t xml:space="preserve"># This must fail at the network layer — must NOT reach earnings-service: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9B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curl -s https://api.marketeq.com/v1/internal/earnings/balance/UUID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9C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6a9955"/>
                <w:sz w:val="17"/>
                <w:szCs w:val="17"/>
                <w:rtl w:val="0"/>
              </w:rPr>
              <w:t xml:space="preserve"># Expected: 404 from gateway or connection refused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9D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6a9955"/>
                <w:sz w:val="17"/>
                <w:szCs w:val="17"/>
                <w:rtl w:val="0"/>
              </w:rPr>
              <w:t xml:space="preserve"># If this returns 401 from earnings-service, the Gateway is misconfigured.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9E">
      <w:pPr>
        <w:spacing w:after="4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pStyle w:val="Heading1"/>
        <w:pBdr>
          <w:bottom w:color="2e75b6" w:space="6" w:sz="12" w:val="single"/>
        </w:pBdr>
        <w:spacing w:after="140" w:before="4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mallCaps w:val="0"/>
          <w:color w:val="1b3a6b"/>
          <w:sz w:val="34"/>
          <w:szCs w:val="34"/>
          <w:rtl w:val="0"/>
        </w:rPr>
        <w:t xml:space="preserve">10. References</w:t>
      </w:r>
      <w:r w:rsidDel="00000000" w:rsidR="00000000" w:rsidRPr="00000000">
        <w:rPr>
          <w:rtl w:val="0"/>
        </w:rPr>
      </w:r>
    </w:p>
    <w:tbl>
      <w:tblPr>
        <w:tblStyle w:val="Table3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00"/>
        <w:gridCol w:w="6360"/>
        <w:tblGridChange w:id="0">
          <w:tblGrid>
            <w:gridCol w:w="3000"/>
            <w:gridCol w:w="63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85.0" w:type="dxa"/>
              <w:left w:w="120.0" w:type="dxa"/>
              <w:bottom w:w="85.0" w:type="dxa"/>
              <w:right w:w="80.0" w:type="dxa"/>
            </w:tcMar>
          </w:tcPr>
          <w:p w:rsidR="00000000" w:rsidDel="00000000" w:rsidP="00000000" w:rsidRDefault="00000000" w:rsidRPr="00000000" w14:paraId="000002A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ffffff"/>
                <w:sz w:val="18"/>
                <w:szCs w:val="18"/>
                <w:rtl w:val="0"/>
              </w:rPr>
              <w:t xml:space="preserve">Document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85.0" w:type="dxa"/>
              <w:left w:w="120.0" w:type="dxa"/>
              <w:bottom w:w="85.0" w:type="dxa"/>
              <w:right w:w="80.0" w:type="dxa"/>
            </w:tcMar>
          </w:tcPr>
          <w:p w:rsidR="00000000" w:rsidDel="00000000" w:rsidP="00000000" w:rsidRDefault="00000000" w:rsidRPr="00000000" w14:paraId="000002A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ffffff"/>
                <w:sz w:val="18"/>
                <w:szCs w:val="18"/>
                <w:rtl w:val="0"/>
              </w:rPr>
              <w:t xml:space="preserve">Relationship to ES-03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2A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ES-00 — Service Overview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2A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Dependency map showing payout-service and kyc-identity-service as consumers of internal endpoints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2A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ES-01 — Database Schema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2A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balance_snapshots and earnings_cache tables queried by both endpoints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2A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ES-02 — Contractor Endpoints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2A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BalanceService and EarningsService first defined here; ES-03 adds two methods to each, no other changes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2A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ES-04 — RabbitMQ Consumers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2A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payout.schedule.updated consumer will sync reserveBalance to earnings-service, making the balance endpoint's reserveBalance field accurate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2A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ES-05 — RabbitMQ Publishers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2A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earnings.threshold.reached event published at $600 YTD crossing; triggers kyc-identity-service to call the ytd endpoint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2A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ES-07 — Redis Caching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2A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Balance endpoint can optionally be fronted by Redis cache; implementation in ES-07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2A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payout-service PS-02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2A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Withdrawal flow that calls GET /v1/internal/earnings/balance/:userId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2B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kyc-identity-service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2B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IRS threshold monitoring that calls GET /v1/internal/earnings/ytd/:userId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B2">
      <w:pPr>
        <w:spacing w:after="32" w:before="48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3">
      <w:pPr>
        <w:pBdr>
          <w:top w:color="cccccc" w:space="4" w:sz="4" w:val="single"/>
        </w:pBdr>
        <w:spacing w:after="0" w:before="32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smallCaps w:val="0"/>
          <w:color w:val="999999"/>
          <w:sz w:val="17"/>
          <w:szCs w:val="17"/>
          <w:rtl w:val="0"/>
        </w:rPr>
        <w:t xml:space="preserve">CONFIDENTIAL — Marketeq Internal Engineering Documentation  |  earnings-service ES-03  |  v1.0</w:t>
      </w: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080" w:top="1080" w:left="1080" w:right="108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urier New"/>
  <w:font w:name="Arial Unicode MS"/>
  <w:font w:name="Fira Mono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B5">
    <w:pPr>
      <w:pBdr>
        <w:top w:color="2e75b6" w:space="4" w:sz="6" w:val="single"/>
      </w:pBdr>
      <w:jc w:val="right"/>
      <w:rPr/>
    </w:pPr>
    <w:r w:rsidDel="00000000" w:rsidR="00000000" w:rsidRPr="00000000">
      <w:rPr>
        <w:rFonts w:ascii="Arial" w:cs="Arial" w:eastAsia="Arial" w:hAnsi="Arial"/>
        <w:b w:val="0"/>
        <w:bCs w:val="0"/>
        <w:smallCaps w:val="0"/>
        <w:color w:val="999999"/>
        <w:sz w:val="16"/>
        <w:szCs w:val="16"/>
        <w:rtl w:val="0"/>
      </w:rPr>
      <w:t xml:space="preserve">CONFIDENTIAL  |  v1.0  |  Page </w:t>
    </w:r>
    <w:r w:rsidDel="00000000" w:rsidR="00000000" w:rsidRPr="00000000"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Arial" w:cs="Arial" w:eastAsia="Arial" w:hAnsi="Arial"/>
        <w:b w:val="0"/>
        <w:bCs w:val="0"/>
        <w:smallCaps w:val="0"/>
        <w:color w:val="999999"/>
        <w:sz w:val="16"/>
        <w:szCs w:val="16"/>
        <w:rtl w:val="0"/>
      </w:rPr>
      <w:t xml:space="preserve"> of </w:t>
    </w:r>
    <w:r w:rsidDel="00000000" w:rsidR="00000000" w:rsidRPr="00000000"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B4">
    <w:pPr>
      <w:pBdr>
        <w:bottom w:color="2e75b6" w:space="4" w:sz="6" w:val="single"/>
      </w:pBdr>
      <w:rPr/>
    </w:pPr>
    <w:r w:rsidDel="00000000" w:rsidR="00000000" w:rsidRPr="00000000">
      <w:rPr>
        <w:rFonts w:ascii="Arial" w:cs="Arial" w:eastAsia="Arial" w:hAnsi="Arial"/>
        <w:b w:val="0"/>
        <w:bCs w:val="0"/>
        <w:smallCaps w:val="0"/>
        <w:color w:val="999999"/>
        <w:sz w:val="18"/>
        <w:szCs w:val="18"/>
        <w:rtl w:val="0"/>
      </w:rPr>
      <w:t xml:space="preserve">Marketeq  |  </w:t>
    </w:r>
    <w:r w:rsidDel="00000000" w:rsidR="00000000" w:rsidRPr="00000000">
      <w:rPr>
        <w:rFonts w:ascii="Arial" w:cs="Arial" w:eastAsia="Arial" w:hAnsi="Arial"/>
        <w:b w:val="1"/>
        <w:bCs w:val="1"/>
        <w:smallCaps w:val="0"/>
        <w:color w:val="1b3a6b"/>
        <w:sz w:val="18"/>
        <w:szCs w:val="18"/>
        <w:rtl w:val="0"/>
      </w:rPr>
      <w:t xml:space="preserve">earnings-service</w:t>
    </w:r>
    <w:r w:rsidDel="00000000" w:rsidR="00000000" w:rsidRPr="00000000">
      <w:rPr>
        <w:rFonts w:ascii="Arial" w:cs="Arial" w:eastAsia="Arial" w:hAnsi="Arial"/>
        <w:b w:val="0"/>
        <w:bCs w:val="0"/>
        <w:smallCaps w:val="0"/>
        <w:color w:val="999999"/>
        <w:sz w:val="18"/>
        <w:szCs w:val="18"/>
        <w:rtl w:val="0"/>
      </w:rPr>
      <w:t xml:space="preserve">  |  ES-03 — REST API: Internal Service-to-Service Endpoints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40" w:before="46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b3a6b"/>
      <w:sz w:val="34"/>
      <w:szCs w:val="34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00" w:before="30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2e75b6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0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b3a6b"/>
      <w:sz w:val="22"/>
      <w:szCs w:val="22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FiraMono-regular.ttf"/><Relationship Id="rId2" Type="http://schemas.openxmlformats.org/officeDocument/2006/relationships/font" Target="fonts/FiraMono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