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2087if7i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 16 – OPTION MENU TECHNICAL SPEC FOR FAVORITES‑SERVICE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backend API definitions</w:t>
      </w:r>
      <w:r w:rsidDel="00000000" w:rsidR="00000000" w:rsidRPr="00000000">
        <w:rPr>
          <w:rtl w:val="0"/>
        </w:rPr>
        <w:t xml:space="preserve"> and code snippets necessary to support the option‑menu actions on your Favorites UI. It covers </w:t>
      </w:r>
      <w:r w:rsidDel="00000000" w:rsidR="00000000" w:rsidRPr="00000000">
        <w:rPr>
          <w:b w:val="1"/>
          <w:bCs w:val="1"/>
          <w:rtl w:val="0"/>
        </w:rPr>
        <w:t xml:space="preserve">group‑level</w:t>
      </w:r>
      <w:r w:rsidDel="00000000" w:rsidR="00000000" w:rsidRPr="00000000">
        <w:rPr>
          <w:rtl w:val="0"/>
        </w:rPr>
        <w:t xml:space="preserve"> (rename, delete) and </w:t>
      </w:r>
      <w:r w:rsidDel="00000000" w:rsidR="00000000" w:rsidRPr="00000000">
        <w:rPr>
          <w:b w:val="1"/>
          <w:bCs w:val="1"/>
          <w:rtl w:val="0"/>
        </w:rPr>
        <w:t xml:space="preserve">item‑level</w:t>
      </w:r>
      <w:r w:rsidDel="00000000" w:rsidR="00000000" w:rsidRPr="00000000">
        <w:rPr>
          <w:rtl w:val="0"/>
        </w:rPr>
        <w:t xml:space="preserve"> (move, remove) operations.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5u8lk5bbs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API ENDPOINTS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73ewuqp0pz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Group‑Level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500"/>
        <w:gridCol w:w="2115"/>
        <w:gridCol w:w="1560"/>
        <w:gridCol w:w="2310"/>
        <w:tblGridChange w:id="0">
          <w:tblGrid>
            <w:gridCol w:w="1890"/>
            <w:gridCol w:w="1500"/>
            <w:gridCol w:w="2115"/>
            <w:gridCol w:w="1560"/>
            <w:gridCol w:w="2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Rename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/favorites/groups/:groupId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name: string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updated group object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Delete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/favorites/groups/:groupId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ob0zqgnv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Item‑Level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515"/>
        <w:gridCol w:w="2190"/>
        <w:gridCol w:w="1815"/>
        <w:gridCol w:w="1995"/>
        <w:tblGridChange w:id="0">
          <w:tblGrid>
            <w:gridCol w:w="1845"/>
            <w:gridCol w:w="1515"/>
            <w:gridCol w:w="2190"/>
            <w:gridCol w:w="1815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Move to Another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/favorites/:favoriteId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groupId: string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updated favorite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Remove from Favorites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/favorites/:favoriteId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9lmcj7htiq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DTO DEFINITIONS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vr5qd4ec44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RenameGroupDto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src/dtos/rename-group.dto.ts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RenameGroupDto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jld0ognw8pa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(Reused)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UpdateFavoriteDto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src/dtos/update-favorite.dto.ts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dog4gzaebh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CONTROLLERS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1grjr1pva2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Groups Controller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src/controllers/groups.controller.ts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'../decorators/auth.decorator';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RenameGroupDto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'../dtos/rename-group.dto';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@Controller('favorites/groups')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@Patch(':groupId')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@Param('groupId')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RenameGroupDto,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this.favService.renameGroup(groupId,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@Delete(':groupId')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@HttpCode(204)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delete(@Param('groupId')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this.favService.deleteGroup(groupId);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e5mu28p3zob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Favorites (Items) Controller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Existing controller already handles move and remove; snippets for clarity: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src/controllers/favorites.controller.ts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'../decorators/auth.decorator';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'../dtos/update-favorite.dto';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@Patch(':favoriteId')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@Param('favoriteId')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UpdateFavoriteDto,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this.favService.moveFavorite(favoriteId,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dto.groupId);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@Delete(':favoriteId')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@HttpCode(204)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remove(@Param('favoriteId')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this.favService.removeFavorite(favoriteId);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396kvd9dwl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SERVICE METHODS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 these to your existing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FavoritesService</w:t>
      </w:r>
      <w:r w:rsidDel="00000000" w:rsidR="00000000" w:rsidRPr="00000000">
        <w:rPr>
          <w:i w:val="1"/>
          <w:iCs w:val="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src/services/favorites.service.ts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6v2vb8u8z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Rename Group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renameGroup(groupId: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Promise&lt;FavoriteGroup&gt;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this.currentUserId()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(!group)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this.groupRepo.save(group);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lv00pxjh65q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Delete Group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deleteGroup(groupId: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this.currentUserId()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(!group)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NotFoundException('Group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this.groupRepo.remove(group);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ydu9lmcejum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Move Favorite (alias to update)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moveFavorite(favoriteId: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this.updateFavoriteGroup(favoriteId,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newGroupId);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mqlghw6avew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Remove Favorite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removeFavorite(favoriteId: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this.remove(favoriteId);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vusmuiaorl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MODULE REGISTRATION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src/app.module.ts</w:t>
      </w:r>
      <w:r w:rsidDel="00000000" w:rsidR="00000000" w:rsidRPr="00000000">
        <w:rPr>
          <w:i w:val="1"/>
          <w:iCs w:val="1"/>
          <w:rtl w:val="0"/>
        </w:rPr>
        <w:t xml:space="preserve"> to include the new controller: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'./controllers/groups.controller';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kcep29so93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CORS &amp; Security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endpoints protected by JWT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@Auth()</w:t>
      </w:r>
      <w:r w:rsidDel="00000000" w:rsidR="00000000" w:rsidRPr="00000000">
        <w:rPr>
          <w:rtl w:val="0"/>
        </w:rPr>
        <w:t xml:space="preserve"> guard.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CORS on your API allows the front‑end origin.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ng438x6wbq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EXAMPLE cURL COMMANDS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http://localhost:4003/favorites/groups/&lt;groupId&gt;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'{"name":"New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http://localhost:4003/favorites/groups/&lt;groupId&gt;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http://localhost:4003/favorites/&lt;favId&gt;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'{"groupId":"&lt;newGroupId&gt;"}'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http://localhost:4003/favorites/&lt;favId&gt;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