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bpka7weaz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NestJS Microservice Communication with Docker Networking and Environment Variables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establishes a production-ready way for </w:t>
      </w:r>
      <w:r w:rsidDel="00000000" w:rsidR="00000000" w:rsidRPr="00000000">
        <w:rPr>
          <w:b w:val="1"/>
          <w:bCs w:val="1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 to communicate with 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content-moderation-service</w:t>
      </w:r>
      <w:r w:rsidDel="00000000" w:rsidR="00000000" w:rsidRPr="00000000">
        <w:rPr>
          <w:rtl w:val="0"/>
        </w:rPr>
        <w:t xml:space="preserve"> using Docker networking and environment variables. Includes setup, code, and verification tests.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6wcfjxj95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Goals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all cross-service imports.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REST API calls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Docker networks for local dev.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service URLs in all environments.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full testing instructions.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kk8uwja2uo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Docker Network Setup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31abhot0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'3.9'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"3001:3000"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./apps/content-moderation-service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"3002:3000"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container_name: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"3003:3000"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content-moderation-service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Allows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http://user-service:3000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http://content-moderation-service:3000</w:t>
      </w:r>
      <w:r w:rsidDel="00000000" w:rsidR="00000000" w:rsidRPr="00000000">
        <w:rPr>
          <w:rtl w:val="0"/>
        </w:rPr>
        <w:t xml:space="preserve"> access inside containers.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tpa32eepjy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Environment Variables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56ttrunqx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.env.local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USER_SERVICE_URL=http://user-service:3000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CONTENT_MODERATION_URL=http://content-moderation-service:3000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iqhook5vp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.env.production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USER_SERVICE_URL=https://user-service.internal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CONTENT_MODERATION_URL=https://content-moderation-service.internal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pzvqvd806u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Expose Internal Routes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user-service: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@Controller('internal/users')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@Get(':id/is-admin')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this.userService.checkIfAdmin(id);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content-moderation-service: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@Controller('internal/notifications')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InternalNotificationController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this.notificationService.sendNotification(body.userId,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frii4dn15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Configure Listings Service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env URLs in service: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isAdmin(userId: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.get(`${process.env.USER_SERVICE_URL}/internal/users/${userId}/is-admin`)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res.data.isAdmin;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sendNotification(userId: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.post(`${process.env.CONTENT_MODERATION_URL}/internal/notifications`,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3wpksge065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Optional: Shared DTOs Package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libs/shared-types</w:t>
      </w:r>
      <w:r w:rsidDel="00000000" w:rsidR="00000000" w:rsidRPr="00000000">
        <w:rPr>
          <w:rtl w:val="0"/>
        </w:rPr>
        <w:t xml:space="preserve"> package for interfaces only.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7shiwvo7jm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Testing Instructions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nkcn7s2cz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Test Local Docker Network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--build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shell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to user-service:</w:t>
        <w:br w:type="textWrapping"/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http://user-service:3000/internal/users/123/is-admin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✅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"isAdmin": true/false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to content-moderation-service:</w:t>
        <w:br w:type="textWrapping"/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http://content-moderation-service:3000/internal/notifications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'{"userId":"123","message":"Test"}'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✅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"ok"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munk3ovgx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Test in Render/Staging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.env.production</w:t>
      </w:r>
      <w:r w:rsidDel="00000000" w:rsidR="00000000" w:rsidRPr="00000000">
        <w:rPr>
          <w:rtl w:val="0"/>
        </w:rPr>
        <w:t xml:space="preserve"> URLs.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all services.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against the Render internal URLs to verify connectivity.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d15cxxtt3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Test Inside Code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a temporary route in listings-service:</w:t>
        <w:br w:type="textWrapping"/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@Get('test-admin/:id')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testAdmin(@Param('id')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this.projectService.isAdmin(id);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Hit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/test-admin/123</w:t>
      </w:r>
      <w:r w:rsidDel="00000000" w:rsidR="00000000" w:rsidRPr="00000000">
        <w:rPr>
          <w:rtl w:val="0"/>
        </w:rPr>
        <w:t xml:space="preserve"> and confirm output.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kfyj6oa4x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Checklist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network configured.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for local and production.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endpoints exposed.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tl w:val="0"/>
        </w:rPr>
        <w:t xml:space="preserve"> integrated with env URLs.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steps for local and Render.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cross-service imports remain.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4e0kdjg1n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Best Practices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env-based service URLs.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Docker network names consistent.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directly import code across services.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retries and logging for internal calls.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message queues for async heavy operations.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