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f6lu6l5q1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Fields That Require Autocomplete</w:t>
      </w:r>
    </w:p>
    <w:tbl>
      <w:tblPr>
        <w:tblStyle w:val="Table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580"/>
        <w:gridCol w:w="2210"/>
        <w:tblGridChange w:id="0">
          <w:tblGrid>
            <w:gridCol w:w="1910"/>
            <w:gridCol w:w="4580"/>
            <w:gridCol w:w="22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Autocomplete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job_titles.json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job_titles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Sub-Category(s)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categories.json</w:t>
            </w:r>
            <w:r w:rsidDel="00000000" w:rsidR="00000000" w:rsidRPr="00000000">
              <w:rPr>
                <w:rtl w:val="0"/>
              </w:rPr>
              <w:t xml:space="preserve"> (3rd-level)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categories.json</w:t>
            </w:r>
            <w:r w:rsidDel="00000000" w:rsidR="00000000" w:rsidRPr="00000000">
              <w:rPr>
                <w:rtl w:val="0"/>
              </w:rPr>
              <w:t xml:space="preserve"> (top-level or 2nd-level)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search_keywords.json</w:t>
            </w:r>
            <w:r w:rsidDel="00000000" w:rsidR="00000000" w:rsidRPr="00000000">
              <w:rPr>
                <w:rtl w:val="0"/>
              </w:rPr>
              <w:t xml:space="preserve"> (curated + user-gen)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search_keywords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illx6pxd3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Folder References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components/Autocomplete/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libs/autocomplete/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useAutocomplete.ts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autocompleteConfig.ts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Type-to-source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job_titles.json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search_keywords.json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15g9l6nen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Integration Instructions Per Field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ip8dr8th1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🔹 Role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&lt;AutocompleteComboBox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type="job_titles"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label="Role"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placeholder="Start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onSelect={handleSelect}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8hpa4iqv6g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🔹 Sub-Category(s)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&lt;AutocompleteComboBox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type="categories"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label="Add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Sub-Category(s)"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placeholder="Search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subcategories..."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filterLevel="3"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onSelect={handleSelect}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9lnbg9jhgx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🔹 Industry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&lt;AutocompleteComboBox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type="categories"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label="Industry"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placeholder="Select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industries"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filterLevel="1"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maxSelections={5}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onSelect={handleSelect}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ef44s75g24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🔹 Tags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&lt;AutocompleteComboBox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type="search_keywords"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label="Tags"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placeholder="Add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maxSelections={10}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allowNewEntries={true}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user-generated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onSelect={handleSelect}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9eohcdor8d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🔹 Skills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&lt;AutocompleteComboBox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type="skills"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label="Skills"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placeholder="Add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maxSelections={10}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onSelect={handleSelect}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9nswt2hhmn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Developer Checklist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is correctly mapped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autocompleteConfig.ts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source data exists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libs/autocomplete/data/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hardcode options or custom-fetch — always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AutocompleteComboBox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field allows new user entries (e.g. tags), ensure moderation logic is in place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