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Ably Monitoring &amp; Dev Console 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to monitor Ably usage, debug real-time traffic, and configure the Dev Console for visibility into active channels, connections, and messages.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bdcaecklj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engineers can: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real-time events as they’re published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connection health and presence state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token errors, connection issues, and delivery failures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md9hqx0pz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Ably Dashboard Access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https://ably.com/accounts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your project &gt; </w:t>
      </w: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 (dev, staging, or prod)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tabs: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 for throughput and usage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for service health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 for rotation and access config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Inspect</w:t>
      </w:r>
      <w:r w:rsidDel="00000000" w:rsidR="00000000" w:rsidRPr="00000000">
        <w:rPr>
          <w:rtl w:val="0"/>
        </w:rPr>
        <w:t xml:space="preserve"> for live channel traffic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66xwfqp1v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📺 Dev Console: Live Debugging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Dev Console &gt; Inspect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channel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chat:thread-123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Subscribed users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Published events and payloads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Presence members and statuses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search bar to filter by thread or user channel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x97q8gm14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🚦 Connection Monitoring (Frontend)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ably.connection.on('connected',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setOnline(true));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ably.connection.on('disconnected',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setOnline(false));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ably.connection.on('failed',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handleFatalError(err));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hp78i7eh2f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Token Debugging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Dev Console &gt; Auth tab to confirm successful token requests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clientId</w:t>
      </w:r>
      <w:r w:rsidDel="00000000" w:rsidR="00000000" w:rsidRPr="00000000">
        <w:rPr>
          <w:rtl w:val="0"/>
        </w:rPr>
        <w:t xml:space="preserve">, capabilities, and TTL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failed token requests on backend with context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e7ura9msx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Usage Analytics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, track: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 per day/hour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concurrent connections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message rate (per channel)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events and data usage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alerts if usage spikes unexpectedly (e.g. abuse or load test)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svtq45xns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Retention &amp; Message Status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 &gt; Channel &gt; Message History</w:t>
      </w:r>
      <w:r w:rsidDel="00000000" w:rsidR="00000000" w:rsidRPr="00000000">
        <w:rPr>
          <w:rtl w:val="0"/>
        </w:rPr>
        <w:t xml:space="preserve"> to view recent messages (if retention is enabled)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failed or duplicate events manually for testing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idempotentPublishing</w:t>
      </w:r>
      <w:r w:rsidDel="00000000" w:rsidR="00000000" w:rsidRPr="00000000">
        <w:rPr>
          <w:rtl w:val="0"/>
        </w:rPr>
        <w:t xml:space="preserve"> setting if messages are delivered more than once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h6p7amf1u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Admin Recommendations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separate </w:t>
      </w: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 for dev, staging, and prod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role-based access control</w:t>
      </w:r>
      <w:r w:rsidDel="00000000" w:rsidR="00000000" w:rsidRPr="00000000">
        <w:rPr>
          <w:rtl w:val="0"/>
        </w:rPr>
        <w:t xml:space="preserve"> for dashboard users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dashboard access logs monthly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bly.com/accounts" TargetMode="External"/><Relationship Id="rId7" Type="http://schemas.openxmlformats.org/officeDocument/2006/relationships/hyperlink" Target="https://ably.com/accoun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