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🔐 Seamless Key Recovery for End-to-End Encrypted Messaging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9i7f4nbwy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Guarantee that message history is </w:t>
      </w:r>
      <w:r w:rsidDel="00000000" w:rsidR="00000000" w:rsidRPr="00000000">
        <w:rPr>
          <w:b w:val="1"/>
          <w:bCs w:val="1"/>
          <w:rtl w:val="0"/>
        </w:rPr>
        <w:t xml:space="preserve">never lost</w:t>
      </w:r>
      <w:r w:rsidDel="00000000" w:rsidR="00000000" w:rsidRPr="00000000">
        <w:rPr>
          <w:rtl w:val="0"/>
        </w:rPr>
        <w:t xml:space="preserve"> under any circumstance — including password resets, device changes, or deletion of the local private key. Users will never have to manage keys or passwords related to encryption. This is a platform-level feature that must be fully automated and invisible to the user.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yi5f4qtni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Platform Constraints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 history is never lost — </w:t>
      </w:r>
      <w:r w:rsidDel="00000000" w:rsidR="00000000" w:rsidRPr="00000000">
        <w:rPr>
          <w:b w:val="1"/>
          <w:bCs w:val="1"/>
          <w:rtl w:val="0"/>
        </w:rPr>
        <w:t xml:space="preserve">non-negotiable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never interact with encryption keys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resets or new devices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break access to encrypted messages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recovery must be automatic and secure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hv2y29ewk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Architecture Summary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user has: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public/private key pair</w:t>
      </w:r>
      <w:r w:rsidDel="00000000" w:rsidR="00000000" w:rsidRPr="00000000">
        <w:rPr>
          <w:rtl w:val="0"/>
        </w:rPr>
        <w:t xml:space="preserve"> generated in the browser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public key</w:t>
      </w:r>
      <w:r w:rsidDel="00000000" w:rsidR="00000000" w:rsidRPr="00000000">
        <w:rPr>
          <w:rtl w:val="0"/>
        </w:rPr>
        <w:t xml:space="preserve"> stored in the platform backend (PostgreSQL)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private key</w:t>
      </w:r>
      <w:r w:rsidDel="00000000" w:rsidR="00000000" w:rsidRPr="00000000">
        <w:rPr>
          <w:rtl w:val="0"/>
        </w:rPr>
        <w:t xml:space="preserve"> encrypted and stored securely in the database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private key is encrypted with a </w:t>
      </w:r>
      <w:r w:rsidDel="00000000" w:rsidR="00000000" w:rsidRPr="00000000">
        <w:rPr>
          <w:b w:val="1"/>
          <w:bCs w:val="1"/>
          <w:rtl w:val="0"/>
        </w:rPr>
        <w:t xml:space="preserve">Key Encryption Key (KEK)</w:t>
      </w:r>
      <w:r w:rsidDel="00000000" w:rsidR="00000000" w:rsidRPr="00000000">
        <w:rPr>
          <w:rtl w:val="0"/>
        </w:rPr>
        <w:t xml:space="preserve"> that is generated </w:t>
      </w:r>
      <w:r w:rsidDel="00000000" w:rsidR="00000000" w:rsidRPr="00000000">
        <w:rPr>
          <w:b w:val="1"/>
          <w:bCs w:val="1"/>
          <w:rtl w:val="0"/>
        </w:rPr>
        <w:t xml:space="preserve">deterministically using the user ID and a system-wide secret</w:t>
      </w:r>
      <w:r w:rsidDel="00000000" w:rsidR="00000000" w:rsidRPr="00000000">
        <w:rPr>
          <w:rtl w:val="0"/>
        </w:rPr>
        <w:t xml:space="preserve">. This guarantees recovery without requiring the user to enter a passphrase.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14gmun3l8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🗂 File Structure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/crypto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import/export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Encrypt/decrypt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auth.service.ts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Derives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restores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messaging.service.ts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vsbxh62g4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Key Generation (First-Time Login or Signup)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/src/crypto/keys.ts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generateKeyPair()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window.crypto.subtle.generateKey({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"RSA-OAEP",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modulusLength: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4096,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publicExponent: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Uint8Array([1,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"SHA-256",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["encrypt",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"decrypt"]);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exportPrivateKey(privateKey: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CryptoKey):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window.crypto.subtle.exportKey("pkcs8",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btoa(String.fromCharCode(...new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Uint8Array(exported)));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exportPublicKey(publicKey: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CryptoKey):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window.crypto.subtle.exportKey("spki",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btoa(String.fromCharCode(...new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Uint8Array(exported)));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xkd56o2a7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KEK Derivation (Deterministic per User)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/src/crypto/backup.ts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deriveKEK(userId: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Promise&lt;CryptoKey&gt;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TextEncoder();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import.meta.env.VITE_SYSTEM_SECRET;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keyMaterialRaw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encoder.encode(`${userId}:${systemSecret}`);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keyMaterial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crypto.subtle.importKey(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keyMaterialRaw,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"PBKDF2"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["deriveKey"]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crypto.subtle.deriveKey({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"PBKDF2",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encoder.encode("message-encryption"),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"SHA-256"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keyMaterial,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"AES-GCM",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["encrypt",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"decrypt"]);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yaqcxgo6l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Backup Private Key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/src/crypto/backup.ts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encryptWithKEK(rawPrivateKey: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CryptoKey):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TextEncoder().encode(rawPrivateKey);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crypto.getRandomValues(new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Uint8Array(12));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crypto.subtle.encrypt({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"AES-GCM",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`${btoa(String.fromCharCode(...iv))}:${btoa(String.fromCharCode(...new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Uint8Array(encrypted)))}`;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decryptWithKEK(encrypted: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CryptoKey):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[ivStr,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dataStr]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encrypted.split(":");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Uint8Array.from(atob(ivStr),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c.charCodeAt(0));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Uint8Array.from(atob(dataStr),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c.charCodeAt(0));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crypto.subtle.decrypt({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"AES-GCM",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TextDecoder().decode(decrypted);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04ktork2k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On Login or Password Reset (Key Recovery)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/services/auth.service.ts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deriveKEK(user.id);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encryptedPrivateKey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api.getEncryptedPrivateKey(user.id);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rawPrivateKey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decryptWithKEK(encryptedPrivateKey,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importPrivateKey(rawPrivateKey);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2wbc12fpm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💾 Backend Schema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user_keys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encrypted_private_key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rgp85vik5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Password Reset Flow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initiates reset → updates account password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rotate encryption keys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KEK is derived from unchanged user ID → reuses same key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decryption continues without interruption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u3t2w13x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 What If Everything Is Deleted (Worst Case)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IndexedDB is wiped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database access is lost (rare dev mistake):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support logs the issue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reissues keys via secure reset flow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future messages continue, and old messages remain encrypted but undecryptable only as a last resort — </w:t>
      </w:r>
      <w:r w:rsidDel="00000000" w:rsidR="00000000" w:rsidRPr="00000000">
        <w:rPr>
          <w:b w:val="1"/>
          <w:bCs w:val="1"/>
          <w:rtl w:val="0"/>
        </w:rPr>
        <w:t xml:space="preserve">this is never expected to occur in production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5ubx73ypl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Summary</w:t>
      </w:r>
    </w:p>
    <w:tbl>
      <w:tblPr>
        <w:tblStyle w:val="Table1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75"/>
        <w:gridCol w:w="1440"/>
        <w:tblGridChange w:id="0">
          <w:tblGrid>
            <w:gridCol w:w="3675"/>
            <w:gridCol w:w="1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User never loses message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No user-facing key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Password reset has zero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Recovery flow works on any 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Platform manages KEK securely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No guesswork or optional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