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Private Key Backup, Restore &amp; Cross-Device Access – E2EE Implementation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1aoo6o4hf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the complete implementation for </w:t>
      </w:r>
      <w:r w:rsidDel="00000000" w:rsidR="00000000" w:rsidRPr="00000000">
        <w:rPr>
          <w:b w:val="1"/>
          <w:bCs w:val="1"/>
          <w:rtl w:val="0"/>
        </w:rPr>
        <w:t xml:space="preserve">secure backup and restoration of a user's private key</w:t>
      </w:r>
      <w:r w:rsidDel="00000000" w:rsidR="00000000" w:rsidRPr="00000000">
        <w:rPr>
          <w:rtl w:val="0"/>
        </w:rPr>
        <w:t xml:space="preserve"> to support </w:t>
      </w:r>
      <w:r w:rsidDel="00000000" w:rsidR="00000000" w:rsidRPr="00000000">
        <w:rPr>
          <w:b w:val="1"/>
          <w:bCs w:val="1"/>
          <w:rtl w:val="0"/>
        </w:rPr>
        <w:t xml:space="preserve">end-to-end encrypted (E2EE)</w:t>
      </w:r>
      <w:r w:rsidDel="00000000" w:rsidR="00000000" w:rsidRPr="00000000">
        <w:rPr>
          <w:rtl w:val="0"/>
        </w:rPr>
        <w:t xml:space="preserve"> messaging across devices and sessions.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All logic occurs </w:t>
      </w:r>
      <w:r w:rsidDel="00000000" w:rsidR="00000000" w:rsidRPr="00000000">
        <w:rPr>
          <w:b w:val="1"/>
          <w:bCs w:val="1"/>
          <w:rtl w:val="0"/>
        </w:rPr>
        <w:t xml:space="preserve">client-side</w:t>
      </w:r>
      <w:r w:rsidDel="00000000" w:rsidR="00000000" w:rsidRPr="00000000">
        <w:rPr>
          <w:rtl w:val="0"/>
        </w:rPr>
        <w:t xml:space="preserve"> to preserve E2EE integrity. The server </w:t>
      </w:r>
      <w:r w:rsidDel="00000000" w:rsidR="00000000" w:rsidRPr="00000000">
        <w:rPr>
          <w:b w:val="1"/>
          <w:bCs w:val="1"/>
          <w:rtl w:val="0"/>
        </w:rPr>
        <w:t xml:space="preserve">never sees the decrypted private key.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dbzyqwi7z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Key Features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AES-GCM encryption of private key using login password (via PBKDF2)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to server-side storage (encrypted blob)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Seamless restore after login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Enforced E2EE access across devices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future key rotation and loss recovery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lfl4kpf9zz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🕐 When This Happens</w:t>
      </w:r>
    </w:p>
    <w:tbl>
      <w:tblPr>
        <w:tblStyle w:val="Table1"/>
        <w:tblW w:w="6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4460"/>
        <w:tblGridChange w:id="0">
          <w:tblGrid>
            <w:gridCol w:w="1940"/>
            <w:gridCol w:w="44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First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Generate new keypair + securely back up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New 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Fetch and decrypt key using login password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Password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Re-encrypt key using new derived key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Key Lost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Re-generate keypair (new messages only)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v8ue8s6o6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📂 Folder Structure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/crypto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keys.ts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generate/load/save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keypairs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encrypt/decrypt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upload/download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/hooks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usePrivateKey.ts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wrapper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f1t552deo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Step 1: Generate RSA Key Pair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/src/crypto/keys.ts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generateKeyPair()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window.crypto.subtle.generateKey(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"RSA-OAEP",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modulusLength: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4096,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publicExponent: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Uint8Array([1,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1]),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"SHA-256",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["encrypt",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"decrypt"]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t8ky62pwr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🤑 Step 2: Derive Encryption Key from Password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/src/crypto/encrypt.ts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deriveKeyFromPassword(password: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Uint8Array):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Promise&lt;CryptoKey&gt;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TextEncoder();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crypto.subtle.importKey(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"raw",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enc.encode(password),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"PBKDF2",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["deriveKey"]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crypto.subtle.deriveKey(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"PBKDF2",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iterations: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"SHA-256",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"AES-GCM",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256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["encrypt",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"decrypt"]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dkfq6sdmd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⚿ Step 3: Encrypt Private Key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encryptPrivateKey(pem: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crypto.getRandomValues(new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Uint8Array(16));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crypto.getRandomValues(new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Uint8Array(12));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deriveKeyFromPassword(password,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TextEncoder().encode(pem);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cipher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crypto.subtle.encrypt(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"AES-GCM",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blob: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btoa(String.fromCharCode(...new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Uint8Array(cipher))),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btoa(String.fromCharCode(...salt)),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iv: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btoa(String.fromCharCode(...iv)),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rlmtnf11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Step 4: Decrypt Private Key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decryptPrivateKey(cipherBase64: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saltB64: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ivB64: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cipher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Uint8Array.from(atob(cipherBase64),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c.charCodeAt(0));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Uint8Array.from(atob(saltB64),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c.charCodeAt(0));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Uint8Array.from(atob(ivB64),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c.charCodeAt(0));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deriveKeyFromPassword(password,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crypto.subtle.decrypt(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"AES-GCM",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cipher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TextDecoder().decode(decrypted);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mw28cayapk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📡 Step 5: Backend API for Upload/Download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/src/api/user.ts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uploadEncryptedPrivateKey(userId: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blob: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iv: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fetch(`/api/users/${userId}/private-key`,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"POST",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"Content-Type":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"application/json"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JSON.stringify(encrypted),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downloadEncryptedPrivateKey(userId: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fetch(`/api/users/${userId}/private-key`);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res.json();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tmqip2qoh5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🪑 Step 6: React Hook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/src/hooks/usePrivateKey.ts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encryptPrivateKey,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decryptPrivateKey,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"@/crypto/encrypt";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uploadEncryptedPrivateKey,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downloadEncryptedPrivateKey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"@/api/user";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usePrivateKey(userId: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backupPrivateKey(pem: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encryptPrivateKey(pem,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uploadEncryptedPrivateKey(userId,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restorePrivateKey(password: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Promise&lt;string&gt;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blob,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downloadEncryptedPrivateKey(userId);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decryptPrivateKey(blob,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iv,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backupPrivateKey,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restorePrivateKey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j8793yutw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🏛 Server Schema Example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user_keys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encrypted_key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m5xema2m9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Recovery Flow (Key Loss)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decryption fails: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Regenerate keypair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 user: "Message history is no longer accessible. You'll start fresh from here."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new private key</w:t>
        <w:br w:type="textWrapping"/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ihq6t0bcq6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Private keys are stored only encrypted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change devices without losing access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E2EE remains intact with no server-side plaintext exposure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rotation + loss handling fully supported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