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06 - User Preferences &amp; Unread Count Logic</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defines how user preferences are stored and respected when delivering notifications, and how unread counts are managed to support badge counters and inbox tracking. It includes full NestJS code examples for preference persistence, count updates, integration with notification creation and read actions, and the controller endpoints that expose them.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User Notification Preferences</w:t>
      </w:r>
    </w:p>
    <w:p w:rsidR="00000000" w:rsidDel="00000000" w:rsidP="00000000" w:rsidRDefault="00000000" w:rsidRPr="00000000" w14:paraId="00000007">
      <w:pPr>
        <w:spacing w:after="240" w:before="240" w:lineRule="auto"/>
        <w:rPr/>
      </w:pPr>
      <w:r w:rsidDel="00000000" w:rsidR="00000000" w:rsidRPr="00000000">
        <w:rPr>
          <w:rtl w:val="0"/>
        </w:rPr>
        <w:t xml:space="preserve">Each user can manage preferences based on notification categories. Preferences are stored in a dedicated table that allows enabling/disabling:</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In-app notifications (Ably)</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Email notifications (SendGrid)</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SMS notifications (future)</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Entity: NotificationPreference</w:t>
      </w:r>
    </w:p>
    <w:p w:rsidR="00000000" w:rsidDel="00000000" w:rsidP="00000000" w:rsidRDefault="00000000" w:rsidRPr="00000000" w14:paraId="0000000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@Entity('notification_preferences')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NotificationPreference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@UpdateDateColumn()</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Service: PreferenceService</w:t>
      </w:r>
    </w:p>
    <w:p w:rsidR="00000000" w:rsidDel="00000000" w:rsidP="00000000" w:rsidRDefault="00000000" w:rsidRPr="00000000" w14:paraId="0000002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PreferenceService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@InjectRepository(NotificationPreference)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Repository&lt;NotificationPreference&gt;</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getUserPreferences(userId: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Promise&lt;NotificationPreference[]&gt;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getPreferenceForCategory(userId: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Promise&lt;NotificationPreference&gt;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updatePreference(userId: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Partial&lt;NotificationPreference&gt;)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seedDefaultPreferences(userId: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'teams'];</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this.repo.insert({</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Controller: PreferenceController</w:t>
      </w:r>
    </w:p>
    <w:p w:rsidR="00000000" w:rsidDel="00000000" w:rsidP="00000000" w:rsidRDefault="00000000" w:rsidRPr="00000000" w14:paraId="0000004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@Controller('preferences')</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PreferenceController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preferenceService: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PreferenceService)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getAll(@Req()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this.preferenceService.getUserPreferences(req['user'].id);</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@Patch(':category')</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Partial&lt;NotificationPreference&gt;</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this.preferenceService.updatePreference(req['user'].id,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Unread Count Handling</w:t>
      </w:r>
    </w:p>
    <w:p w:rsidR="00000000" w:rsidDel="00000000" w:rsidP="00000000" w:rsidRDefault="00000000" w:rsidRPr="00000000" w14:paraId="0000005E">
      <w:pPr>
        <w:spacing w:after="240" w:before="240" w:lineRule="auto"/>
        <w:rPr/>
      </w:pPr>
      <w:r w:rsidDel="00000000" w:rsidR="00000000" w:rsidRPr="00000000">
        <w:rPr>
          <w:rtl w:val="0"/>
        </w:rPr>
        <w:t xml:space="preserve">Unread notifications are tracked and updated in real time. The system stores a cached unread count per user in the database for performance.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Entity: UnreadCount</w:t>
      </w:r>
    </w:p>
    <w:p w:rsidR="00000000" w:rsidDel="00000000" w:rsidP="00000000" w:rsidRDefault="00000000" w:rsidRPr="00000000" w14:paraId="0000006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@Entity('unread_counts')</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@PrimaryColumn()</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@UpdateDateColumn()</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Service: UnreadCountService</w:t>
      </w:r>
    </w:p>
    <w:p w:rsidR="00000000" w:rsidDel="00000000" w:rsidP="00000000" w:rsidRDefault="00000000" w:rsidRPr="00000000" w14:paraId="0000006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@InjectRepository(UnreadCount)</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Repository&lt;UnreadCount&gt;,</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DataSource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increment(userId: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this.repo.increment({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decrement(userId: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this.repo.decrement({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getCount(userId: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Promise&lt;number&gt;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record?.count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incrementWithNotification(notification: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NotificationEntity)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this.dataSource.transaction(async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manager.save(notification);</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manager.getRepository(UnreadCount);</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repo.findOne({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repo.increment({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Controller: UnreadCountController</w:t>
      </w:r>
    </w:p>
    <w:p w:rsidR="00000000" w:rsidDel="00000000" w:rsidP="00000000" w:rsidRDefault="00000000" w:rsidRPr="00000000" w14:paraId="0000009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@Controller('notifications/unread')</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getUnreadCount(@Req()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this.unreadService.getCount(req['user'].id);</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@Post('reset')</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resetUnreadCount(@Req()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this.unreadService.reset(req['user'].id);</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Notifications Table (Relevant Fields)</w:t>
      </w:r>
    </w:p>
    <w:p w:rsidR="00000000" w:rsidDel="00000000" w:rsidP="00000000" w:rsidRDefault="00000000" w:rsidRPr="00000000" w14:paraId="000000A9">
      <w:pPr>
        <w:spacing w:after="240" w:before="240" w:lineRule="auto"/>
        <w:rPr/>
      </w:pPr>
      <w:r w:rsidDel="00000000" w:rsidR="00000000" w:rsidRPr="00000000">
        <w:rPr>
          <w:rtl w:val="0"/>
        </w:rPr>
        <w:t xml:space="preserve">Each notification record contains:</w:t>
      </w:r>
    </w:p>
    <w:p w:rsidR="00000000" w:rsidDel="00000000" w:rsidP="00000000" w:rsidRDefault="00000000" w:rsidRPr="00000000" w14:paraId="000000AA">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isRead</w:t>
      </w:r>
      <w:r w:rsidDel="00000000" w:rsidR="00000000" w:rsidRPr="00000000">
        <w:rPr>
          <w:rtl w:val="0"/>
        </w:rPr>
        <w:t xml:space="preserve">: boolean, initially false</w:t>
        <w:br w:type="textWrapping"/>
      </w:r>
    </w:p>
    <w:p w:rsidR="00000000" w:rsidDel="00000000" w:rsidP="00000000" w:rsidRDefault="00000000" w:rsidRPr="00000000" w14:paraId="000000A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readAt</w:t>
      </w:r>
      <w:r w:rsidDel="00000000" w:rsidR="00000000" w:rsidRPr="00000000">
        <w:rPr>
          <w:rtl w:val="0"/>
        </w:rPr>
        <w:t xml:space="preserve">: timestamp, null until read</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These fields help sync with the unread count record and restore totals if needed.</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Integration Logic</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When creating a new notification:</w:t>
      </w:r>
    </w:p>
    <w:p w:rsidR="00000000" w:rsidDel="00000000" w:rsidP="00000000" w:rsidRDefault="00000000" w:rsidRPr="00000000" w14:paraId="000000B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unreadCountService.increment(notification.userId);</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Or use the transactional helper:</w:t>
      </w:r>
    </w:p>
    <w:p w:rsidR="00000000" w:rsidDel="00000000" w:rsidP="00000000" w:rsidRDefault="00000000" w:rsidRPr="00000000" w14:paraId="000000B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unreadCountService.incrementWithNotification(notification);</w:t>
      </w: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When marking all as read:</w:t>
      </w:r>
    </w:p>
    <w:p w:rsidR="00000000" w:rsidDel="00000000" w:rsidP="00000000" w:rsidRDefault="00000000" w:rsidRPr="00000000" w14:paraId="000000B6">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unreadCountService.reset(userId);</w:t>
      </w: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Optional for individual read actions:</w:t>
      </w:r>
    </w:p>
    <w:p w:rsidR="00000000" w:rsidDel="00000000" w:rsidP="00000000" w:rsidRDefault="00000000" w:rsidRPr="00000000" w14:paraId="000000B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unreadCountService.decrement(userId);</w:t>
      </w: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Ensure seeding of preferences on registration:</w:t>
      </w:r>
    </w:p>
    <w:p w:rsidR="00000000" w:rsidDel="00000000" w:rsidP="00000000" w:rsidRDefault="00000000" w:rsidRPr="00000000" w14:paraId="000000B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preferenceService.seedDefaultPreferences(newUserId);</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Frontend Behavior (Reference)</w:t>
      </w:r>
    </w:p>
    <w:p w:rsidR="00000000" w:rsidDel="00000000" w:rsidP="00000000" w:rsidRDefault="00000000" w:rsidRPr="00000000" w14:paraId="000000BD">
      <w:pPr>
        <w:numPr>
          <w:ilvl w:val="0"/>
          <w:numId w:val="3"/>
        </w:numPr>
        <w:spacing w:after="0" w:afterAutospacing="0" w:before="240" w:lineRule="auto"/>
        <w:ind w:left="720" w:hanging="360"/>
      </w:pPr>
      <w:r w:rsidDel="00000000" w:rsidR="00000000" w:rsidRPr="00000000">
        <w:rPr>
          <w:rtl w:val="0"/>
        </w:rPr>
        <w:t xml:space="preserve">Badges are driven by the unread count table</w:t>
        <w:br w:type="textWrapping"/>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Notification inbox paginates from full notification records</w:t>
        <w:br w:type="textWrapping"/>
      </w:r>
    </w:p>
    <w:p w:rsidR="00000000" w:rsidDel="00000000" w:rsidP="00000000" w:rsidRDefault="00000000" w:rsidRPr="00000000" w14:paraId="000000BF">
      <w:pPr>
        <w:numPr>
          <w:ilvl w:val="0"/>
          <w:numId w:val="3"/>
        </w:numPr>
        <w:spacing w:after="240" w:before="0" w:beforeAutospacing="0" w:lineRule="auto"/>
        <w:ind w:left="720" w:hanging="360"/>
      </w:pPr>
      <w:r w:rsidDel="00000000" w:rsidR="00000000" w:rsidRPr="00000000">
        <w:rPr>
          <w:rtl w:val="0"/>
        </w:rPr>
        <w:t xml:space="preserve">Read state syncs by calling the notification mark-as-read endpoints</w:t>
        <w:br w:type="textWrapping"/>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