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payout-service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PS-25  —  Edge Cases &amp; Data Limitations</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PS-25 — Edge Cases &amp; Data Limitations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All payout flows. All deposit method types. All contractor account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Documents known edge cases, race conditions, and data limitations that require explicit handling. Each case defines the expected system behaviour and where enforcement lives.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PS-02, PS-04, PS-09, PS-10, PS-14, PS-16, PS-17, PS-18, PS-19, PS-23</w:t>
            </w:r>
            <w:r w:rsidDel="00000000" w:rsidR="00000000" w:rsidRPr="00000000">
              <w:rPr>
                <w:rtl w:val="0"/>
              </w:rPr>
            </w:r>
          </w:p>
        </w:tc>
      </w:tr>
    </w:tbl>
    <w:p w:rsidR="00000000" w:rsidDel="00000000" w:rsidP="00000000" w:rsidRDefault="00000000" w:rsidRPr="00000000" w14:paraId="00000011">
      <w:pPr>
        <w:spacing w:after="80" w:before="80" w:lineRule="auto"/>
        <w:rPr/>
      </w:pPr>
      <w:r w:rsidDel="00000000" w:rsidR="00000000" w:rsidRPr="00000000">
        <w:rPr>
          <w:rtl w:val="0"/>
        </w:rPr>
      </w:r>
    </w:p>
    <w:p w:rsidR="00000000" w:rsidDel="00000000" w:rsidP="00000000" w:rsidRDefault="00000000" w:rsidRPr="00000000" w14:paraId="0000001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Overview</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This document catalogs edge cases and data limitations that do not fit naturally into any single feature document but must be handled explicitly by the system. Each entry defines: the scenario, the exact system behaviour expected, which service or layer owns the enforcement, and what the contractor sees. Where engineering work is required, it is flagged. Where design work is required, it is flagged.</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Race Conditions</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2.1  Simultaneous withdrawal attempts from two sessions</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A contractor opens two browser tabs simultaneously and initiates a withdrawal from both before either completes. Without protection, both could be accepted and both could execute against the same balance.</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mallCaps w:val="0"/>
                <w:color w:val="2e75b6"/>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smallCaps w:val="0"/>
                <w:color w:val="333333"/>
                <w:sz w:val="18"/>
                <w:szCs w:val="18"/>
                <w:rtl w:val="0"/>
              </w:rPr>
              <w:t xml:space="preserve">Contractor has $200 balance. Opens Tab A and Tab B. Initiates $200 withdrawal from Tab A. Before Tab A's magic link is verified, initiates another $200 withdrawal from Tab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mallCaps w:val="0"/>
                <w:color w:val="2e75b6"/>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mallCaps w:val="0"/>
                <w:color w:val="333333"/>
                <w:sz w:val="18"/>
                <w:szCs w:val="18"/>
                <w:rtl w:val="0"/>
              </w:rPr>
              <w:t xml:space="preserve">Both payout_requests rows are created with status=awaiting_verification. Both magic links are sent. If both are verified before execution: two executions are attempted against a $200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smallCaps w:val="0"/>
                <w:color w:val="2e75b6"/>
                <w:sz w:val="18"/>
                <w:szCs w:val="18"/>
                <w:rtl w:val="0"/>
              </w:rPr>
              <w:t xml:space="preserve">Layer 1 — Rate limiting (fast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smallCaps w:val="0"/>
                <w:color w:val="333333"/>
                <w:sz w:val="18"/>
                <w:szCs w:val="18"/>
                <w:rtl w:val="0"/>
              </w:rPr>
              <w:t xml:space="preserve">POST /v1/payouts/initiate rate limit: 5 per hour. Both requests are accepted unless they breach the hourly cap. Rate limiting alone does not prevent this scenario within the 5-per-hour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mallCaps w:val="0"/>
                <w:color w:val="2e75b6"/>
                <w:sz w:val="18"/>
                <w:szCs w:val="18"/>
                <w:rtl w:val="0"/>
              </w:rPr>
              <w:t xml:space="preserve">Layer 2 — Balance re-check at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earnings-service debit is atomic. When Tab A's payout executes first, balance drops to $0. When Tab B's payout executes: balance re-check at execution fails with ERR_INSUFFICIENT_BALANCE_AT_EXECUTION. Tab B payout_requests.status → failed. Contractor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smallCaps w:val="0"/>
                <w:color w:val="2e75b6"/>
                <w:sz w:val="18"/>
                <w:szCs w:val="18"/>
                <w:rtl w:val="0"/>
              </w:rPr>
              <w:t xml:space="preserve">Layer 3 — earnings.balance.updated consumer (PS-23 §4.2)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smallCaps w:val="0"/>
                <w:color w:val="333333"/>
                <w:sz w:val="18"/>
                <w:szCs w:val="18"/>
                <w:rtl w:val="0"/>
              </w:rPr>
              <w:t xml:space="preserve">When Tab A's execution debits the balance, earnings-service publishes earnings.balance.updated with newBalanceUSD=0. payout-service consumer detects that pending Tab B payout (AWAITING_VERIFICATION) would now be underfunded and proactively fails it before execution even attempts.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mallCaps w:val="0"/>
                <w:color w:val="2e75b6"/>
                <w:sz w:val="18"/>
                <w:szCs w:val="18"/>
                <w:rtl w:val="0"/>
              </w:rPr>
              <w:t xml:space="preserve">Contractor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smallCaps w:val="0"/>
                <w:color w:val="333333"/>
                <w:sz w:val="18"/>
                <w:szCs w:val="18"/>
                <w:rtl w:val="0"/>
              </w:rPr>
              <w:t xml:space="preserve">Tab A: payout succeeds. Tab B: receives "Your balance changed before your withdrawal could be sent" notification. No double-spend occurs.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mallCaps w:val="0"/>
                <w:color w:val="2e75b6"/>
                <w:sz w:val="18"/>
                <w:szCs w:val="18"/>
                <w:rtl w:val="0"/>
              </w:rPr>
              <w:t xml:space="preserve">No pessimistic locking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smallCaps w:val="0"/>
                <w:color w:val="333333"/>
                <w:sz w:val="18"/>
                <w:szCs w:val="18"/>
                <w:rtl w:val="0"/>
              </w:rPr>
              <w:t xml:space="preserve">Optimistic handling via atomic debit + balance re-check is sufficient. No Redis lock on per-contractor payout initiation. The rate limit provides a basic concurrency guard.</w:t>
            </w:r>
            <w:r w:rsidDel="00000000" w:rsidR="00000000" w:rsidRPr="00000000">
              <w:rPr>
                <w:rtl w:val="0"/>
              </w:rPr>
            </w:r>
          </w:p>
        </w:tc>
      </w:tr>
    </w:tbl>
    <w:p w:rsidR="00000000" w:rsidDel="00000000" w:rsidP="00000000" w:rsidRDefault="00000000" w:rsidRPr="00000000" w14:paraId="0000002C">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2D">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2E">
            <w:pPr>
              <w:spacing w:after="11" w:before="11" w:lineRule="auto"/>
              <w:rPr/>
            </w:pPr>
            <w:r w:rsidDel="00000000" w:rsidR="00000000" w:rsidRPr="00000000">
              <w:rPr>
                <w:rFonts w:ascii="Courier New" w:cs="Courier New" w:eastAsia="Courier New" w:hAnsi="Courier New"/>
                <w:color w:val="6a9955"/>
                <w:sz w:val="17"/>
                <w:szCs w:val="17"/>
                <w:rtl w:val="0"/>
              </w:rPr>
              <w:t xml:space="preserve">// Atomic earnings debit — the last line of defence against race condition</w:t>
            </w:r>
            <w:r w:rsidDel="00000000" w:rsidR="00000000" w:rsidRPr="00000000">
              <w:rPr>
                <w:rtl w:val="0"/>
              </w:rPr>
            </w:r>
          </w:p>
          <w:p w:rsidR="00000000" w:rsidDel="00000000" w:rsidP="00000000" w:rsidRDefault="00000000" w:rsidRPr="00000000" w14:paraId="0000002F">
            <w:pPr>
              <w:spacing w:after="11" w:before="11" w:lineRule="auto"/>
              <w:rPr/>
            </w:pPr>
            <w:r w:rsidDel="00000000" w:rsidR="00000000" w:rsidRPr="00000000">
              <w:rPr>
                <w:rFonts w:ascii="Courier New" w:cs="Courier New" w:eastAsia="Courier New" w:hAnsi="Courier New"/>
                <w:color w:val="6a9955"/>
                <w:sz w:val="17"/>
                <w:szCs w:val="17"/>
                <w:rtl w:val="0"/>
              </w:rPr>
              <w:t xml:space="preserve">// earnings-service debit endpoint must be transactional</w:t>
            </w:r>
            <w:r w:rsidDel="00000000" w:rsidR="00000000" w:rsidRPr="00000000">
              <w:rPr>
                <w:rtl w:val="0"/>
              </w:rPr>
            </w:r>
          </w:p>
          <w:p w:rsidR="00000000" w:rsidDel="00000000" w:rsidP="00000000" w:rsidRDefault="00000000" w:rsidRPr="00000000" w14:paraId="00000030">
            <w:pPr>
              <w:spacing w:after="11" w:before="11" w:lineRule="auto"/>
              <w:rPr/>
            </w:pPr>
            <w:r w:rsidDel="00000000" w:rsidR="00000000" w:rsidRPr="00000000">
              <w:rPr>
                <w:rFonts w:ascii="Courier New" w:cs="Courier New" w:eastAsia="Courier New" w:hAnsi="Courier New"/>
                <w:color w:val="6a9955"/>
                <w:sz w:val="17"/>
                <w:szCs w:val="17"/>
                <w:rtl w:val="0"/>
              </w:rPr>
              <w:t xml:space="preserve">// If two debits race: one succeeds, one fails with INSUFFICIENT_BALANCE</w:t>
            </w:r>
            <w:r w:rsidDel="00000000" w:rsidR="00000000" w:rsidRPr="00000000">
              <w:rPr>
                <w:rtl w:val="0"/>
              </w:rPr>
            </w:r>
          </w:p>
          <w:p w:rsidR="00000000" w:rsidDel="00000000" w:rsidP="00000000" w:rsidRDefault="00000000" w:rsidRPr="00000000" w14:paraId="00000031">
            <w:pPr>
              <w:spacing w:after="11" w:before="11" w:lineRule="auto"/>
              <w:rPr/>
            </w:pPr>
            <w:r w:rsidDel="00000000" w:rsidR="00000000" w:rsidRPr="00000000">
              <w:rPr>
                <w:rtl w:val="0"/>
              </w:rPr>
            </w:r>
          </w:p>
          <w:p w:rsidR="00000000" w:rsidDel="00000000" w:rsidP="00000000" w:rsidRDefault="00000000" w:rsidRPr="00000000" w14:paraId="00000032">
            <w:pPr>
              <w:spacing w:after="11" w:before="11" w:lineRule="auto"/>
              <w:rPr/>
            </w:pPr>
            <w:r w:rsidDel="00000000" w:rsidR="00000000" w:rsidRPr="00000000">
              <w:rPr>
                <w:rFonts w:ascii="Courier New" w:cs="Courier New" w:eastAsia="Courier New" w:hAnsi="Courier New"/>
                <w:color w:val="6a9955"/>
                <w:sz w:val="17"/>
                <w:szCs w:val="17"/>
                <w:rtl w:val="0"/>
              </w:rPr>
              <w:t xml:space="preserve">// POST /internal/earnings/debit (earnings-service internal endpoint)</w:t>
            </w:r>
            <w:r w:rsidDel="00000000" w:rsidR="00000000" w:rsidRPr="00000000">
              <w:rPr>
                <w:rtl w:val="0"/>
              </w:rPr>
            </w:r>
          </w:p>
          <w:p w:rsidR="00000000" w:rsidDel="00000000" w:rsidP="00000000" w:rsidRDefault="00000000" w:rsidRPr="00000000" w14:paraId="00000033">
            <w:pPr>
              <w:spacing w:after="11" w:before="11" w:lineRule="auto"/>
              <w:rPr/>
            </w:pPr>
            <w:r w:rsidDel="00000000" w:rsidR="00000000" w:rsidRPr="00000000">
              <w:rPr>
                <w:rFonts w:ascii="Courier New" w:cs="Courier New" w:eastAsia="Courier New" w:hAnsi="Courier New"/>
                <w:color w:val="333333"/>
                <w:sz w:val="17"/>
                <w:szCs w:val="17"/>
                <w:rtl w:val="0"/>
              </w:rPr>
              <w:t xml:space="preserve">async debitBalance(</w:t>
            </w:r>
            <w:r w:rsidDel="00000000" w:rsidR="00000000" w:rsidRPr="00000000">
              <w:rPr>
                <w:rtl w:val="0"/>
              </w:rPr>
            </w:r>
          </w:p>
          <w:p w:rsidR="00000000" w:rsidDel="00000000" w:rsidP="00000000" w:rsidRDefault="00000000" w:rsidRPr="00000000" w14:paraId="00000034">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w:t>
            </w:r>
            <w:r w:rsidDel="00000000" w:rsidR="00000000" w:rsidRPr="00000000">
              <w:rPr>
                <w:rtl w:val="0"/>
              </w:rPr>
            </w:r>
          </w:p>
          <w:p w:rsidR="00000000" w:rsidDel="00000000" w:rsidP="00000000" w:rsidRDefault="00000000" w:rsidRPr="00000000" w14:paraId="00000035">
            <w:pPr>
              <w:spacing w:after="11" w:before="11" w:lineRule="auto"/>
              <w:rPr/>
            </w:pPr>
            <w:r w:rsidDel="00000000" w:rsidR="00000000" w:rsidRPr="00000000">
              <w:rPr>
                <w:rFonts w:ascii="Courier New" w:cs="Courier New" w:eastAsia="Courier New" w:hAnsi="Courier New"/>
                <w:color w:val="333333"/>
                <w:sz w:val="17"/>
                <w:szCs w:val="17"/>
                <w:rtl w:val="0"/>
              </w:rPr>
              <w:t xml:space="preserve">  amountUSD: number,</w:t>
            </w:r>
            <w:r w:rsidDel="00000000" w:rsidR="00000000" w:rsidRPr="00000000">
              <w:rPr>
                <w:rtl w:val="0"/>
              </w:rPr>
            </w:r>
          </w:p>
          <w:p w:rsidR="00000000" w:rsidDel="00000000" w:rsidP="00000000" w:rsidRDefault="00000000" w:rsidRPr="00000000" w14:paraId="00000036">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 string,</w:t>
            </w:r>
            <w:r w:rsidDel="00000000" w:rsidR="00000000" w:rsidRPr="00000000">
              <w:rPr>
                <w:rtl w:val="0"/>
              </w:rPr>
            </w:r>
          </w:p>
          <w:p w:rsidR="00000000" w:rsidDel="00000000" w:rsidP="00000000" w:rsidRDefault="00000000" w:rsidRPr="00000000" w14:paraId="00000037">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Promise&lt;void&gt; {</w:t>
            </w:r>
            <w:r w:rsidDel="00000000" w:rsidR="00000000" w:rsidRPr="00000000">
              <w:rPr>
                <w:rtl w:val="0"/>
              </w:rPr>
            </w:r>
          </w:p>
          <w:p w:rsidR="00000000" w:rsidDel="00000000" w:rsidP="00000000" w:rsidRDefault="00000000" w:rsidRPr="00000000" w14:paraId="00000038">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this.dataSource.transaction(async (em) =&gt; {</w:t>
            </w:r>
            <w:r w:rsidDel="00000000" w:rsidR="00000000" w:rsidRPr="00000000">
              <w:rPr>
                <w:rtl w:val="0"/>
              </w:rPr>
            </w:r>
          </w:p>
          <w:p w:rsidR="00000000" w:rsidDel="00000000" w:rsidP="00000000" w:rsidRDefault="00000000" w:rsidRPr="00000000" w14:paraId="00000039">
            <w:pPr>
              <w:spacing w:after="11" w:before="11" w:lineRule="auto"/>
              <w:rPr/>
            </w:pPr>
            <w:r w:rsidDel="00000000" w:rsidR="00000000" w:rsidRPr="00000000">
              <w:rPr>
                <w:rFonts w:ascii="Courier New" w:cs="Courier New" w:eastAsia="Courier New" w:hAnsi="Courier New"/>
                <w:color w:val="333333"/>
                <w:sz w:val="17"/>
                <w:szCs w:val="17"/>
                <w:rtl w:val="0"/>
              </w:rPr>
              <w:t xml:space="preserve">    const balance = await em</w:t>
            </w:r>
            <w:r w:rsidDel="00000000" w:rsidR="00000000" w:rsidRPr="00000000">
              <w:rPr>
                <w:rtl w:val="0"/>
              </w:rPr>
            </w:r>
          </w:p>
          <w:p w:rsidR="00000000" w:rsidDel="00000000" w:rsidP="00000000" w:rsidRDefault="00000000" w:rsidRPr="00000000" w14:paraId="0000003A">
            <w:pPr>
              <w:spacing w:after="11" w:before="11" w:lineRule="auto"/>
              <w:rPr/>
            </w:pPr>
            <w:r w:rsidDel="00000000" w:rsidR="00000000" w:rsidRPr="00000000">
              <w:rPr>
                <w:rFonts w:ascii="Courier New" w:cs="Courier New" w:eastAsia="Courier New" w:hAnsi="Courier New"/>
                <w:color w:val="333333"/>
                <w:sz w:val="17"/>
                <w:szCs w:val="17"/>
                <w:rtl w:val="0"/>
              </w:rPr>
              <w:t xml:space="preserve">      .createQueryBuilder(EarningsBalance, "b")</w:t>
            </w:r>
            <w:r w:rsidDel="00000000" w:rsidR="00000000" w:rsidRPr="00000000">
              <w:rPr>
                <w:rtl w:val="0"/>
              </w:rPr>
            </w:r>
          </w:p>
          <w:p w:rsidR="00000000" w:rsidDel="00000000" w:rsidP="00000000" w:rsidRDefault="00000000" w:rsidRPr="00000000" w14:paraId="0000003B">
            <w:pPr>
              <w:spacing w:after="11" w:before="11" w:lineRule="auto"/>
              <w:rPr/>
            </w:pPr>
            <w:r w:rsidDel="00000000" w:rsidR="00000000" w:rsidRPr="00000000">
              <w:rPr>
                <w:rFonts w:ascii="Courier New" w:cs="Courier New" w:eastAsia="Courier New" w:hAnsi="Courier New"/>
                <w:color w:val="333333"/>
                <w:sz w:val="17"/>
                <w:szCs w:val="17"/>
                <w:rtl w:val="0"/>
              </w:rPr>
              <w:t xml:space="preserve">      .setLock("pessimistic_write")   // Row-level lock for this contractor</w:t>
            </w:r>
            <w:r w:rsidDel="00000000" w:rsidR="00000000" w:rsidRPr="00000000">
              <w:rPr>
                <w:rtl w:val="0"/>
              </w:rPr>
            </w:r>
          </w:p>
          <w:p w:rsidR="00000000" w:rsidDel="00000000" w:rsidP="00000000" w:rsidRDefault="00000000" w:rsidRPr="00000000" w14:paraId="0000003C">
            <w:pPr>
              <w:spacing w:after="11" w:before="11" w:lineRule="auto"/>
              <w:rPr/>
            </w:pPr>
            <w:r w:rsidDel="00000000" w:rsidR="00000000" w:rsidRPr="00000000">
              <w:rPr>
                <w:rFonts w:ascii="Courier New" w:cs="Courier New" w:eastAsia="Courier New" w:hAnsi="Courier New"/>
                <w:color w:val="333333"/>
                <w:sz w:val="17"/>
                <w:szCs w:val="17"/>
                <w:rtl w:val="0"/>
              </w:rPr>
              <w:t xml:space="preserve">      .where("b.contractorId = :id", { id: contractorId })</w:t>
            </w:r>
            <w:r w:rsidDel="00000000" w:rsidR="00000000" w:rsidRPr="00000000">
              <w:rPr>
                <w:rtl w:val="0"/>
              </w:rPr>
            </w:r>
          </w:p>
          <w:p w:rsidR="00000000" w:rsidDel="00000000" w:rsidP="00000000" w:rsidRDefault="00000000" w:rsidRPr="00000000" w14:paraId="0000003D">
            <w:pPr>
              <w:spacing w:after="11" w:before="11" w:lineRule="auto"/>
              <w:rPr/>
            </w:pPr>
            <w:r w:rsidDel="00000000" w:rsidR="00000000" w:rsidRPr="00000000">
              <w:rPr>
                <w:rFonts w:ascii="Courier New" w:cs="Courier New" w:eastAsia="Courier New" w:hAnsi="Courier New"/>
                <w:color w:val="333333"/>
                <w:sz w:val="17"/>
                <w:szCs w:val="17"/>
                <w:rtl w:val="0"/>
              </w:rPr>
              <w:t xml:space="preserve">      .getOneOrFail();</w:t>
            </w:r>
            <w:r w:rsidDel="00000000" w:rsidR="00000000" w:rsidRPr="00000000">
              <w:rPr>
                <w:rtl w:val="0"/>
              </w:rPr>
            </w:r>
          </w:p>
          <w:p w:rsidR="00000000" w:rsidDel="00000000" w:rsidP="00000000" w:rsidRDefault="00000000" w:rsidRPr="00000000" w14:paraId="0000003E">
            <w:pPr>
              <w:spacing w:after="11" w:before="11" w:lineRule="auto"/>
              <w:rPr/>
            </w:pPr>
            <w:r w:rsidDel="00000000" w:rsidR="00000000" w:rsidRPr="00000000">
              <w:rPr>
                <w:rtl w:val="0"/>
              </w:rPr>
            </w:r>
          </w:p>
          <w:p w:rsidR="00000000" w:rsidDel="00000000" w:rsidP="00000000" w:rsidRDefault="00000000" w:rsidRPr="00000000" w14:paraId="0000003F">
            <w:pPr>
              <w:spacing w:after="11" w:before="11" w:lineRule="auto"/>
              <w:rPr/>
            </w:pPr>
            <w:r w:rsidDel="00000000" w:rsidR="00000000" w:rsidRPr="00000000">
              <w:rPr>
                <w:rFonts w:ascii="Courier New" w:cs="Courier New" w:eastAsia="Courier New" w:hAnsi="Courier New"/>
                <w:color w:val="333333"/>
                <w:sz w:val="17"/>
                <w:szCs w:val="17"/>
                <w:rtl w:val="0"/>
              </w:rPr>
              <w:t xml:space="preserve">    if (balance.availableUSD &lt; amountUSD)</w:t>
            </w:r>
            <w:r w:rsidDel="00000000" w:rsidR="00000000" w:rsidRPr="00000000">
              <w:rPr>
                <w:rtl w:val="0"/>
              </w:rPr>
            </w:r>
          </w:p>
          <w:p w:rsidR="00000000" w:rsidDel="00000000" w:rsidP="00000000" w:rsidRDefault="00000000" w:rsidRPr="00000000" w14:paraId="00000040">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Error("INSUFFICIENT_BALANCE");</w:t>
            </w:r>
            <w:r w:rsidDel="00000000" w:rsidR="00000000" w:rsidRPr="00000000">
              <w:rPr>
                <w:rtl w:val="0"/>
              </w:rPr>
            </w:r>
          </w:p>
          <w:p w:rsidR="00000000" w:rsidDel="00000000" w:rsidP="00000000" w:rsidRDefault="00000000" w:rsidRPr="00000000" w14:paraId="00000041">
            <w:pPr>
              <w:spacing w:after="11" w:before="11" w:lineRule="auto"/>
              <w:rPr/>
            </w:pPr>
            <w:r w:rsidDel="00000000" w:rsidR="00000000" w:rsidRPr="00000000">
              <w:rPr>
                <w:rtl w:val="0"/>
              </w:rPr>
            </w:r>
          </w:p>
          <w:p w:rsidR="00000000" w:rsidDel="00000000" w:rsidP="00000000" w:rsidRDefault="00000000" w:rsidRPr="00000000" w14:paraId="00000042">
            <w:pPr>
              <w:spacing w:after="11" w:before="11" w:lineRule="auto"/>
              <w:rPr/>
            </w:pPr>
            <w:r w:rsidDel="00000000" w:rsidR="00000000" w:rsidRPr="00000000">
              <w:rPr>
                <w:rFonts w:ascii="Courier New" w:cs="Courier New" w:eastAsia="Courier New" w:hAnsi="Courier New"/>
                <w:color w:val="333333"/>
                <w:sz w:val="17"/>
                <w:szCs w:val="17"/>
                <w:rtl w:val="0"/>
              </w:rPr>
              <w:t xml:space="preserve">    await em.update(EarningsBalance,</w:t>
            </w:r>
            <w:r w:rsidDel="00000000" w:rsidR="00000000" w:rsidRPr="00000000">
              <w:rPr>
                <w:rtl w:val="0"/>
              </w:rPr>
            </w:r>
          </w:p>
          <w:p w:rsidR="00000000" w:rsidDel="00000000" w:rsidP="00000000" w:rsidRDefault="00000000" w:rsidRPr="00000000" w14:paraId="00000043">
            <w:pPr>
              <w:spacing w:after="11" w:before="11" w:lineRule="auto"/>
              <w:rPr/>
            </w:pPr>
            <w:r w:rsidDel="00000000" w:rsidR="00000000" w:rsidRPr="00000000">
              <w:rPr>
                <w:rFonts w:ascii="Courier New" w:cs="Courier New" w:eastAsia="Courier New" w:hAnsi="Courier New"/>
                <w:color w:val="333333"/>
                <w:sz w:val="17"/>
                <w:szCs w:val="17"/>
                <w:rtl w:val="0"/>
              </w:rPr>
              <w:t xml:space="preserve">      { contractorId },</w:t>
            </w:r>
            <w:r w:rsidDel="00000000" w:rsidR="00000000" w:rsidRPr="00000000">
              <w:rPr>
                <w:rtl w:val="0"/>
              </w:rPr>
            </w:r>
          </w:p>
          <w:p w:rsidR="00000000" w:rsidDel="00000000" w:rsidP="00000000" w:rsidRDefault="00000000" w:rsidRPr="00000000" w14:paraId="00000044">
            <w:pPr>
              <w:spacing w:after="11" w:before="11" w:lineRule="auto"/>
              <w:rPr/>
            </w:pPr>
            <w:r w:rsidDel="00000000" w:rsidR="00000000" w:rsidRPr="00000000">
              <w:rPr>
                <w:rFonts w:ascii="Courier New" w:cs="Courier New" w:eastAsia="Courier New" w:hAnsi="Courier New"/>
                <w:color w:val="333333"/>
                <w:sz w:val="17"/>
                <w:szCs w:val="17"/>
                <w:rtl w:val="0"/>
              </w:rPr>
              <w:t xml:space="preserve">      { availableUSD: () =&gt; `available_usd - ${amountUSD}` },</w:t>
            </w:r>
            <w:r w:rsidDel="00000000" w:rsidR="00000000" w:rsidRPr="00000000">
              <w:rPr>
                <w:rtl w:val="0"/>
              </w:rPr>
            </w:r>
          </w:p>
          <w:p w:rsidR="00000000" w:rsidDel="00000000" w:rsidP="00000000" w:rsidRDefault="00000000" w:rsidRPr="00000000" w14:paraId="00000045">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4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47">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8">
            <w:pPr>
              <w:spacing w:after="11" w:before="11" w:lineRule="auto"/>
              <w:rPr/>
            </w:pPr>
            <w:r w:rsidDel="00000000" w:rsidR="00000000" w:rsidRPr="00000000">
              <w:rPr>
                <w:rFonts w:ascii="Courier New" w:cs="Courier New" w:eastAsia="Courier New" w:hAnsi="Courier New"/>
                <w:color w:val="6a9955"/>
                <w:sz w:val="17"/>
                <w:szCs w:val="17"/>
                <w:rtl w:val="0"/>
              </w:rPr>
              <w:t xml:space="preserve">// Row-level pessimistic_write lock ensures only one debit can proceed at a time</w:t>
            </w:r>
            <w:r w:rsidDel="00000000" w:rsidR="00000000" w:rsidRPr="00000000">
              <w:rPr>
                <w:rtl w:val="0"/>
              </w:rPr>
            </w:r>
          </w:p>
          <w:p w:rsidR="00000000" w:rsidDel="00000000" w:rsidP="00000000" w:rsidRDefault="00000000" w:rsidRPr="00000000" w14:paraId="00000049">
            <w:pPr>
              <w:spacing w:after="11" w:before="11" w:lineRule="auto"/>
              <w:rPr/>
            </w:pPr>
            <w:r w:rsidDel="00000000" w:rsidR="00000000" w:rsidRPr="00000000">
              <w:rPr>
                <w:rFonts w:ascii="Courier New" w:cs="Courier New" w:eastAsia="Courier New" w:hAnsi="Courier New"/>
                <w:color w:val="6a9955"/>
                <w:sz w:val="17"/>
                <w:szCs w:val="17"/>
                <w:rtl w:val="0"/>
              </w:rPr>
              <w:t xml:space="preserve">// for a given contractor — serialises concurrent execution attempts</w:t>
            </w:r>
            <w:r w:rsidDel="00000000" w:rsidR="00000000" w:rsidRPr="00000000">
              <w:rPr>
                <w:rtl w:val="0"/>
              </w:rPr>
            </w:r>
          </w:p>
        </w:tc>
      </w:tr>
    </w:tbl>
    <w:p w:rsidR="00000000" w:rsidDel="00000000" w:rsidP="00000000" w:rsidRDefault="00000000" w:rsidRPr="00000000" w14:paraId="0000004A">
      <w:pPr>
        <w:spacing w:after="80" w:before="80" w:lineRule="auto"/>
        <w:rPr/>
      </w:pPr>
      <w:r w:rsidDel="00000000" w:rsidR="00000000" w:rsidRPr="00000000">
        <w:rPr>
          <w:rtl w:val="0"/>
        </w:rPr>
      </w:r>
    </w:p>
    <w:p w:rsidR="00000000" w:rsidDel="00000000" w:rsidP="00000000" w:rsidRDefault="00000000" w:rsidRPr="00000000" w14:paraId="0000004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2.2  Scheduled payout fires while manual withdrawal is in AWAITING_VERIFICATION</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mallCaps w:val="0"/>
                <w:color w:val="2e75b6"/>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mallCaps w:val="0"/>
                <w:color w:val="333333"/>
                <w:sz w:val="18"/>
                <w:szCs w:val="18"/>
                <w:rtl w:val="0"/>
              </w:rPr>
              <w:t xml:space="preserve">Contractor has $500 balance. Manual withdrawal of $500 is in AWAITING_VERIFICATION (magic link sent but not yet clicked). Scheduled payout cron fires and attempts to execute.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smallCaps w:val="0"/>
                <w:color w:val="2e75b6"/>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smallCaps w:val="0"/>
                <w:color w:val="333333"/>
                <w:sz w:val="18"/>
                <w:szCs w:val="18"/>
                <w:rtl w:val="0"/>
              </w:rPr>
              <w:t xml:space="preserve">Scheduled payout executes against $500 balance. Contractor then clicks magic link — manual withdrawal execution fails at balance re-check.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smallCaps w:val="0"/>
                <w:color w:val="2e75b6"/>
                <w:sz w:val="18"/>
                <w:szCs w:val="18"/>
                <w:rtl w:val="0"/>
              </w:rPr>
              <w:t xml:space="preserve">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smallCaps w:val="0"/>
                <w:color w:val="333333"/>
                <w:sz w:val="18"/>
                <w:szCs w:val="18"/>
                <w:rtl w:val="0"/>
              </w:rPr>
              <w:t xml:space="preserve">ScheduledPayoutExecutor checks for any payout_requests row in AWAITING_VERIFICATION or PROCESSING for this contractor before executing. If one exists: schedule tick deferred for this contractor. Skipped cycle recorded. No ERR — internal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smallCaps w:val="0"/>
                <w:color w:val="2e75b6"/>
                <w:sz w:val="18"/>
                <w:szCs w:val="18"/>
                <w:rtl w:val="0"/>
              </w:rPr>
              <w:t xml:space="preserve">Contractor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smallCaps w:val="0"/>
                <w:color w:val="333333"/>
                <w:sz w:val="18"/>
                <w:szCs w:val="18"/>
                <w:rtl w:val="0"/>
              </w:rPr>
              <w:t xml:space="preserve">Scheduled payout is skipped silently for this cycle. Manual withdrawal proceeds normally. If manual withdrawal expires (magic link not clicked in 15 min), next schedule cycle executes normally.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mallCaps w:val="0"/>
                <w:color w:val="2e75b6"/>
                <w:sz w:val="18"/>
                <w:szCs w:val="18"/>
                <w:rtl w:val="0"/>
              </w:rPr>
              <w:t xml:space="preserve">Edge within the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mallCaps w:val="0"/>
                <w:color w:val="333333"/>
                <w:sz w:val="18"/>
                <w:szCs w:val="18"/>
                <w:rtl w:val="0"/>
              </w:rPr>
              <w:t xml:space="preserve">If the manual withdrawal amount is less than the balance (e.g. $200 manual, $500 balance), the schedule could safely execute the remainder. v1 does not implement partial-skip — it skips the whole schedule cycle if any pending manual exists. Simplicity over optimisation.</w:t>
            </w:r>
            <w:r w:rsidDel="00000000" w:rsidR="00000000" w:rsidRPr="00000000">
              <w:rPr>
                <w:rtl w:val="0"/>
              </w:rPr>
            </w:r>
          </w:p>
        </w:tc>
      </w:tr>
    </w:tbl>
    <w:p w:rsidR="00000000" w:rsidDel="00000000" w:rsidP="00000000" w:rsidRDefault="00000000" w:rsidRPr="00000000" w14:paraId="00000059">
      <w:pPr>
        <w:spacing w:after="80" w:before="80" w:lineRule="auto"/>
        <w:rPr/>
      </w:pPr>
      <w:r w:rsidDel="00000000" w:rsidR="00000000" w:rsidRPr="00000000">
        <w:rPr>
          <w:rtl w:val="0"/>
        </w:rPr>
      </w:r>
    </w:p>
    <w:p w:rsidR="00000000" w:rsidDel="00000000" w:rsidP="00000000" w:rsidRDefault="00000000" w:rsidRPr="00000000" w14:paraId="0000005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Fee and Balance Edge Cases</w:t>
      </w: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tl w:val="0"/>
        </w:rPr>
      </w:r>
    </w:p>
    <w:p w:rsidR="00000000" w:rsidDel="00000000" w:rsidP="00000000" w:rsidRDefault="00000000" w:rsidRPr="00000000" w14:paraId="0000005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3.1  Instant fee reducing balance to exactly $0</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mallCaps w:val="0"/>
                <w:color w:val="2e75b6"/>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smallCaps w:val="0"/>
                <w:color w:val="333333"/>
                <w:sz w:val="18"/>
                <w:szCs w:val="18"/>
                <w:rtl w:val="0"/>
              </w:rPr>
              <w:t xml:space="preserve">Contractor has $50.00. Requests withdrawal of $50.00. A platform fee or processing fee is applicable and reduces the net amount, leaving balance at $0 or making the payout net amount $0 or negative.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smallCaps w:val="0"/>
                <w:color w:val="2e75b6"/>
                <w:sz w:val="18"/>
                <w:szCs w:val="18"/>
                <w:rtl w:val="0"/>
              </w:rPr>
              <w:t xml:space="preserve">v1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mallCaps w:val="0"/>
                <w:color w:val="333333"/>
                <w:sz w:val="18"/>
                <w:szCs w:val="18"/>
                <w:rtl w:val="0"/>
              </w:rPr>
              <w:t xml:space="preserve">In v1, Marketeq does not charge withdrawal fees on top of the payout amount. The $50 minimum refers to the amount the contractor receives, not the gross amount. If a future fee model is introduced: the fee must be deducted before the minimum check, and ERR_INSUFFICIENT_FUNDS_AFTER_FEE must be returned if net amount &lt; $50.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smallCaps w:val="0"/>
                <w:color w:val="2e75b6"/>
                <w:sz w:val="18"/>
                <w:szCs w:val="18"/>
                <w:rtl w:val="0"/>
              </w:rPr>
              <w:t xml:space="preserve">Current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mallCaps w:val="0"/>
                <w:color w:val="333333"/>
                <w:sz w:val="18"/>
                <w:szCs w:val="18"/>
                <w:rtl w:val="0"/>
              </w:rPr>
              <w:t xml:space="preserve">ERR_INSUFFICIENT_FUNDS_AFTER_FEE (PS-24 §3) is defined and implemented in anticipation of a future fee model. In v1, feeAmountUSD is always 0. The check is a no-op but the code path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smallCaps w:val="0"/>
                <w:color w:val="2e75b6"/>
                <w:sz w:val="18"/>
                <w:szCs w:val="18"/>
                <w:rtl w:val="0"/>
              </w:rPr>
              <w:t xml:space="preserve">Zero net amount guard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mallCaps w:val="0"/>
                <w:color w:val="333333"/>
                <w:sz w:val="18"/>
                <w:szCs w:val="18"/>
                <w:rtl w:val="0"/>
              </w:rPr>
              <w:t xml:space="preserve">If feeAmountUSD is ever non-zero and equals the requested amount: payout is blocked. A $0 payout_requests row must never be created. Minimum net amount is $0.01 (but in practice ERR_BELOW_MINIMUM_AMOUNT at $50 guards this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smallCaps w:val="0"/>
                <w:color w:val="2e75b6"/>
                <w:sz w:val="18"/>
                <w:szCs w:val="18"/>
                <w:rtl w:val="0"/>
              </w:rPr>
              <w:t xml:space="preserve">Balance exactly at $0 after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smallCaps w:val="0"/>
                <w:color w:val="333333"/>
                <w:sz w:val="18"/>
                <w:szCs w:val="18"/>
                <w:rtl w:val="0"/>
              </w:rPr>
              <w:t xml:space="preserve">Valid state. Contractor balance of $0 is allowed. Scheduled payouts with BELOW_THRESHOLD skip logic handle the zero-balance case gracefully (PS-17 §5). No special handling needed.</w:t>
            </w:r>
            <w:r w:rsidDel="00000000" w:rsidR="00000000" w:rsidRPr="00000000">
              <w:rPr>
                <w:rtl w:val="0"/>
              </w:rPr>
            </w:r>
          </w:p>
        </w:tc>
      </w:tr>
    </w:tbl>
    <w:p w:rsidR="00000000" w:rsidDel="00000000" w:rsidP="00000000" w:rsidRDefault="00000000" w:rsidRPr="00000000" w14:paraId="0000006A">
      <w:pPr>
        <w:spacing w:after="80" w:before="80" w:lineRule="auto"/>
        <w:rPr/>
      </w:pPr>
      <w:r w:rsidDel="00000000" w:rsidR="00000000" w:rsidRPr="00000000">
        <w:rPr>
          <w:rtl w:val="0"/>
        </w:rPr>
      </w:r>
    </w:p>
    <w:p w:rsidR="00000000" w:rsidDel="00000000" w:rsidP="00000000" w:rsidRDefault="00000000" w:rsidRPr="00000000" w14:paraId="0000006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3.2  Reserve amount blocking a withdrawal the contractor wants to override</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mallCaps w:val="0"/>
                <w:color w:val="2e75b6"/>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mallCaps w:val="0"/>
                <w:color w:val="333333"/>
                <w:sz w:val="18"/>
                <w:szCs w:val="18"/>
                <w:rtl w:val="0"/>
              </w:rPr>
              <w:t xml:space="preserve">Contractor has $300 balance with a $250 reserve configured. Available for withdrawal: $50. Contractor wants to withdraw $200 — more than the $50 available after 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mallCaps w:val="0"/>
                <w:color w:val="2e75b6"/>
                <w:sz w:val="18"/>
                <w:szCs w:val="18"/>
                <w:rtl w:val="0"/>
              </w:rPr>
              <w:t xml:space="preserve">Current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mallCaps w:val="0"/>
                <w:color w:val="333333"/>
                <w:sz w:val="18"/>
                <w:szCs w:val="18"/>
                <w:rtl w:val="0"/>
              </w:rPr>
              <w:t xml:space="preserve">ERR_INSUFFICIENT_FUNDS is returned. The reserve is enforced — it cannot be overridden in a single withdrawal without first lowering the 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smallCaps w:val="0"/>
                <w:color w:val="2e75b6"/>
                <w:sz w:val="18"/>
                <w:szCs w:val="18"/>
                <w:rtl w:val="0"/>
              </w:rPr>
              <w:t xml:space="preserve">Self-service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mallCaps w:val="0"/>
                <w:color w:val="333333"/>
                <w:sz w:val="18"/>
                <w:szCs w:val="18"/>
                <w:rtl w:val="0"/>
              </w:rPr>
              <w:t xml:space="preserve">Contractor can go to schedule settings and lower or remove the reserve. This takes effect immediately. Contractor can then initiate the $200 withdrawal. Two-step process — no shortcut.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mallCaps w:val="0"/>
                <w:color w:val="2e75b6"/>
                <w:sz w:val="18"/>
                <w:szCs w:val="18"/>
                <w:rtl w:val="0"/>
              </w:rPr>
              <w:t xml:space="preserve">Design consideration — "Override reserve for this withdrawal" 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smallCaps w:val="0"/>
                <w:color w:val="333333"/>
                <w:sz w:val="18"/>
                <w:szCs w:val="18"/>
                <w:rtl w:val="0"/>
              </w:rPr>
              <w:t xml:space="preserve">Not implemented in v1. Would require a one-time reserve bypass flag on the withdrawal request. Design team decision for a future sprint. Engineering note: if implemented, the bypass flag must be backend-validated — it cannot be a client-only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smallCaps w:val="0"/>
                <w:color w:val="2e75b6"/>
                <w:sz w:val="18"/>
                <w:szCs w:val="18"/>
                <w:rtl w:val="0"/>
              </w:rPr>
              <w:t xml:space="preserve">Reserve is not a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smallCaps w:val="0"/>
                <w:color w:val="333333"/>
                <w:sz w:val="18"/>
                <w:szCs w:val="18"/>
                <w:rtl w:val="0"/>
              </w:rPr>
              <w:t xml:space="preserve">The reserve is the contractor's own preference. Marketeq cannot use the reserve funds for any purpose. The $250 reserved is still owed to the contractor. If the account is closed, the reserve is included in the final payout.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smallCaps w:val="0"/>
                <w:color w:val="2e75b6"/>
                <w:sz w:val="18"/>
                <w:szCs w:val="18"/>
                <w:rtl w:val="0"/>
              </w:rPr>
              <w:t xml:space="preserve">Reserve of $0 effectively disables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mallCaps w:val="0"/>
                <w:color w:val="333333"/>
                <w:sz w:val="18"/>
                <w:szCs w:val="18"/>
                <w:rtl w:val="0"/>
              </w:rPr>
              <w:t xml:space="preserve">Setting minimumReserveUSD = 0 is valid. All balance is available for withdrawal.</w:t>
            </w:r>
            <w:r w:rsidDel="00000000" w:rsidR="00000000" w:rsidRPr="00000000">
              <w:rPr>
                <w:rtl w:val="0"/>
              </w:rPr>
            </w:r>
          </w:p>
        </w:tc>
      </w:tr>
    </w:tbl>
    <w:p w:rsidR="00000000" w:rsidDel="00000000" w:rsidP="00000000" w:rsidRDefault="00000000" w:rsidRPr="00000000" w14:paraId="0000007B">
      <w:pPr>
        <w:spacing w:after="80" w:before="80" w:lineRule="auto"/>
        <w:rPr/>
      </w:pPr>
      <w:r w:rsidDel="00000000" w:rsidR="00000000" w:rsidRPr="00000000">
        <w:rPr>
          <w:rtl w:val="0"/>
        </w:rPr>
      </w:r>
    </w:p>
    <w:p w:rsidR="00000000" w:rsidDel="00000000" w:rsidP="00000000" w:rsidRDefault="00000000" w:rsidRPr="00000000" w14:paraId="0000007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Split Payout Edge Cases</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tl w:val="0"/>
        </w:rPr>
      </w:r>
    </w:p>
    <w:p w:rsidR="00000000" w:rsidDel="00000000" w:rsidP="00000000" w:rsidRDefault="00000000" w:rsidRPr="00000000" w14:paraId="0000007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4.1  Split percentage rounding tolerance (±0.01%)</w:t>
      </w:r>
      <w:r w:rsidDel="00000000" w:rsidR="00000000" w:rsidRPr="00000000">
        <w:rPr>
          <w:rtl w:val="0"/>
        </w:rPr>
      </w:r>
    </w:p>
    <w:p w:rsidR="00000000" w:rsidDel="00000000" w:rsidP="00000000" w:rsidRDefault="00000000" w:rsidRPr="00000000" w14:paraId="0000007F">
      <w:pPr>
        <w:spacing w:after="80" w:before="80" w:lineRule="auto"/>
        <w:rPr/>
      </w:pP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smallCaps w:val="0"/>
                <w:color w:val="2e75b6"/>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smallCaps w:val="0"/>
                <w:color w:val="333333"/>
                <w:sz w:val="18"/>
                <w:szCs w:val="18"/>
                <w:rtl w:val="0"/>
              </w:rPr>
              <w:t xml:space="preserve">Contractor enters 33.33% for primary (secondary auto-fills 66.67%). At execution on a $100.00 balance: 33.33% of $100.00 = $33.33, secondary = $66.67. Sum = $100.00. Clean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smallCaps w:val="0"/>
                <w:color w:val="2e75b6"/>
                <w:sz w:val="18"/>
                <w:szCs w:val="18"/>
                <w:rtl w:val="0"/>
              </w:rPr>
              <w:t xml:space="preserve">Problematic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smallCaps w:val="0"/>
                <w:color w:val="333333"/>
                <w:sz w:val="18"/>
                <w:szCs w:val="18"/>
                <w:rtl w:val="0"/>
              </w:rPr>
              <w:t xml:space="preserve">Balance of $1.00 and primary = 33.33%. Primary = floor($0.3333) = $0.33. Secondary = $1.00 - $0.33 = $0.67. Sum = $1.00. Clean — secondary absorbs the remainder.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smallCaps w:val="0"/>
                <w:color w:val="2e75b6"/>
                <w:sz w:val="18"/>
                <w:szCs w:val="18"/>
                <w:rtl w:val="0"/>
              </w:rPr>
              <w:t xml:space="preserve">Tolerance 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smallCaps w:val="0"/>
                <w:color w:val="333333"/>
                <w:sz w:val="18"/>
                <w:szCs w:val="18"/>
                <w:rtl w:val="0"/>
              </w:rPr>
              <w:t xml:space="preserve">The ±0.01% tolerance described in PS-18 §4.3 applies to display only — not to stored values. Stored values are always clean 2dp values. The tolerance means the UI may display 33.33% as "33.33%" without warning the contractor it is not exactly one-third.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smallCaps w:val="0"/>
                <w:color w:val="2e75b6"/>
                <w:sz w:val="18"/>
                <w:szCs w:val="18"/>
                <w:rtl w:val="0"/>
              </w:rPr>
              <w:t xml:space="preserve">Invariant that must hold at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smallCaps w:val="0"/>
                <w:color w:val="333333"/>
                <w:sz w:val="18"/>
                <w:szCs w:val="18"/>
                <w:rtl w:val="0"/>
              </w:rPr>
              <w:t xml:space="preserve">primaryUSD + secondaryUSD must equal balanceUSD exactly (to 2dp). The ERR_SPLIT_ROUNDING_FAULT check in PS-18 §4.2 guards this. If it fires: execution halted, engineering alerted, no funds 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smallCaps w:val="0"/>
                <w:color w:val="2e75b6"/>
                <w:sz w:val="18"/>
                <w:szCs w:val="18"/>
                <w:rtl w:val="0"/>
              </w:rPr>
              <w:t xml:space="preserve">No scenario where funds are lost or duplicated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smallCaps w:val="0"/>
                <w:color w:val="333333"/>
                <w:sz w:val="18"/>
                <w:szCs w:val="18"/>
                <w:rtl w:val="0"/>
              </w:rPr>
              <w:t xml:space="preserve">Primary floor + secondary remainder mathematically guarantees sum = balance. The only failure mode is a floating-point fault exceeding $0.01, which is guarded by the invariant check.</w:t>
            </w:r>
            <w:r w:rsidDel="00000000" w:rsidR="00000000" w:rsidRPr="00000000">
              <w:rPr>
                <w:rtl w:val="0"/>
              </w:rPr>
            </w:r>
          </w:p>
        </w:tc>
      </w:tr>
    </w:tbl>
    <w:p w:rsidR="00000000" w:rsidDel="00000000" w:rsidP="00000000" w:rsidRDefault="00000000" w:rsidRPr="00000000" w14:paraId="0000008C">
      <w:pPr>
        <w:spacing w:after="80" w:before="80" w:lineRule="auto"/>
        <w:rPr/>
      </w:pPr>
      <w:r w:rsidDel="00000000" w:rsidR="00000000" w:rsidRPr="00000000">
        <w:rPr>
          <w:rtl w:val="0"/>
        </w:rPr>
      </w:r>
    </w:p>
    <w:p w:rsidR="00000000" w:rsidDel="00000000" w:rsidP="00000000" w:rsidRDefault="00000000" w:rsidRPr="00000000" w14:paraId="0000008D">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4.2  Removing the default account when split is active</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tl w:val="0"/>
        </w:rPr>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smallCaps w:val="0"/>
                <w:color w:val="2e75b6"/>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smallCaps w:val="0"/>
                <w:color w:val="333333"/>
                <w:sz w:val="18"/>
                <w:szCs w:val="18"/>
                <w:rtl w:val="0"/>
              </w:rPr>
              <w:t xml:space="preserve">Split is active: primary = Bank A (60%), secondary = PayPal (40%). Contractor deletes Bank A (the primary / default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smallCaps w:val="0"/>
                <w:color w:val="2e75b6"/>
                <w:sz w:val="18"/>
                <w:szCs w:val="18"/>
                <w:rtl w:val="0"/>
              </w:rPr>
              <w:t xml:space="preserve">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smallCaps w:val="0"/>
                <w:color w:val="333333"/>
                <w:sz w:val="18"/>
                <w:szCs w:val="18"/>
                <w:rtl w:val="0"/>
              </w:rPr>
              <w:t xml:space="preserve">DELETE /v1/deposit-methods/:id pre-check: if the method being deleted is the current primary and split is active, and no other verified method exists to promote: ERR_CANNOT_REMOVE_DEFAULT_WITH_SPLIT (PS-24 §4). Deletion 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smallCaps w:val="0"/>
                <w:color w:val="2e75b6"/>
                <w:sz w:val="18"/>
                <w:szCs w:val="18"/>
                <w:rtl w:val="0"/>
              </w:rPr>
              <w:t xml:space="preserve">If another verified method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smallCaps w:val="0"/>
                <w:color w:val="333333"/>
                <w:sz w:val="18"/>
                <w:szCs w:val="18"/>
                <w:rtl w:val="0"/>
              </w:rPr>
              <w:t xml:space="preserve">Contractor can proceed by first setting a new default method, which auto-demotes Bank A from default. Then Bank A can be deleted. Split automatically disables when primary is cleared (PS-18 §7.2). Payouts continue to new default at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mallCaps w:val="0"/>
                <w:color w:val="2e75b6"/>
                <w:sz w:val="18"/>
                <w:szCs w:val="18"/>
                <w:rtl w:val="0"/>
              </w:rPr>
              <w:t xml:space="preserve">Split reset on primary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splitEnabled → false, primarySplitPercent → 100.00, secondaryMethodId → null. payout.paused event published if no valid default remains after removal. NO_DEFAULT_METHOD pause condition evaluated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smallCaps w:val="0"/>
                <w:color w:val="2e75b6"/>
                <w:sz w:val="18"/>
                <w:szCs w:val="18"/>
                <w:rtl w:val="0"/>
              </w:rPr>
              <w:t xml:space="preserve">Contractor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smallCaps w:val="0"/>
                <w:color w:val="333333"/>
                <w:sz w:val="18"/>
                <w:szCs w:val="18"/>
                <w:rtl w:val="0"/>
              </w:rPr>
              <w:t xml:space="preserve">In-app: "Your split payout has been turned off because you removed your primary payout account. All payouts will now go to [new default]." — if a new default was set before removal. Or the pause banner if no default remains.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smallCaps w:val="0"/>
                <w:color w:val="2e75b6"/>
                <w:sz w:val="18"/>
                <w:szCs w:val="18"/>
                <w:rtl w:val="0"/>
              </w:rPr>
              <w:t xml:space="preserve">Alert fires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payout.paused event → notification-service → pause banner rendered per PS-16. Contractor must set a new default to resume.</w:t>
            </w:r>
            <w:r w:rsidDel="00000000" w:rsidR="00000000" w:rsidRPr="00000000">
              <w:rPr>
                <w:rtl w:val="0"/>
              </w:rPr>
            </w:r>
          </w:p>
        </w:tc>
      </w:tr>
    </w:tbl>
    <w:p w:rsidR="00000000" w:rsidDel="00000000" w:rsidP="00000000" w:rsidRDefault="00000000" w:rsidRPr="00000000" w14:paraId="0000009D">
      <w:pPr>
        <w:spacing w:after="80" w:before="80" w:lineRule="auto"/>
        <w:rPr/>
      </w:pPr>
      <w:r w:rsidDel="00000000" w:rsidR="00000000" w:rsidRPr="00000000">
        <w:rPr>
          <w:rtl w:val="0"/>
        </w:rPr>
      </w:r>
    </w:p>
    <w:p w:rsidR="00000000" w:rsidDel="00000000" w:rsidP="00000000" w:rsidRDefault="00000000" w:rsidRPr="00000000" w14:paraId="0000009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Method Management Edge Cases</w:t>
      </w:r>
      <w:r w:rsidDel="00000000" w:rsidR="00000000" w:rsidRPr="00000000">
        <w:rPr>
          <w:rtl w:val="0"/>
        </w:rPr>
      </w:r>
    </w:p>
    <w:p w:rsidR="00000000" w:rsidDel="00000000" w:rsidP="00000000" w:rsidRDefault="00000000" w:rsidRPr="00000000" w14:paraId="0000009F">
      <w:pPr>
        <w:spacing w:after="80" w:before="80" w:lineRule="auto"/>
        <w:rPr/>
      </w:pPr>
      <w:r w:rsidDel="00000000" w:rsidR="00000000" w:rsidRPr="00000000">
        <w:rPr>
          <w:rtl w:val="0"/>
        </w:rPr>
      </w:r>
    </w:p>
    <w:p w:rsidR="00000000" w:rsidDel="00000000" w:rsidP="00000000" w:rsidRDefault="00000000" w:rsidRPr="00000000" w14:paraId="000000A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5.1  Removing the only connected account</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tl w:val="0"/>
        </w:rPr>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smallCaps w:val="0"/>
                <w:color w:val="2e75b6"/>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mallCaps w:val="0"/>
                <w:color w:val="333333"/>
                <w:sz w:val="18"/>
                <w:szCs w:val="18"/>
                <w:rtl w:val="0"/>
              </w:rPr>
              <w:t xml:space="preserve">Contractor has exactly one active deposit method and attempts to delete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smallCaps w:val="0"/>
                <w:color w:val="2e75b6"/>
                <w:sz w:val="18"/>
                <w:szCs w:val="18"/>
                <w:rtl w:val="0"/>
              </w:rPr>
              <w:t xml:space="preserve">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smallCaps w:val="0"/>
                <w:color w:val="333333"/>
                <w:sz w:val="18"/>
                <w:szCs w:val="18"/>
                <w:rtl w:val="0"/>
              </w:rPr>
              <w:t xml:space="preserve">ERR_CANNOT_REMOVE_ONLY_METHOD (PS-24 §4). Deletion blocked at API layer regardless of split status, default status, or any other condition. One method minimum is a hard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mallCaps w:val="0"/>
                <w:color w:val="2e75b6"/>
                <w:sz w:val="18"/>
                <w:szCs w:val="18"/>
                <w:rtl w:val="0"/>
              </w:rPr>
              <w:t xml:space="preserve">Contractor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mallCaps w:val="0"/>
                <w:color w:val="333333"/>
                <w:sz w:val="18"/>
                <w:szCs w:val="18"/>
                <w:rtl w:val="0"/>
              </w:rPr>
              <w:t xml:space="preserve">Inline error in the method management UI: "You must have at least one payout method. Add another method before removing this one." Add Method CTA shown.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smallCaps w:val="0"/>
                <w:color w:val="2e75b6"/>
                <w:sz w:val="18"/>
                <w:szCs w:val="18"/>
                <w:rtl w:val="0"/>
              </w:rPr>
              <w:t xml:space="preserve">No orphaned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smallCaps w:val="0"/>
                <w:color w:val="333333"/>
                <w:sz w:val="18"/>
                <w:szCs w:val="18"/>
                <w:rtl w:val="0"/>
              </w:rPr>
              <w:t xml:space="preserve">This ensures a contractor can never reach a state where they have an earnings balance but no way to receive a payout. Marketeq cannot disburse to a method-less account.</w:t>
            </w:r>
            <w:r w:rsidDel="00000000" w:rsidR="00000000" w:rsidRPr="00000000">
              <w:rPr>
                <w:rtl w:val="0"/>
              </w:rPr>
            </w:r>
          </w:p>
        </w:tc>
      </w:tr>
    </w:tbl>
    <w:p w:rsidR="00000000" w:rsidDel="00000000" w:rsidP="00000000" w:rsidRDefault="00000000" w:rsidRPr="00000000" w14:paraId="000000AC">
      <w:pPr>
        <w:spacing w:after="80" w:before="80" w:lineRule="auto"/>
        <w:rPr/>
      </w:pPr>
      <w:r w:rsidDel="00000000" w:rsidR="00000000" w:rsidRPr="00000000">
        <w:rPr>
          <w:rtl w:val="0"/>
        </w:rPr>
      </w:r>
    </w:p>
    <w:p w:rsidR="00000000" w:rsidDel="00000000" w:rsidP="00000000" w:rsidRDefault="00000000" w:rsidRPr="00000000" w14:paraId="000000AD">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5.2  Maximum connected accounts limit reached</w:t>
      </w: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rtl w:val="0"/>
        </w:rPr>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smallCaps w:val="0"/>
                <w:color w:val="2e75b6"/>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smallCaps w:val="0"/>
                <w:color w:val="333333"/>
                <w:sz w:val="18"/>
                <w:szCs w:val="18"/>
                <w:rtl w:val="0"/>
              </w:rPr>
              <w:t xml:space="preserve">Contractor already has 5 active deposit methods and attempts to add a 6th.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mallCaps w:val="0"/>
                <w:color w:val="2e75b6"/>
                <w:sz w:val="18"/>
                <w:szCs w:val="18"/>
                <w:rtl w:val="0"/>
              </w:rPr>
              <w:t xml:space="preserve">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smallCaps w:val="0"/>
                <w:color w:val="333333"/>
                <w:sz w:val="18"/>
                <w:szCs w:val="18"/>
                <w:rtl w:val="0"/>
              </w:rPr>
              <w:t xml:space="preserve">ERR_DEPOSIT_METHOD_LIMIT_REACHED (422). POST /v1/deposit-methods returns error before any Stripe or OAuth call is initiated. The limit check is the first pre-flight.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mallCaps w:val="0"/>
                <w:color w:val="2e75b6"/>
                <w:sz w:val="18"/>
                <w:szCs w:val="18"/>
                <w:rtl w:val="0"/>
              </w:rPr>
              <w:t xml:space="preserve">Frontend guard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smallCaps w:val="0"/>
                <w:color w:val="333333"/>
                <w:sz w:val="18"/>
                <w:szCs w:val="18"/>
                <w:rtl w:val="0"/>
              </w:rPr>
              <w:t xml:space="preserve">"Add method" button is disabled when methodCount &gt;= 5. Tooltip: "You've reached the maximum of 5 payout methods. Remove one before adding another." Backend enforces this independently — a raw API call is still rejected.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mallCaps w:val="0"/>
                <w:color w:val="2e75b6"/>
                <w:sz w:val="18"/>
                <w:szCs w:val="18"/>
                <w:rtl w:val="0"/>
              </w:rPr>
              <w:t xml:space="preserve">Limit of 5 applies to active methods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smallCaps w:val="0"/>
                <w:color w:val="333333"/>
                <w:sz w:val="18"/>
                <w:szCs w:val="18"/>
                <w:rtl w:val="0"/>
              </w:rPr>
              <w:t xml:space="preserve">isActive=false methods (deactivated or cancelled) do not count toward the limit. A contractor who has had 10 bank accounts over time but only 5 currently active can still add a 6th after deactivating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mallCaps w:val="0"/>
                <w:color w:val="2e75b6"/>
                <w:sz w:val="18"/>
                <w:szCs w:val="18"/>
                <w:rtl w:val="0"/>
              </w:rPr>
              <w:t xml:space="preserve">Split and the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mallCaps w:val="0"/>
                <w:color w:val="333333"/>
                <w:sz w:val="18"/>
                <w:szCs w:val="18"/>
                <w:rtl w:val="0"/>
              </w:rPr>
              <w:t xml:space="preserve">A contractor with 5 methods can still have a split — split uses two of the 5 existing methods, not an additional one.</w:t>
            </w:r>
            <w:r w:rsidDel="00000000" w:rsidR="00000000" w:rsidRPr="00000000">
              <w:rPr>
                <w:rtl w:val="0"/>
              </w:rPr>
            </w:r>
          </w:p>
        </w:tc>
      </w:tr>
    </w:tbl>
    <w:p w:rsidR="00000000" w:rsidDel="00000000" w:rsidP="00000000" w:rsidRDefault="00000000" w:rsidRPr="00000000" w14:paraId="000000BB">
      <w:pPr>
        <w:spacing w:after="80" w:before="80" w:lineRule="auto"/>
        <w:rPr/>
      </w:pPr>
      <w:r w:rsidDel="00000000" w:rsidR="00000000" w:rsidRPr="00000000">
        <w:rPr>
          <w:rtl w:val="0"/>
        </w:rPr>
      </w:r>
    </w:p>
    <w:p w:rsidR="00000000" w:rsidDel="00000000" w:rsidP="00000000" w:rsidRDefault="00000000" w:rsidRPr="00000000" w14:paraId="000000B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5.3  OAuth token expires mid-connection flow</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tl w:val="0"/>
        </w:rPr>
      </w:r>
    </w:p>
    <w:tbl>
      <w:tblPr>
        <w:tblStyle w:val="Table1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smallCaps w:val="0"/>
                <w:color w:val="2e75b6"/>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smallCaps w:val="0"/>
                <w:color w:val="333333"/>
                <w:sz w:val="18"/>
                <w:szCs w:val="18"/>
                <w:rtl w:val="0"/>
              </w:rPr>
              <w:t xml:space="preserve">Contractor begins OAuth connection to PayPal/Wise/Payoneer. After being redirected to the provider login page, they leave the tab idle for over 10 minutes. The OAuth state parameter in Redis expires (10-minute TTL on the state token, PS-09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smallCaps w:val="0"/>
                <w:color w:val="2e75b6"/>
                <w:sz w:val="18"/>
                <w:szCs w:val="18"/>
                <w:rtl w:val="0"/>
              </w:rPr>
              <w:t xml:space="preserve">What happens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mallCaps w:val="0"/>
                <w:color w:val="333333"/>
                <w:sz w:val="18"/>
                <w:szCs w:val="18"/>
                <w:rtl w:val="0"/>
              </w:rPr>
              <w:t xml:space="preserve">Contractor completes login at the provider and is redirected back to the Marketeq callback URL with a code. Marketeq validates the state parameter — it is no longer in Redis. State validation fails.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smallCaps w:val="0"/>
                <w:color w:val="2e75b6"/>
                <w:sz w:val="18"/>
                <w:szCs w:val="18"/>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smallCaps w:val="0"/>
                <w:color w:val="333333"/>
                <w:sz w:val="18"/>
                <w:szCs w:val="18"/>
                <w:rtl w:val="0"/>
              </w:rPr>
              <w:t xml:space="preserve">GET /v1/oauth/callback returns ERR_OAUTH_STATE_EXPIRED. Contractor is redirected to the method setup screen with an error message: "Your connection session timed out. Please try connecting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smallCaps w:val="0"/>
                <w:color w:val="2e75b6"/>
                <w:sz w:val="18"/>
                <w:szCs w:val="18"/>
                <w:rtl w:val="0"/>
              </w:rPr>
              <w:t xml:space="preserve">No partial state left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mallCaps w:val="0"/>
                <w:color w:val="333333"/>
                <w:sz w:val="18"/>
                <w:szCs w:val="18"/>
                <w:rtl w:val="0"/>
              </w:rPr>
              <w:t xml:space="preserve">The state token is deleted on use (atomic DEL, same pattern as magic link). If state is expired: no deposit_methods row is created. No OAuth token is stored. Clean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smallCaps w:val="0"/>
                <w:color w:val="2e75b6"/>
                <w:sz w:val="18"/>
                <w:szCs w:val="18"/>
                <w:rtl w:val="0"/>
              </w:rPr>
              <w:t xml:space="preserve">Contractor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mallCaps w:val="0"/>
                <w:color w:val="333333"/>
                <w:sz w:val="18"/>
                <w:szCs w:val="18"/>
                <w:rtl w:val="0"/>
              </w:rPr>
              <w:t xml:space="preserve">"Your connection timed out. Please try again." Retry CTA restarts the OAuth flow from step 1 (new redirect URL, new state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smallCaps w:val="0"/>
                <w:color w:val="2e75b6"/>
                <w:sz w:val="18"/>
                <w:szCs w:val="18"/>
                <w:rtl w:val="0"/>
              </w:rPr>
              <w:t xml:space="preserve">Token expires after connection is established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smallCaps w:val="0"/>
                <w:color w:val="333333"/>
                <w:sz w:val="18"/>
                <w:szCs w:val="18"/>
                <w:rtl w:val="0"/>
              </w:rPr>
              <w:t xml:space="preserve">Separate case covered by PS-09 §7 REAUTH_REQUIRED flow. Mid-connection expiry (during initial setup) is this case.</w:t>
            </w:r>
            <w:r w:rsidDel="00000000" w:rsidR="00000000" w:rsidRPr="00000000">
              <w:rPr>
                <w:rtl w:val="0"/>
              </w:rPr>
            </w:r>
          </w:p>
        </w:tc>
      </w:tr>
    </w:tbl>
    <w:p w:rsidR="00000000" w:rsidDel="00000000" w:rsidP="00000000" w:rsidRDefault="00000000" w:rsidRPr="00000000" w14:paraId="000000CC">
      <w:pPr>
        <w:spacing w:after="80" w:before="80" w:lineRule="auto"/>
        <w:rPr/>
      </w:pPr>
      <w:r w:rsidDel="00000000" w:rsidR="00000000" w:rsidRPr="00000000">
        <w:rPr>
          <w:rtl w:val="0"/>
        </w:rPr>
      </w:r>
    </w:p>
    <w:p w:rsidR="00000000" w:rsidDel="00000000" w:rsidP="00000000" w:rsidRDefault="00000000" w:rsidRPr="00000000" w14:paraId="000000CD">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5.4  WalletConnect QR code expires during scan</w:t>
      </w: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rtl w:val="0"/>
        </w:rPr>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smallCaps w:val="0"/>
                <w:color w:val="2e75b6"/>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smallCaps w:val="0"/>
                <w:color w:val="333333"/>
                <w:sz w:val="18"/>
                <w:szCs w:val="18"/>
                <w:rtl w:val="0"/>
              </w:rPr>
              <w:t xml:space="preserve">Contractor opens the WalletConnect QR code screen. The QR code is displayed with a 5-minute TTL countdown. The contractor opens their wallet app to scan but takes more than 5 minutes (e.g. phone was locked, distracted, app was slow to 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smallCaps w:val="0"/>
                <w:color w:val="2e75b6"/>
                <w:sz w:val="18"/>
                <w:szCs w:val="18"/>
                <w:rtl w:val="0"/>
              </w:rPr>
              <w:t xml:space="preserve">What the contractor sees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smallCaps w:val="0"/>
                <w:color w:val="333333"/>
                <w:sz w:val="18"/>
                <w:szCs w:val="18"/>
                <w:rtl w:val="0"/>
              </w:rPr>
              <w:t xml:space="preserve">5-minute countdown reaches 0:00. QR code is greyed out. "QR code expired" message. "Generate new code" button appears. Countdown was a frontend display only — the backend Redis session also expires at 5 minutes (PS-10 §5.3).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smallCaps w:val="0"/>
                <w:color w:val="2e75b6"/>
                <w:sz w:val="18"/>
                <w:szCs w:val="18"/>
                <w:rtl w:val="0"/>
              </w:rPr>
              <w:t xml:space="preserve">If the contractor scans an expired QR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smallCaps w:val="0"/>
                <w:color w:val="333333"/>
                <w:sz w:val="18"/>
                <w:szCs w:val="18"/>
                <w:rtl w:val="0"/>
              </w:rPr>
              <w:t xml:space="preserve">WalletConnect v2 session is no longer valid in Redis. If the wallet attempts to respond to an expired session: the callback finds no matching session in Redis. ERR_CRYPTO_WALLETCONNECT_EXPIRED returned. Frontend prompts: "Your wallet connection timed out. Please scan the new QR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smallCaps w:val="0"/>
                <w:color w:val="2e75b6"/>
                <w:sz w:val="18"/>
                <w:szCs w:val="18"/>
                <w:rtl w:val="0"/>
              </w:rPr>
              <w:t xml:space="preserve">New QR code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smallCaps w:val="0"/>
                <w:color w:val="333333"/>
                <w:sz w:val="18"/>
                <w:szCs w:val="18"/>
                <w:rtl w:val="0"/>
              </w:rPr>
              <w:t xml:space="preserve">POST /v1/walletconnect/session creates a new session (new URI, new Redis key, new 5-minute TTL). The old session record is overwritten. Old QR code cannot be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smallCaps w:val="0"/>
                <w:color w:val="2e75b6"/>
                <w:sz w:val="18"/>
                <w:szCs w:val="18"/>
                <w:rtl w:val="0"/>
              </w:rPr>
              <w:t xml:space="preserve">No deposit_methods row created until session completes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smallCaps w:val="0"/>
                <w:color w:val="333333"/>
                <w:sz w:val="18"/>
                <w:szCs w:val="18"/>
                <w:rtl w:val="0"/>
              </w:rPr>
              <w:t xml:space="preserve">The wallet address is only saved after a successful WalletConnect session confirmation. An expired mid-scan leaves no partial record.</w:t>
            </w:r>
            <w:r w:rsidDel="00000000" w:rsidR="00000000" w:rsidRPr="00000000">
              <w:rPr>
                <w:rtl w:val="0"/>
              </w:rPr>
            </w:r>
          </w:p>
        </w:tc>
      </w:tr>
    </w:tbl>
    <w:p w:rsidR="00000000" w:rsidDel="00000000" w:rsidP="00000000" w:rsidRDefault="00000000" w:rsidRPr="00000000" w14:paraId="000000DB">
      <w:pPr>
        <w:spacing w:after="80" w:before="80" w:lineRule="auto"/>
        <w:rPr/>
      </w:pPr>
      <w:r w:rsidDel="00000000" w:rsidR="00000000" w:rsidRPr="00000000">
        <w:rPr>
          <w:rtl w:val="0"/>
        </w:rPr>
      </w:r>
    </w:p>
    <w:p w:rsidR="00000000" w:rsidDel="00000000" w:rsidP="00000000" w:rsidRDefault="00000000" w:rsidRPr="00000000" w14:paraId="000000D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5.5  Stripe Financial Connections session expires during bank link (30-minute idle)</w:t>
      </w: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tl w:val="0"/>
        </w:rPr>
      </w:r>
    </w:p>
    <w:tbl>
      <w:tblPr>
        <w:tblStyle w:val="Table1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smallCaps w:val="0"/>
                <w:color w:val="2e75b6"/>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smallCaps w:val="0"/>
                <w:color w:val="333333"/>
                <w:sz w:val="18"/>
                <w:szCs w:val="18"/>
                <w:rtl w:val="0"/>
              </w:rPr>
              <w:t xml:space="preserve">Contractor begins Stripe Financial Connections bank account linking flow. The Stripe-hosted modal opens. The contractor logs in to their bank but then leaves the flow idle for over 30 minutes (e.g. multi-factor auth delay, distraction). Stripe Financial Connections sessions expire after 30 minutes of inactivity.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smallCaps w:val="0"/>
                <w:color w:val="2e75b6"/>
                <w:sz w:val="18"/>
                <w:szCs w:val="18"/>
                <w:rtl w:val="0"/>
              </w:rPr>
              <w:t xml:space="preserve">What Stripe 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smallCaps w:val="0"/>
                <w:color w:val="333333"/>
                <w:sz w:val="18"/>
                <w:szCs w:val="18"/>
                <w:rtl w:val="0"/>
              </w:rPr>
              <w:t xml:space="preserve">Stripe Financial Connections client SDK returns an error: session_expired or the modal closes without returning account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smallCaps w:val="0"/>
                <w:color w:val="2e75b6"/>
                <w:sz w:val="18"/>
                <w:szCs w:val="18"/>
                <w:rtl w:val="0"/>
              </w:rPr>
              <w:t xml:space="preserve">payout-service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smallCaps w:val="0"/>
                <w:color w:val="333333"/>
                <w:sz w:val="18"/>
                <w:szCs w:val="18"/>
                <w:rtl w:val="0"/>
              </w:rPr>
              <w:t xml:space="preserve">The front-end Financial Connections session never calls the Marketeq backend if it fails — the Stripe SDK handles the session lifecycle client-side. If the session expires: no /v1/deposit-methods POST is ever made. No partial deposit_methods record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smallCaps w:val="0"/>
                <w:color w:val="2e75b6"/>
                <w:sz w:val="18"/>
                <w:szCs w:val="18"/>
                <w:rtl w:val="0"/>
              </w:rPr>
              <w:t xml:space="preserve">Contractor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smallCaps w:val="0"/>
                <w:color w:val="333333"/>
                <w:sz w:val="18"/>
                <w:szCs w:val="18"/>
                <w:rtl w:val="0"/>
              </w:rPr>
              <w:t xml:space="preserve">Stripe modal closes or shows an error. Contractor is returned to the bank account linking screen with a message: "Your bank connection session timed out. Please try again." Retry CTA re-initialises a fresh Stripe Financial Connections session (new client_secret fetched from POST /v1/deposit-methods/stripe-link-session).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smallCaps w:val="0"/>
                <w:color w:val="2e75b6"/>
                <w:sz w:val="18"/>
                <w:szCs w:val="18"/>
                <w:rtl w:val="0"/>
              </w:rPr>
              <w:t xml:space="preserve">Financial Connections link_token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smallCaps w:val="0"/>
                <w:color w:val="333333"/>
                <w:sz w:val="18"/>
                <w:szCs w:val="18"/>
                <w:rtl w:val="0"/>
              </w:rPr>
              <w:t xml:space="preserve">The link_token Marketeq fetches from Stripe (used to initialise Financial Connections) has its own TTL — typically 30 minutes from creation. If the contractor takes longer than 30 minutes from the time the token was fetched to completing the flow: the token itself is also expired. Backend must create a fresh link_token on retry.</w:t>
            </w:r>
            <w:r w:rsidDel="00000000" w:rsidR="00000000" w:rsidRPr="00000000">
              <w:rPr>
                <w:rtl w:val="0"/>
              </w:rPr>
            </w:r>
          </w:p>
        </w:tc>
      </w:tr>
    </w:tbl>
    <w:p w:rsidR="00000000" w:rsidDel="00000000" w:rsidP="00000000" w:rsidRDefault="00000000" w:rsidRPr="00000000" w14:paraId="000000EA">
      <w:pPr>
        <w:spacing w:after="80" w:before="80" w:lineRule="auto"/>
        <w:rPr/>
      </w:pPr>
      <w:r w:rsidDel="00000000" w:rsidR="00000000" w:rsidRPr="00000000">
        <w:rPr>
          <w:rtl w:val="0"/>
        </w:rPr>
      </w:r>
    </w:p>
    <w:p w:rsidR="00000000" w:rsidDel="00000000" w:rsidP="00000000" w:rsidRDefault="00000000" w:rsidRPr="00000000" w14:paraId="000000EB">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Feature Flag Edge Cases</w:t>
      </w:r>
      <w:r w:rsidDel="00000000" w:rsidR="00000000" w:rsidRPr="00000000">
        <w:rPr>
          <w:rtl w:val="0"/>
        </w:rPr>
      </w:r>
    </w:p>
    <w:p w:rsidR="00000000" w:rsidDel="00000000" w:rsidP="00000000" w:rsidRDefault="00000000" w:rsidRPr="00000000" w14:paraId="000000EC">
      <w:pPr>
        <w:spacing w:after="80" w:before="80" w:lineRule="auto"/>
        <w:rPr/>
      </w:pPr>
      <w:r w:rsidDel="00000000" w:rsidR="00000000" w:rsidRPr="00000000">
        <w:rPr>
          <w:rtl w:val="0"/>
        </w:rPr>
      </w:r>
    </w:p>
    <w:p w:rsidR="00000000" w:rsidDel="00000000" w:rsidP="00000000" w:rsidRDefault="00000000" w:rsidRPr="00000000" w14:paraId="000000ED">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6.1  TEQ Coin feature flag is OFF for MVP</w:t>
      </w:r>
      <w:r w:rsidDel="00000000" w:rsidR="00000000" w:rsidRPr="00000000">
        <w:rPr>
          <w:rtl w:val="0"/>
        </w:rPr>
      </w:r>
    </w:p>
    <w:p w:rsidR="00000000" w:rsidDel="00000000" w:rsidP="00000000" w:rsidRDefault="00000000" w:rsidRPr="00000000" w14:paraId="000000EE">
      <w:pPr>
        <w:spacing w:after="80" w:before="80" w:lineRule="auto"/>
        <w:rPr/>
      </w:pPr>
      <w:r w:rsidDel="00000000" w:rsidR="00000000" w:rsidRPr="00000000">
        <w:rPr>
          <w:rtl w:val="0"/>
        </w:rPr>
      </w:r>
    </w:p>
    <w:tbl>
      <w:tblPr>
        <w:tblStyle w:val="Table1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smallCaps w:val="0"/>
                <w:color w:val="2e75b6"/>
                <w:sz w:val="18"/>
                <w:szCs w:val="18"/>
                <w:rtl w:val="0"/>
              </w:rPr>
              <w:t xml:space="preserve">What TEQ Coin 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smallCaps w:val="0"/>
                <w:color w:val="333333"/>
                <w:sz w:val="18"/>
                <w:szCs w:val="18"/>
                <w:rtl w:val="0"/>
              </w:rPr>
              <w:t xml:space="preserve">A planned Marketeq-native token ("TEQ") intended to be a future payout option. Not built for MVP. Referenced in some design 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smallCaps w:val="0"/>
                <w:color w:val="2e75b6"/>
                <w:sz w:val="18"/>
                <w:szCs w:val="18"/>
                <w:rtl w:val="0"/>
              </w:rPr>
              <w:t xml:space="preserve">Feature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smallCaps w:val="0"/>
                <w:color w:val="333333"/>
                <w:sz w:val="18"/>
                <w:szCs w:val="18"/>
                <w:rtl w:val="0"/>
              </w:rPr>
              <w:t xml:space="preserve">FEATURE_TEQ_COIN_ENABLED = false. Set in environment config. Checked at runtime — not a compile-time constant. Allows future enable without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smallCaps w:val="0"/>
                <w:color w:val="2e75b6"/>
                <w:sz w:val="18"/>
                <w:szCs w:val="18"/>
                <w:rtl w:val="0"/>
              </w:rPr>
              <w:t xml:space="preserve">When flag is OFF —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smallCaps w:val="0"/>
                <w:color w:val="333333"/>
                <w:sz w:val="18"/>
                <w:szCs w:val="18"/>
                <w:rtl w:val="0"/>
              </w:rPr>
              <w:t xml:space="preserve">POST /v1/deposit-methods with methodType=TEQ_COIN: rejected with HTTP 422, ERR_FEATURE_DISABLED. No TEQ_COIN rows created. No TEQ payout logic executed.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smallCaps w:val="0"/>
                <w:color w:val="2e75b6"/>
                <w:sz w:val="18"/>
                <w:szCs w:val="18"/>
                <w:rtl w:val="0"/>
              </w:rPr>
              <w:t xml:space="preserve">When flag is OFF —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smallCaps w:val="0"/>
                <w:color w:val="333333"/>
                <w:sz w:val="18"/>
                <w:szCs w:val="18"/>
                <w:rtl w:val="0"/>
              </w:rPr>
              <w:t xml:space="preserve">Any UI component that references TEQ Coin as a payout option must check the feature flag response from GET /v1/features before rendering. If FEATURE_TEQ_COIN_ENABLED is false: TEQ Coin option is hidden entirely. Not greyed out — hidden. No "Coming Soon" placeholder unless product explicitly requests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smallCaps w:val="0"/>
                <w:color w:val="2e75b6"/>
                <w:sz w:val="18"/>
                <w:szCs w:val="18"/>
                <w:rtl w:val="0"/>
              </w:rPr>
              <w:t xml:space="preserve">GET /v1/features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smallCaps w:val="0"/>
                <w:color w:val="333333"/>
                <w:sz w:val="18"/>
                <w:szCs w:val="18"/>
                <w:rtl w:val="0"/>
              </w:rPr>
              <w:t xml:space="preserve">Returns a map of active feature flags for the current contractor context. payout-service exposes this endpoint. Clients must not hardcode feature availability — always check the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smallCaps w:val="0"/>
                <w:color w:val="2e75b6"/>
                <w:sz w:val="18"/>
                <w:szCs w:val="18"/>
                <w:rtl w:val="0"/>
              </w:rPr>
              <w:t xml:space="preserve">When flag is ON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smallCaps w:val="0"/>
                <w:color w:val="333333"/>
                <w:sz w:val="18"/>
                <w:szCs w:val="18"/>
                <w:rtl w:val="0"/>
              </w:rPr>
              <w:t xml:space="preserve">TEQ_COIN becomes a valid methodType. Full setup, verification, and payout flows must be built at that time. PS-25 will need a new section for TEQ Coin edge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smallCaps w:val="0"/>
                <w:color w:val="2e75b6"/>
                <w:sz w:val="18"/>
                <w:szCs w:val="18"/>
                <w:rtl w:val="0"/>
              </w:rPr>
              <w:t xml:space="preserve">Design assets referencing TEQ Coin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smallCaps w:val="0"/>
                <w:color w:val="333333"/>
                <w:sz w:val="18"/>
                <w:szCs w:val="18"/>
                <w:rtl w:val="0"/>
              </w:rPr>
              <w:t xml:space="preserve">Any screen in the design files that shows a TEQ Coin option must be implemented with the feature flag gate. Design team must be made aware that MVP will not show this option.</w:t>
            </w:r>
            <w:r w:rsidDel="00000000" w:rsidR="00000000" w:rsidRPr="00000000">
              <w:rPr>
                <w:rtl w:val="0"/>
              </w:rPr>
            </w:r>
          </w:p>
        </w:tc>
      </w:tr>
    </w:tbl>
    <w:p w:rsidR="00000000" w:rsidDel="00000000" w:rsidP="00000000" w:rsidRDefault="00000000" w:rsidRPr="00000000" w14:paraId="000000FF">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00">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01">
            <w:pPr>
              <w:spacing w:after="11" w:before="11" w:lineRule="auto"/>
              <w:rPr/>
            </w:pPr>
            <w:r w:rsidDel="00000000" w:rsidR="00000000" w:rsidRPr="00000000">
              <w:rPr>
                <w:rFonts w:ascii="Courier New" w:cs="Courier New" w:eastAsia="Courier New" w:hAnsi="Courier New"/>
                <w:color w:val="6a9955"/>
                <w:sz w:val="17"/>
                <w:szCs w:val="17"/>
                <w:rtl w:val="0"/>
              </w:rPr>
              <w:t xml:space="preserve">// GET /v1/features — feature flag endpoint</w:t>
            </w:r>
            <w:r w:rsidDel="00000000" w:rsidR="00000000" w:rsidRPr="00000000">
              <w:rPr>
                <w:rtl w:val="0"/>
              </w:rPr>
            </w:r>
          </w:p>
          <w:p w:rsidR="00000000" w:rsidDel="00000000" w:rsidP="00000000" w:rsidRDefault="00000000" w:rsidRPr="00000000" w14:paraId="00000102">
            <w:pPr>
              <w:spacing w:after="11" w:before="11" w:lineRule="auto"/>
              <w:rPr/>
            </w:pPr>
            <w:r w:rsidDel="00000000" w:rsidR="00000000" w:rsidRPr="00000000">
              <w:rPr>
                <w:rFonts w:ascii="Courier New" w:cs="Courier New" w:eastAsia="Courier New" w:hAnsi="Courier New"/>
                <w:color w:val="6a9955"/>
                <w:sz w:val="17"/>
                <w:szCs w:val="17"/>
                <w:rtl w:val="0"/>
              </w:rPr>
              <w:t xml:space="preserve">// Returns contractor-context feature flags</w:t>
            </w:r>
            <w:r w:rsidDel="00000000" w:rsidR="00000000" w:rsidRPr="00000000">
              <w:rPr>
                <w:rtl w:val="0"/>
              </w:rPr>
            </w:r>
          </w:p>
          <w:p w:rsidR="00000000" w:rsidDel="00000000" w:rsidP="00000000" w:rsidRDefault="00000000" w:rsidRPr="00000000" w14:paraId="00000103">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04">
            <w:pPr>
              <w:spacing w:after="11" w:before="11" w:lineRule="auto"/>
              <w:rPr/>
            </w:pPr>
            <w:r w:rsidDel="00000000" w:rsidR="00000000" w:rsidRPr="00000000">
              <w:rPr>
                <w:rFonts w:ascii="Courier New" w:cs="Courier New" w:eastAsia="Courier New" w:hAnsi="Courier New"/>
                <w:color w:val="333333"/>
                <w:sz w:val="17"/>
                <w:szCs w:val="17"/>
                <w:rtl w:val="0"/>
              </w:rPr>
              <w:t xml:space="preserve">  "features": {</w:t>
            </w:r>
            <w:r w:rsidDel="00000000" w:rsidR="00000000" w:rsidRPr="00000000">
              <w:rPr>
                <w:rtl w:val="0"/>
              </w:rPr>
            </w:r>
          </w:p>
          <w:p w:rsidR="00000000" w:rsidDel="00000000" w:rsidP="00000000" w:rsidRDefault="00000000" w:rsidRPr="00000000" w14:paraId="00000105">
            <w:pPr>
              <w:spacing w:after="11" w:before="11" w:lineRule="auto"/>
              <w:rPr/>
            </w:pPr>
            <w:r w:rsidDel="00000000" w:rsidR="00000000" w:rsidRPr="00000000">
              <w:rPr>
                <w:rFonts w:ascii="Courier New" w:cs="Courier New" w:eastAsia="Courier New" w:hAnsi="Courier New"/>
                <w:color w:val="333333"/>
                <w:sz w:val="17"/>
                <w:szCs w:val="17"/>
                <w:rtl w:val="0"/>
              </w:rPr>
              <w:t xml:space="preserve">    "FEATURE_TEQ_COIN_ENABLED":      false,</w:t>
            </w:r>
            <w:r w:rsidDel="00000000" w:rsidR="00000000" w:rsidRPr="00000000">
              <w:rPr>
                <w:rtl w:val="0"/>
              </w:rPr>
            </w:r>
          </w:p>
          <w:p w:rsidR="00000000" w:rsidDel="00000000" w:rsidP="00000000" w:rsidRDefault="00000000" w:rsidRPr="00000000" w14:paraId="00000106">
            <w:pPr>
              <w:spacing w:after="11" w:before="11" w:lineRule="auto"/>
              <w:rPr/>
            </w:pPr>
            <w:r w:rsidDel="00000000" w:rsidR="00000000" w:rsidRPr="00000000">
              <w:rPr>
                <w:rFonts w:ascii="Courier New" w:cs="Courier New" w:eastAsia="Courier New" w:hAnsi="Courier New"/>
                <w:color w:val="333333"/>
                <w:sz w:val="17"/>
                <w:szCs w:val="17"/>
                <w:rtl w:val="0"/>
              </w:rPr>
              <w:t xml:space="preserve">    "FEATURE_DEBIT_CARD_ENABLED":    true,</w:t>
            </w:r>
            <w:r w:rsidDel="00000000" w:rsidR="00000000" w:rsidRPr="00000000">
              <w:rPr>
                <w:rtl w:val="0"/>
              </w:rPr>
            </w:r>
          </w:p>
          <w:p w:rsidR="00000000" w:rsidDel="00000000" w:rsidP="00000000" w:rsidRDefault="00000000" w:rsidRPr="00000000" w14:paraId="00000107">
            <w:pPr>
              <w:spacing w:after="11" w:before="11" w:lineRule="auto"/>
              <w:rPr/>
            </w:pPr>
            <w:r w:rsidDel="00000000" w:rsidR="00000000" w:rsidRPr="00000000">
              <w:rPr>
                <w:rFonts w:ascii="Courier New" w:cs="Courier New" w:eastAsia="Courier New" w:hAnsi="Courier New"/>
                <w:color w:val="333333"/>
                <w:sz w:val="17"/>
                <w:szCs w:val="17"/>
                <w:rtl w:val="0"/>
              </w:rPr>
              <w:t xml:space="preserve">    "FEATURE_CRYPTO_ENABLED":        true,</w:t>
            </w:r>
            <w:r w:rsidDel="00000000" w:rsidR="00000000" w:rsidRPr="00000000">
              <w:rPr>
                <w:rtl w:val="0"/>
              </w:rPr>
            </w:r>
          </w:p>
          <w:p w:rsidR="00000000" w:rsidDel="00000000" w:rsidP="00000000" w:rsidRDefault="00000000" w:rsidRPr="00000000" w14:paraId="00000108">
            <w:pPr>
              <w:spacing w:after="11" w:before="11" w:lineRule="auto"/>
              <w:rPr/>
            </w:pPr>
            <w:r w:rsidDel="00000000" w:rsidR="00000000" w:rsidRPr="00000000">
              <w:rPr>
                <w:rFonts w:ascii="Courier New" w:cs="Courier New" w:eastAsia="Courier New" w:hAnsi="Courier New"/>
                <w:color w:val="333333"/>
                <w:sz w:val="17"/>
                <w:szCs w:val="17"/>
                <w:rtl w:val="0"/>
              </w:rPr>
              <w:t xml:space="preserve">    "FEATURE_SPLIT_PAYOUTS_ENABLED": true,</w:t>
            </w:r>
            <w:r w:rsidDel="00000000" w:rsidR="00000000" w:rsidRPr="00000000">
              <w:rPr>
                <w:rtl w:val="0"/>
              </w:rPr>
            </w:r>
          </w:p>
          <w:p w:rsidR="00000000" w:rsidDel="00000000" w:rsidP="00000000" w:rsidRDefault="00000000" w:rsidRPr="00000000" w14:paraId="00000109">
            <w:pPr>
              <w:spacing w:after="11" w:before="11" w:lineRule="auto"/>
              <w:rPr/>
            </w:pPr>
            <w:r w:rsidDel="00000000" w:rsidR="00000000" w:rsidRPr="00000000">
              <w:rPr>
                <w:rFonts w:ascii="Courier New" w:cs="Courier New" w:eastAsia="Courier New" w:hAnsi="Courier New"/>
                <w:color w:val="333333"/>
                <w:sz w:val="17"/>
                <w:szCs w:val="17"/>
                <w:rtl w:val="0"/>
              </w:rPr>
              <w:t xml:space="preserve">    "FEATURE_INSTANT_PAYOUT":        false  // future — not yet built</w:t>
            </w:r>
            <w:r w:rsidDel="00000000" w:rsidR="00000000" w:rsidRPr="00000000">
              <w:rPr>
                <w:rtl w:val="0"/>
              </w:rPr>
            </w:r>
          </w:p>
          <w:p w:rsidR="00000000" w:rsidDel="00000000" w:rsidP="00000000" w:rsidRDefault="00000000" w:rsidRPr="00000000" w14:paraId="0000010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0B">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0C">
            <w:pPr>
              <w:spacing w:after="11" w:before="11" w:lineRule="auto"/>
              <w:rPr/>
            </w:pPr>
            <w:r w:rsidDel="00000000" w:rsidR="00000000" w:rsidRPr="00000000">
              <w:rPr>
                <w:rtl w:val="0"/>
              </w:rPr>
            </w:r>
          </w:p>
          <w:p w:rsidR="00000000" w:rsidDel="00000000" w:rsidP="00000000" w:rsidRDefault="00000000" w:rsidRPr="00000000" w14:paraId="0000010D">
            <w:pPr>
              <w:spacing w:after="11" w:before="11" w:lineRule="auto"/>
              <w:rPr/>
            </w:pPr>
            <w:r w:rsidDel="00000000" w:rsidR="00000000" w:rsidRPr="00000000">
              <w:rPr>
                <w:rFonts w:ascii="Courier New" w:cs="Courier New" w:eastAsia="Courier New" w:hAnsi="Courier New"/>
                <w:color w:val="6a9955"/>
                <w:sz w:val="17"/>
                <w:szCs w:val="17"/>
                <w:rtl w:val="0"/>
              </w:rPr>
              <w:t xml:space="preserve">// Backend method type validation guard</w:t>
            </w:r>
            <w:r w:rsidDel="00000000" w:rsidR="00000000" w:rsidRPr="00000000">
              <w:rPr>
                <w:rtl w:val="0"/>
              </w:rPr>
            </w:r>
          </w:p>
          <w:p w:rsidR="00000000" w:rsidDel="00000000" w:rsidP="00000000" w:rsidRDefault="00000000" w:rsidRPr="00000000" w14:paraId="0000010E">
            <w:pPr>
              <w:spacing w:after="11" w:before="11" w:lineRule="auto"/>
              <w:rPr/>
            </w:pPr>
            <w:r w:rsidDel="00000000" w:rsidR="00000000" w:rsidRPr="00000000">
              <w:rPr>
                <w:rFonts w:ascii="Courier New" w:cs="Courier New" w:eastAsia="Courier New" w:hAnsi="Courier New"/>
                <w:color w:val="333333"/>
                <w:sz w:val="17"/>
                <w:szCs w:val="17"/>
                <w:rtl w:val="0"/>
              </w:rPr>
              <w:t xml:space="preserve">if (</w:t>
            </w:r>
            <w:r w:rsidDel="00000000" w:rsidR="00000000" w:rsidRPr="00000000">
              <w:rPr>
                <w:rtl w:val="0"/>
              </w:rPr>
            </w:r>
          </w:p>
          <w:p w:rsidR="00000000" w:rsidDel="00000000" w:rsidP="00000000" w:rsidRDefault="00000000" w:rsidRPr="00000000" w14:paraId="0000010F">
            <w:pPr>
              <w:spacing w:after="11" w:before="11" w:lineRule="auto"/>
              <w:rPr/>
            </w:pPr>
            <w:r w:rsidDel="00000000" w:rsidR="00000000" w:rsidRPr="00000000">
              <w:rPr>
                <w:rFonts w:ascii="Courier New" w:cs="Courier New" w:eastAsia="Courier New" w:hAnsi="Courier New"/>
                <w:color w:val="333333"/>
                <w:sz w:val="17"/>
                <w:szCs w:val="17"/>
                <w:rtl w:val="0"/>
              </w:rPr>
              <w:t xml:space="preserve">  dto.methodType === MethodType.TEQ_COIN &amp;&amp;</w:t>
            </w:r>
            <w:r w:rsidDel="00000000" w:rsidR="00000000" w:rsidRPr="00000000">
              <w:rPr>
                <w:rtl w:val="0"/>
              </w:rPr>
            </w:r>
          </w:p>
          <w:p w:rsidR="00000000" w:rsidDel="00000000" w:rsidP="00000000" w:rsidRDefault="00000000" w:rsidRPr="00000000" w14:paraId="00000110">
            <w:pPr>
              <w:spacing w:after="11" w:before="11" w:lineRule="auto"/>
              <w:rPr/>
            </w:pPr>
            <w:r w:rsidDel="00000000" w:rsidR="00000000" w:rsidRPr="00000000">
              <w:rPr>
                <w:rFonts w:ascii="Courier New" w:cs="Courier New" w:eastAsia="Courier New" w:hAnsi="Courier New"/>
                <w:color w:val="333333"/>
                <w:sz w:val="17"/>
                <w:szCs w:val="17"/>
                <w:rtl w:val="0"/>
              </w:rPr>
              <w:t xml:space="preserve">  !this.featureFlags.isEnabled("FEATURE_TEQ_COIN_ENABLED")</w:t>
            </w:r>
            <w:r w:rsidDel="00000000" w:rsidR="00000000" w:rsidRPr="00000000">
              <w:rPr>
                <w:rtl w:val="0"/>
              </w:rPr>
            </w:r>
          </w:p>
          <w:p w:rsidR="00000000" w:rsidDel="00000000" w:rsidP="00000000" w:rsidRDefault="00000000" w:rsidRPr="00000000" w14:paraId="00000111">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12">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w:t>
            </w:r>
            <w:r w:rsidDel="00000000" w:rsidR="00000000" w:rsidRPr="00000000">
              <w:rPr>
                <w:rtl w:val="0"/>
              </w:rPr>
            </w:r>
          </w:p>
          <w:p w:rsidR="00000000" w:rsidDel="00000000" w:rsidP="00000000" w:rsidRDefault="00000000" w:rsidRPr="00000000" w14:paraId="00000113">
            <w:pPr>
              <w:spacing w:after="11" w:before="11" w:lineRule="auto"/>
              <w:rPr/>
            </w:pPr>
            <w:r w:rsidDel="00000000" w:rsidR="00000000" w:rsidRPr="00000000">
              <w:rPr>
                <w:rFonts w:ascii="Courier New" w:cs="Courier New" w:eastAsia="Courier New" w:hAnsi="Courier New"/>
                <w:color w:val="333333"/>
                <w:sz w:val="17"/>
                <w:szCs w:val="17"/>
                <w:rtl w:val="0"/>
              </w:rPr>
              <w:t xml:space="preserve">    "TEQ Coin payout method is not available.",</w:t>
            </w:r>
            <w:r w:rsidDel="00000000" w:rsidR="00000000" w:rsidRPr="00000000">
              <w:rPr>
                <w:rtl w:val="0"/>
              </w:rPr>
            </w:r>
          </w:p>
          <w:p w:rsidR="00000000" w:rsidDel="00000000" w:rsidP="00000000" w:rsidRDefault="00000000" w:rsidRPr="00000000" w14:paraId="00000114">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HttpStatus.UNPROCESSABLE_ENTITY,</w:t>
            </w:r>
            <w:r w:rsidDel="00000000" w:rsidR="00000000" w:rsidRPr="00000000">
              <w:rPr>
                <w:rtl w:val="0"/>
              </w:rPr>
            </w:r>
          </w:p>
          <w:p w:rsidR="00000000" w:rsidDel="00000000" w:rsidP="00000000" w:rsidRDefault="00000000" w:rsidRPr="00000000" w14:paraId="00000115">
            <w:pPr>
              <w:spacing w:after="11" w:before="11" w:lineRule="auto"/>
              <w:rPr/>
            </w:pPr>
            <w:r w:rsidDel="00000000" w:rsidR="00000000" w:rsidRPr="00000000">
              <w:rPr>
                <w:rFonts w:ascii="Courier New" w:cs="Courier New" w:eastAsia="Courier New" w:hAnsi="Courier New"/>
                <w:color w:val="333333"/>
                <w:sz w:val="17"/>
                <w:szCs w:val="17"/>
                <w:rtl w:val="0"/>
              </w:rPr>
              <w:t xml:space="preserve">    "ERR_FEATURE_DISABLED",</w:t>
            </w:r>
            <w:r w:rsidDel="00000000" w:rsidR="00000000" w:rsidRPr="00000000">
              <w:rPr>
                <w:rtl w:val="0"/>
              </w:rPr>
            </w:r>
          </w:p>
          <w:p w:rsidR="00000000" w:rsidDel="00000000" w:rsidP="00000000" w:rsidRDefault="00000000" w:rsidRPr="00000000" w14:paraId="00000116">
            <w:pPr>
              <w:spacing w:after="11" w:before="11" w:lineRule="auto"/>
              <w:rPr/>
            </w:pPr>
            <w:r w:rsidDel="00000000" w:rsidR="00000000" w:rsidRPr="00000000">
              <w:rPr>
                <w:rFonts w:ascii="Courier New" w:cs="Courier New" w:eastAsia="Courier New" w:hAnsi="Courier New"/>
                <w:color w:val="333333"/>
                <w:sz w:val="17"/>
                <w:szCs w:val="17"/>
                <w:rtl w:val="0"/>
              </w:rPr>
              <w:t xml:space="preserve">    { feature: "FEATURE_TEQ_COIN_ENABLED" },</w:t>
            </w:r>
            <w:r w:rsidDel="00000000" w:rsidR="00000000" w:rsidRPr="00000000">
              <w:rPr>
                <w:rtl w:val="0"/>
              </w:rPr>
            </w:r>
          </w:p>
          <w:p w:rsidR="00000000" w:rsidDel="00000000" w:rsidP="00000000" w:rsidRDefault="00000000" w:rsidRPr="00000000" w14:paraId="00000117">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18">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19">
      <w:pPr>
        <w:spacing w:after="80" w:before="80" w:lineRule="auto"/>
        <w:rPr/>
      </w:pPr>
      <w:r w:rsidDel="00000000" w:rsidR="00000000" w:rsidRPr="00000000">
        <w:rPr>
          <w:rtl w:val="0"/>
        </w:rPr>
      </w:r>
    </w:p>
    <w:p w:rsidR="00000000" w:rsidDel="00000000" w:rsidP="00000000" w:rsidRDefault="00000000" w:rsidRPr="00000000" w14:paraId="0000011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Currency and Localisation Edge Cases</w:t>
      </w:r>
      <w:r w:rsidDel="00000000" w:rsidR="00000000" w:rsidRPr="00000000">
        <w:rPr>
          <w:rtl w:val="0"/>
        </w:rPr>
      </w:r>
    </w:p>
    <w:p w:rsidR="00000000" w:rsidDel="00000000" w:rsidP="00000000" w:rsidRDefault="00000000" w:rsidRPr="00000000" w14:paraId="0000011B">
      <w:pPr>
        <w:spacing w:after="80" w:before="80" w:lineRule="auto"/>
        <w:rPr/>
      </w:pPr>
      <w:r w:rsidDel="00000000" w:rsidR="00000000" w:rsidRPr="00000000">
        <w:rPr>
          <w:rtl w:val="0"/>
        </w:rPr>
      </w:r>
    </w:p>
    <w:p w:rsidR="00000000" w:rsidDel="00000000" w:rsidP="00000000" w:rsidRDefault="00000000" w:rsidRPr="00000000" w14:paraId="0000011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7.1  Contractor logs in from a new country — localCurrency changes but displayCurrency was manually set</w:t>
      </w:r>
      <w:r w:rsidDel="00000000" w:rsidR="00000000" w:rsidRPr="00000000">
        <w:rPr>
          <w:rtl w:val="0"/>
        </w:rPr>
      </w:r>
    </w:p>
    <w:p w:rsidR="00000000" w:rsidDel="00000000" w:rsidP="00000000" w:rsidRDefault="00000000" w:rsidRPr="00000000" w14:paraId="0000011D">
      <w:pPr>
        <w:spacing w:after="80" w:before="80" w:lineRule="auto"/>
        <w:rPr/>
      </w:pPr>
      <w:r w:rsidDel="00000000" w:rsidR="00000000" w:rsidRPr="00000000">
        <w:rPr>
          <w:rtl w:val="0"/>
        </w:rPr>
      </w:r>
    </w:p>
    <w:tbl>
      <w:tblPr>
        <w:tblStyle w:val="Table1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smallCaps w:val="0"/>
                <w:color w:val="2e75b6"/>
                <w:sz w:val="18"/>
                <w:szCs w:val="18"/>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smallCaps w:val="0"/>
                <w:color w:val="333333"/>
                <w:sz w:val="18"/>
                <w:szCs w:val="18"/>
                <w:rtl w:val="0"/>
              </w:rPr>
              <w:t xml:space="preserve">Marketeq displays earnings and payout amounts in the contractor's local currency as a convenience conversion. The source of truth is always USD. displayCurrency is the currency shown in the UI. localCurrency is the system-detected currency based on contractor country.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smallCaps w:val="0"/>
                <w:color w:val="2e75b6"/>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Contractor is based in Germany. localCurrency = EUR. They manually set displayCurrency = GBP (they prefer GBP for some reason). They then relocate to Canada. Marketeq detects country = CA, localCurrency → CAD. displayCurrency was manually set to GBP — should it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smallCaps w:val="0"/>
                <w:color w:val="2e75b6"/>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smallCaps w:val="0"/>
                <w:color w:val="333333"/>
                <w:sz w:val="18"/>
                <w:szCs w:val="18"/>
                <w:rtl w:val="0"/>
              </w:rPr>
              <w:t xml:space="preserve">displayCurrency is never auto-updated if it was manually set by the contractor. localCurrency updates automatically on country change. The two fields are independent.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smallCaps w:val="0"/>
                <w:color w:val="2e75b6"/>
                <w:sz w:val="18"/>
                <w:szCs w:val="18"/>
                <w:rtl w:val="0"/>
              </w:rPr>
              <w:t xml:space="preserve">How "manually set" is tracked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smallCaps w:val="0"/>
                <w:color w:val="333333"/>
                <w:sz w:val="18"/>
                <w:szCs w:val="18"/>
                <w:rtl w:val="0"/>
              </w:rPr>
              <w:t xml:space="preserve">contractor_preferences.displayCurrencyManuallySet = true is set whenever the contractor explicitly changes displayCurrency via the UI or API. If false: displayCurrency follows localCurrency. If true: displayCurrency is sticky.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smallCaps w:val="0"/>
                <w:color w:val="2e75b6"/>
                <w:sz w:val="18"/>
                <w:szCs w:val="18"/>
                <w:rtl w:val="0"/>
              </w:rPr>
              <w:t xml:space="preserve">Contractor experience on country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smallCaps w:val="0"/>
                <w:color w:val="333333"/>
                <w:sz w:val="18"/>
                <w:szCs w:val="18"/>
                <w:rtl w:val="0"/>
              </w:rPr>
              <w:t xml:space="preserve">If displayCurrencyManuallySet = false: displayCurrency auto-updates to match new localCurrency (CAD). If displayCurrencyManuallySet = true: displayCurrency remains GBP. No notification — the contractor chose this. The UI may show a one-time soft prompt: "Your location changed to Canada. Would you like to update your display currency to CAD?" — dismissed once, not shown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smallCaps w:val="0"/>
                <w:color w:val="2e75b6"/>
                <w:sz w:val="18"/>
                <w:szCs w:val="18"/>
                <w:rtl w:val="0"/>
              </w:rPr>
              <w:t xml:space="preserve">FX conversion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smallCaps w:val="0"/>
                <w:color w:val="333333"/>
                <w:sz w:val="18"/>
                <w:szCs w:val="18"/>
                <w:rtl w:val="0"/>
              </w:rPr>
              <w:t xml:space="preserve">fawazahmed0/exchange-api with 15-minute Redis cache. Display conversion only — never used for payout calculations. All payouts are in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smallCaps w:val="0"/>
                <w:color w:val="2e75b6"/>
                <w:sz w:val="18"/>
                <w:szCs w:val="18"/>
                <w:rtl w:val="0"/>
              </w:rPr>
              <w:t xml:space="preserve">displayCurrency changes do not affect any payout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smallCaps w:val="0"/>
                <w:color w:val="333333"/>
                <w:sz w:val="18"/>
                <w:szCs w:val="18"/>
                <w:rtl w:val="0"/>
              </w:rPr>
              <w:t xml:space="preserve">Currency display is cosmetic. Changing displayCurrency from GBP to CAD does not change the amount of any payout. The actual payout is always in USD to the contractor's designated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smallCaps w:val="0"/>
                <w:color w:val="2e75b6"/>
                <w:sz w:val="18"/>
                <w:szCs w:val="18"/>
                <w:rtl w:val="0"/>
              </w:rPr>
              <w:t xml:space="preserve">Crypto payout networks and country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smallCaps w:val="0"/>
                <w:color w:val="333333"/>
                <w:sz w:val="18"/>
                <w:szCs w:val="18"/>
                <w:rtl w:val="0"/>
              </w:rPr>
              <w:t xml:space="preserve">Crypto network availability is not country-gated in v1 (except OFAC-blocked countries). A country change does not affect crypto method availability unless the new country is OFAC-blocked.</w:t>
            </w:r>
            <w:r w:rsidDel="00000000" w:rsidR="00000000" w:rsidRPr="00000000">
              <w:rPr>
                <w:rtl w:val="0"/>
              </w:rPr>
            </w:r>
          </w:p>
        </w:tc>
      </w:tr>
    </w:tbl>
    <w:p w:rsidR="00000000" w:rsidDel="00000000" w:rsidP="00000000" w:rsidRDefault="00000000" w:rsidRPr="00000000" w14:paraId="00000130">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31">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32">
            <w:pPr>
              <w:spacing w:after="11" w:before="11" w:lineRule="auto"/>
              <w:rPr/>
            </w:pPr>
            <w:r w:rsidDel="00000000" w:rsidR="00000000" w:rsidRPr="00000000">
              <w:rPr>
                <w:rFonts w:ascii="Courier New" w:cs="Courier New" w:eastAsia="Courier New" w:hAnsi="Courier New"/>
                <w:color w:val="6a9955"/>
                <w:sz w:val="17"/>
                <w:szCs w:val="17"/>
                <w:rtl w:val="0"/>
              </w:rPr>
              <w:t xml:space="preserve">// contractor_preferences table — relevant columns</w:t>
            </w:r>
            <w:r w:rsidDel="00000000" w:rsidR="00000000" w:rsidRPr="00000000">
              <w:rPr>
                <w:rtl w:val="0"/>
              </w:rPr>
            </w:r>
          </w:p>
          <w:p w:rsidR="00000000" w:rsidDel="00000000" w:rsidP="00000000" w:rsidRDefault="00000000" w:rsidRPr="00000000" w14:paraId="00000133">
            <w:pPr>
              <w:spacing w:after="11" w:before="11" w:lineRule="auto"/>
              <w:rPr/>
            </w:pPr>
            <w:r w:rsidDel="00000000" w:rsidR="00000000" w:rsidRPr="00000000">
              <w:rPr>
                <w:rFonts w:ascii="Courier New" w:cs="Courier New" w:eastAsia="Courier New" w:hAnsi="Courier New"/>
                <w:color w:val="6a9955"/>
                <w:sz w:val="17"/>
                <w:szCs w:val="17"/>
                <w:rtl w:val="0"/>
              </w:rPr>
              <w:t xml:space="preserve">// display_currency              VARCHAR(3)   -- ISO 4217 e.g. GBP, CAD, EUR</w:t>
            </w:r>
            <w:r w:rsidDel="00000000" w:rsidR="00000000" w:rsidRPr="00000000">
              <w:rPr>
                <w:rtl w:val="0"/>
              </w:rPr>
            </w:r>
          </w:p>
          <w:p w:rsidR="00000000" w:rsidDel="00000000" w:rsidP="00000000" w:rsidRDefault="00000000" w:rsidRPr="00000000" w14:paraId="00000134">
            <w:pPr>
              <w:spacing w:after="11" w:before="11" w:lineRule="auto"/>
              <w:rPr/>
            </w:pPr>
            <w:r w:rsidDel="00000000" w:rsidR="00000000" w:rsidRPr="00000000">
              <w:rPr>
                <w:rFonts w:ascii="Courier New" w:cs="Courier New" w:eastAsia="Courier New" w:hAnsi="Courier New"/>
                <w:color w:val="6a9955"/>
                <w:sz w:val="17"/>
                <w:szCs w:val="17"/>
                <w:rtl w:val="0"/>
              </w:rPr>
              <w:t xml:space="preserve">// display_currency_manually_set BOOLEAN      NOT NULL DEFAULT false</w:t>
            </w:r>
            <w:r w:rsidDel="00000000" w:rsidR="00000000" w:rsidRPr="00000000">
              <w:rPr>
                <w:rtl w:val="0"/>
              </w:rPr>
            </w:r>
          </w:p>
          <w:p w:rsidR="00000000" w:rsidDel="00000000" w:rsidP="00000000" w:rsidRDefault="00000000" w:rsidRPr="00000000" w14:paraId="00000135">
            <w:pPr>
              <w:spacing w:after="11" w:before="11" w:lineRule="auto"/>
              <w:rPr/>
            </w:pPr>
            <w:r w:rsidDel="00000000" w:rsidR="00000000" w:rsidRPr="00000000">
              <w:rPr>
                <w:rFonts w:ascii="Courier New" w:cs="Courier New" w:eastAsia="Courier New" w:hAnsi="Courier New"/>
                <w:color w:val="6a9955"/>
                <w:sz w:val="17"/>
                <w:szCs w:val="17"/>
                <w:rtl w:val="0"/>
              </w:rPr>
              <w:t xml:space="preserve">// local_currency                VARCHAR(3)   -- derived from contractor country</w:t>
            </w:r>
            <w:r w:rsidDel="00000000" w:rsidR="00000000" w:rsidRPr="00000000">
              <w:rPr>
                <w:rtl w:val="0"/>
              </w:rPr>
            </w:r>
          </w:p>
          <w:p w:rsidR="00000000" w:rsidDel="00000000" w:rsidP="00000000" w:rsidRDefault="00000000" w:rsidRPr="00000000" w14:paraId="00000136">
            <w:pPr>
              <w:spacing w:after="11" w:before="11" w:lineRule="auto"/>
              <w:rPr/>
            </w:pPr>
            <w:r w:rsidDel="00000000" w:rsidR="00000000" w:rsidRPr="00000000">
              <w:rPr>
                <w:rFonts w:ascii="Courier New" w:cs="Courier New" w:eastAsia="Courier New" w:hAnsi="Courier New"/>
                <w:color w:val="6a9955"/>
                <w:sz w:val="17"/>
                <w:szCs w:val="17"/>
                <w:rtl w:val="0"/>
              </w:rPr>
              <w:t xml:space="preserve">// local_currency_updated_at     TIMESTAMPTZ</w:t>
            </w:r>
            <w:r w:rsidDel="00000000" w:rsidR="00000000" w:rsidRPr="00000000">
              <w:rPr>
                <w:rtl w:val="0"/>
              </w:rPr>
            </w:r>
          </w:p>
          <w:p w:rsidR="00000000" w:rsidDel="00000000" w:rsidP="00000000" w:rsidRDefault="00000000" w:rsidRPr="00000000" w14:paraId="00000137">
            <w:pPr>
              <w:spacing w:after="11" w:before="11" w:lineRule="auto"/>
              <w:rPr/>
            </w:pPr>
            <w:r w:rsidDel="00000000" w:rsidR="00000000" w:rsidRPr="00000000">
              <w:rPr>
                <w:rtl w:val="0"/>
              </w:rPr>
            </w:r>
          </w:p>
          <w:p w:rsidR="00000000" w:rsidDel="00000000" w:rsidP="00000000" w:rsidRDefault="00000000" w:rsidRPr="00000000" w14:paraId="00000138">
            <w:pPr>
              <w:spacing w:after="11" w:before="11" w:lineRule="auto"/>
              <w:rPr/>
            </w:pPr>
            <w:r w:rsidDel="00000000" w:rsidR="00000000" w:rsidRPr="00000000">
              <w:rPr>
                <w:rFonts w:ascii="Courier New" w:cs="Courier New" w:eastAsia="Courier New" w:hAnsi="Courier New"/>
                <w:color w:val="6a9955"/>
                <w:sz w:val="17"/>
                <w:szCs w:val="17"/>
                <w:rtl w:val="0"/>
              </w:rPr>
              <w:t xml:space="preserve">// On contractor country change event (from user-service):</w:t>
            </w:r>
            <w:r w:rsidDel="00000000" w:rsidR="00000000" w:rsidRPr="00000000">
              <w:rPr>
                <w:rtl w:val="0"/>
              </w:rPr>
            </w:r>
          </w:p>
          <w:p w:rsidR="00000000" w:rsidDel="00000000" w:rsidP="00000000" w:rsidRDefault="00000000" w:rsidRPr="00000000" w14:paraId="00000139">
            <w:pPr>
              <w:spacing w:after="11" w:before="11" w:lineRule="auto"/>
              <w:rPr/>
            </w:pPr>
            <w:r w:rsidDel="00000000" w:rsidR="00000000" w:rsidRPr="00000000">
              <w:rPr>
                <w:rFonts w:ascii="Courier New" w:cs="Courier New" w:eastAsia="Courier New" w:hAnsi="Courier New"/>
                <w:color w:val="333333"/>
                <w:sz w:val="17"/>
                <w:szCs w:val="17"/>
                <w:rtl w:val="0"/>
              </w:rPr>
              <w:t xml:space="preserve">async handleCountryChange(</w:t>
            </w:r>
            <w:r w:rsidDel="00000000" w:rsidR="00000000" w:rsidRPr="00000000">
              <w:rPr>
                <w:rtl w:val="0"/>
              </w:rPr>
            </w:r>
          </w:p>
          <w:p w:rsidR="00000000" w:rsidDel="00000000" w:rsidP="00000000" w:rsidRDefault="00000000" w:rsidRPr="00000000" w14:paraId="0000013A">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w:t>
            </w:r>
            <w:r w:rsidDel="00000000" w:rsidR="00000000" w:rsidRPr="00000000">
              <w:rPr>
                <w:rtl w:val="0"/>
              </w:rPr>
            </w:r>
          </w:p>
          <w:p w:rsidR="00000000" w:rsidDel="00000000" w:rsidP="00000000" w:rsidRDefault="00000000" w:rsidRPr="00000000" w14:paraId="0000013B">
            <w:pPr>
              <w:spacing w:after="11" w:before="11" w:lineRule="auto"/>
              <w:rPr/>
            </w:pPr>
            <w:r w:rsidDel="00000000" w:rsidR="00000000" w:rsidRPr="00000000">
              <w:rPr>
                <w:rFonts w:ascii="Courier New" w:cs="Courier New" w:eastAsia="Courier New" w:hAnsi="Courier New"/>
                <w:color w:val="333333"/>
                <w:sz w:val="17"/>
                <w:szCs w:val="17"/>
                <w:rtl w:val="0"/>
              </w:rPr>
              <w:t xml:space="preserve">  newCountry: string,</w:t>
            </w:r>
            <w:r w:rsidDel="00000000" w:rsidR="00000000" w:rsidRPr="00000000">
              <w:rPr>
                <w:rtl w:val="0"/>
              </w:rPr>
            </w:r>
          </w:p>
          <w:p w:rsidR="00000000" w:rsidDel="00000000" w:rsidP="00000000" w:rsidRDefault="00000000" w:rsidRPr="00000000" w14:paraId="0000013C">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Promise&lt;void&gt; {</w:t>
            </w:r>
            <w:r w:rsidDel="00000000" w:rsidR="00000000" w:rsidRPr="00000000">
              <w:rPr>
                <w:rtl w:val="0"/>
              </w:rPr>
            </w:r>
          </w:p>
          <w:p w:rsidR="00000000" w:rsidDel="00000000" w:rsidP="00000000" w:rsidRDefault="00000000" w:rsidRPr="00000000" w14:paraId="0000013D">
            <w:pPr>
              <w:spacing w:after="11" w:before="11" w:lineRule="auto"/>
              <w:rPr/>
            </w:pPr>
            <w:r w:rsidDel="00000000" w:rsidR="00000000" w:rsidRPr="00000000">
              <w:rPr>
                <w:rFonts w:ascii="Courier New" w:cs="Courier New" w:eastAsia="Courier New" w:hAnsi="Courier New"/>
                <w:color w:val="333333"/>
                <w:sz w:val="17"/>
                <w:szCs w:val="17"/>
                <w:rtl w:val="0"/>
              </w:rPr>
              <w:t xml:space="preserve">  const newLocalCurrency = this.countryToCurrency(newCountry);</w:t>
            </w:r>
            <w:r w:rsidDel="00000000" w:rsidR="00000000" w:rsidRPr="00000000">
              <w:rPr>
                <w:rtl w:val="0"/>
              </w:rPr>
            </w:r>
          </w:p>
          <w:p w:rsidR="00000000" w:rsidDel="00000000" w:rsidP="00000000" w:rsidRDefault="00000000" w:rsidRPr="00000000" w14:paraId="0000013E">
            <w:pPr>
              <w:spacing w:after="11" w:before="11" w:lineRule="auto"/>
              <w:rPr/>
            </w:pPr>
            <w:r w:rsidDel="00000000" w:rsidR="00000000" w:rsidRPr="00000000">
              <w:rPr>
                <w:rtl w:val="0"/>
              </w:rPr>
            </w:r>
          </w:p>
          <w:p w:rsidR="00000000" w:rsidDel="00000000" w:rsidP="00000000" w:rsidRDefault="00000000" w:rsidRPr="00000000" w14:paraId="0000013F">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this.preferencesRepo.update(</w:t>
            </w:r>
            <w:r w:rsidDel="00000000" w:rsidR="00000000" w:rsidRPr="00000000">
              <w:rPr>
                <w:rtl w:val="0"/>
              </w:rPr>
            </w:r>
          </w:p>
          <w:p w:rsidR="00000000" w:rsidDel="00000000" w:rsidP="00000000" w:rsidRDefault="00000000" w:rsidRPr="00000000" w14:paraId="00000140">
            <w:pPr>
              <w:spacing w:after="11" w:before="11" w:lineRule="auto"/>
              <w:rPr/>
            </w:pPr>
            <w:r w:rsidDel="00000000" w:rsidR="00000000" w:rsidRPr="00000000">
              <w:rPr>
                <w:rFonts w:ascii="Courier New" w:cs="Courier New" w:eastAsia="Courier New" w:hAnsi="Courier New"/>
                <w:color w:val="333333"/>
                <w:sz w:val="17"/>
                <w:szCs w:val="17"/>
                <w:rtl w:val="0"/>
              </w:rPr>
              <w:t xml:space="preserve">    { contractorId },</w:t>
            </w:r>
            <w:r w:rsidDel="00000000" w:rsidR="00000000" w:rsidRPr="00000000">
              <w:rPr>
                <w:rtl w:val="0"/>
              </w:rPr>
            </w:r>
          </w:p>
          <w:p w:rsidR="00000000" w:rsidDel="00000000" w:rsidP="00000000" w:rsidRDefault="00000000" w:rsidRPr="00000000" w14:paraId="00000141">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42">
            <w:pPr>
              <w:spacing w:after="11" w:before="11" w:lineRule="auto"/>
              <w:rPr/>
            </w:pPr>
            <w:r w:rsidDel="00000000" w:rsidR="00000000" w:rsidRPr="00000000">
              <w:rPr>
                <w:rFonts w:ascii="Courier New" w:cs="Courier New" w:eastAsia="Courier New" w:hAnsi="Courier New"/>
                <w:color w:val="333333"/>
                <w:sz w:val="17"/>
                <w:szCs w:val="17"/>
                <w:rtl w:val="0"/>
              </w:rPr>
              <w:t xml:space="preserve">      localCurrency:           newLocalCurrency,</w:t>
            </w:r>
            <w:r w:rsidDel="00000000" w:rsidR="00000000" w:rsidRPr="00000000">
              <w:rPr>
                <w:rtl w:val="0"/>
              </w:rPr>
            </w:r>
          </w:p>
          <w:p w:rsidR="00000000" w:rsidDel="00000000" w:rsidP="00000000" w:rsidRDefault="00000000" w:rsidRPr="00000000" w14:paraId="00000143">
            <w:pPr>
              <w:spacing w:after="11" w:before="11" w:lineRule="auto"/>
              <w:rPr/>
            </w:pPr>
            <w:r w:rsidDel="00000000" w:rsidR="00000000" w:rsidRPr="00000000">
              <w:rPr>
                <w:rFonts w:ascii="Courier New" w:cs="Courier New" w:eastAsia="Courier New" w:hAnsi="Courier New"/>
                <w:color w:val="333333"/>
                <w:sz w:val="17"/>
                <w:szCs w:val="17"/>
                <w:rtl w:val="0"/>
              </w:rPr>
              <w:t xml:space="preserve">      localCurrencyUpdatedAt:  new Date(),</w:t>
            </w:r>
            <w:r w:rsidDel="00000000" w:rsidR="00000000" w:rsidRPr="00000000">
              <w:rPr>
                <w:rtl w:val="0"/>
              </w:rPr>
            </w:r>
          </w:p>
          <w:p w:rsidR="00000000" w:rsidDel="00000000" w:rsidP="00000000" w:rsidRDefault="00000000" w:rsidRPr="00000000" w14:paraId="00000144">
            <w:pPr>
              <w:spacing w:after="11" w:before="11" w:lineRule="auto"/>
              <w:rPr/>
            </w:pPr>
            <w:r w:rsidDel="00000000" w:rsidR="00000000" w:rsidRPr="00000000">
              <w:rPr>
                <w:rFonts w:ascii="Courier New" w:cs="Courier New" w:eastAsia="Courier New" w:hAnsi="Courier New"/>
                <w:color w:val="6a9955"/>
                <w:sz w:val="17"/>
                <w:szCs w:val="17"/>
                <w:rtl w:val="0"/>
              </w:rPr>
              <w:t xml:space="preserve">      // Only auto-update displayCurrency if contractor never manually set it</w:t>
            </w:r>
            <w:r w:rsidDel="00000000" w:rsidR="00000000" w:rsidRPr="00000000">
              <w:rPr>
                <w:rtl w:val="0"/>
              </w:rPr>
            </w:r>
          </w:p>
          <w:p w:rsidR="00000000" w:rsidDel="00000000" w:rsidP="00000000" w:rsidRDefault="00000000" w:rsidRPr="00000000" w14:paraId="00000145">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this.wasManuallySet(contractorId)</w:t>
            </w:r>
            <w:r w:rsidDel="00000000" w:rsidR="00000000" w:rsidRPr="00000000">
              <w:rPr>
                <w:rtl w:val="0"/>
              </w:rPr>
            </w:r>
          </w:p>
          <w:p w:rsidR="00000000" w:rsidDel="00000000" w:rsidP="00000000" w:rsidRDefault="00000000" w:rsidRPr="00000000" w14:paraId="00000146">
            <w:pPr>
              <w:spacing w:after="11" w:before="11" w:lineRule="auto"/>
              <w:rPr/>
            </w:pPr>
            <w:r w:rsidDel="00000000" w:rsidR="00000000" w:rsidRPr="00000000">
              <w:rPr>
                <w:rFonts w:ascii="Courier New" w:cs="Courier New" w:eastAsia="Courier New" w:hAnsi="Courier New"/>
                <w:color w:val="333333"/>
                <w:sz w:val="17"/>
                <w:szCs w:val="17"/>
                <w:rtl w:val="0"/>
              </w:rPr>
              <w:t xml:space="preserve">        ? {}  // sticky — do not update</w:t>
            </w:r>
            <w:r w:rsidDel="00000000" w:rsidR="00000000" w:rsidRPr="00000000">
              <w:rPr>
                <w:rtl w:val="0"/>
              </w:rPr>
            </w:r>
          </w:p>
          <w:p w:rsidR="00000000" w:rsidDel="00000000" w:rsidP="00000000" w:rsidRDefault="00000000" w:rsidRPr="00000000" w14:paraId="00000147">
            <w:pPr>
              <w:spacing w:after="11" w:before="11" w:lineRule="auto"/>
              <w:rPr/>
            </w:pPr>
            <w:r w:rsidDel="00000000" w:rsidR="00000000" w:rsidRPr="00000000">
              <w:rPr>
                <w:rFonts w:ascii="Courier New" w:cs="Courier New" w:eastAsia="Courier New" w:hAnsi="Courier New"/>
                <w:color w:val="333333"/>
                <w:sz w:val="17"/>
                <w:szCs w:val="17"/>
                <w:rtl w:val="0"/>
              </w:rPr>
              <w:t xml:space="preserve">        : { displayCurrency: newLocalCurrency }),</w:t>
            </w:r>
            <w:r w:rsidDel="00000000" w:rsidR="00000000" w:rsidRPr="00000000">
              <w:rPr>
                <w:rtl w:val="0"/>
              </w:rPr>
            </w:r>
          </w:p>
          <w:p w:rsidR="00000000" w:rsidDel="00000000" w:rsidP="00000000" w:rsidRDefault="00000000" w:rsidRPr="00000000" w14:paraId="0000014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4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4A">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4B">
      <w:pPr>
        <w:spacing w:after="80" w:before="80" w:lineRule="auto"/>
        <w:rPr/>
      </w:pPr>
      <w:r w:rsidDel="00000000" w:rsidR="00000000" w:rsidRPr="00000000">
        <w:rPr>
          <w:rtl w:val="0"/>
        </w:rPr>
      </w:r>
    </w:p>
    <w:p w:rsidR="00000000" w:rsidDel="00000000" w:rsidP="00000000" w:rsidRDefault="00000000" w:rsidRPr="00000000" w14:paraId="0000014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Additional Edge Cases</w:t>
      </w:r>
      <w:r w:rsidDel="00000000" w:rsidR="00000000" w:rsidRPr="00000000">
        <w:rPr>
          <w:rtl w:val="0"/>
        </w:rPr>
      </w:r>
    </w:p>
    <w:p w:rsidR="00000000" w:rsidDel="00000000" w:rsidP="00000000" w:rsidRDefault="00000000" w:rsidRPr="00000000" w14:paraId="0000014D">
      <w:pPr>
        <w:spacing w:after="80" w:before="80" w:lineRule="auto"/>
        <w:rPr/>
      </w:pPr>
      <w:r w:rsidDel="00000000" w:rsidR="00000000" w:rsidRPr="00000000">
        <w:rPr>
          <w:rtl w:val="0"/>
        </w:rPr>
      </w:r>
    </w:p>
    <w:p w:rsidR="00000000" w:rsidDel="00000000" w:rsidP="00000000" w:rsidRDefault="00000000" w:rsidRPr="00000000" w14:paraId="0000014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8.1  Contractor submits a withdrawal while their session JWT expires mid-flow</w:t>
      </w:r>
      <w:r w:rsidDel="00000000" w:rsidR="00000000" w:rsidRPr="00000000">
        <w:rPr>
          <w:rtl w:val="0"/>
        </w:rPr>
      </w:r>
    </w:p>
    <w:p w:rsidR="00000000" w:rsidDel="00000000" w:rsidP="00000000" w:rsidRDefault="00000000" w:rsidRPr="00000000" w14:paraId="0000014F">
      <w:pPr>
        <w:spacing w:after="80" w:before="80" w:lineRule="auto"/>
        <w:rPr/>
      </w:pPr>
      <w:r w:rsidDel="00000000" w:rsidR="00000000" w:rsidRPr="00000000">
        <w:rPr>
          <w:rtl w:val="0"/>
        </w:rPr>
      </w:r>
    </w:p>
    <w:tbl>
      <w:tblPr>
        <w:tblStyle w:val="Table1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smallCaps w:val="0"/>
                <w:color w:val="2e75b6"/>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smallCaps w:val="0"/>
                <w:color w:val="333333"/>
                <w:sz w:val="18"/>
                <w:szCs w:val="18"/>
                <w:rtl w:val="0"/>
              </w:rPr>
              <w:t xml:space="preserve">Contractor opens the withdrawal screen. Their JWT is valid. They fill in the form. By the time they press "Confirm", the JWT has expired (e.g. long-duration token, left the tab open overnight).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smallCaps w:val="0"/>
                <w:color w:val="2e75b6"/>
                <w:sz w:val="18"/>
                <w:szCs w:val="18"/>
                <w:rtl w:val="0"/>
              </w:rPr>
              <w:t xml:space="preserve">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smallCaps w:val="0"/>
                <w:color w:val="333333"/>
                <w:sz w:val="18"/>
                <w:szCs w:val="18"/>
                <w:rtl w:val="0"/>
              </w:rPr>
              <w:t xml:space="preserve">POST /v1/payouts/initiate returns 401 Unauthorized. The request is rejected at the auth middleware before any business logic runs.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smallCaps w:val="0"/>
                <w:color w:val="2e75b6"/>
                <w:sz w:val="18"/>
                <w:szCs w:val="18"/>
                <w:rtl w:val="0"/>
              </w:rPr>
              <w:t xml:space="preserve">Contractor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Frontend detects 401 → redirects to login. After re-authentication, the contractor is returned to the withdrawal screen. Amount and method selection are not persisted — the contractor must re-enter. No payout_requests row was created.</w:t>
            </w:r>
            <w:r w:rsidDel="00000000" w:rsidR="00000000" w:rsidRPr="00000000">
              <w:rPr>
                <w:rtl w:val="0"/>
              </w:rPr>
            </w:r>
          </w:p>
        </w:tc>
      </w:tr>
    </w:tbl>
    <w:p w:rsidR="00000000" w:rsidDel="00000000" w:rsidP="00000000" w:rsidRDefault="00000000" w:rsidRPr="00000000" w14:paraId="00000158">
      <w:pPr>
        <w:spacing w:after="80" w:before="80" w:lineRule="auto"/>
        <w:rPr/>
      </w:pPr>
      <w:r w:rsidDel="00000000" w:rsidR="00000000" w:rsidRPr="00000000">
        <w:rPr>
          <w:rtl w:val="0"/>
        </w:rPr>
      </w:r>
    </w:p>
    <w:p w:rsidR="00000000" w:rsidDel="00000000" w:rsidP="00000000" w:rsidRDefault="00000000" w:rsidRPr="00000000" w14:paraId="00000159">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8.2  Contractor changes default method while a payout is AWAITING_VERIFICATION</w:t>
      </w:r>
      <w:r w:rsidDel="00000000" w:rsidR="00000000" w:rsidRPr="00000000">
        <w:rPr>
          <w:rtl w:val="0"/>
        </w:rPr>
      </w:r>
    </w:p>
    <w:p w:rsidR="00000000" w:rsidDel="00000000" w:rsidP="00000000" w:rsidRDefault="00000000" w:rsidRPr="00000000" w14:paraId="0000015A">
      <w:pPr>
        <w:spacing w:after="80" w:before="80" w:lineRule="auto"/>
        <w:rPr/>
      </w:pPr>
      <w:r w:rsidDel="00000000" w:rsidR="00000000" w:rsidRPr="00000000">
        <w:rPr>
          <w:rtl w:val="0"/>
        </w:rPr>
      </w:r>
    </w:p>
    <w:tbl>
      <w:tblPr>
        <w:tblStyle w:val="Table1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smallCaps w:val="0"/>
                <w:color w:val="2e75b6"/>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smallCaps w:val="0"/>
                <w:color w:val="333333"/>
                <w:sz w:val="18"/>
                <w:szCs w:val="18"/>
                <w:rtl w:val="0"/>
              </w:rPr>
              <w:t xml:space="preserve">Contractor initiates a $200 withdrawal to Bank A (the default at time of initiation). Before clicking the magic link, they go to settings and change their default method to PayPal. Then they click the magic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smallCaps w:val="0"/>
                <w:color w:val="2e75b6"/>
                <w:sz w:val="18"/>
                <w:szCs w:val="18"/>
                <w:rtl w:val="0"/>
              </w:rPr>
              <w:t xml:space="preserve">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smallCaps w:val="0"/>
                <w:color w:val="333333"/>
                <w:sz w:val="18"/>
                <w:szCs w:val="18"/>
                <w:rtl w:val="0"/>
              </w:rPr>
              <w:t xml:space="preserve">The payout_requests row was created with depositMethodId = Bank A. The default method change does not retroactively affect in-flight payout requests. The $200 payout executes to Bank A as originally requested.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smallCaps w:val="0"/>
                <w:color w:val="2e75b6"/>
                <w:sz w:val="18"/>
                <w:szCs w:val="18"/>
                <w:rtl w:val="0"/>
              </w:rPr>
              <w:t xml:space="preserve">Why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smallCaps w:val="0"/>
                <w:color w:val="333333"/>
                <w:sz w:val="18"/>
                <w:szCs w:val="18"/>
                <w:rtl w:val="0"/>
              </w:rPr>
              <w:t xml:space="preserve">depositMethodId is locked to the payout_requests row at creation time. Default method is a preference for future initiations — not a retroactive 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smallCaps w:val="0"/>
                <w:color w:val="2e75b6"/>
                <w:sz w:val="18"/>
                <w:szCs w:val="18"/>
                <w:rtl w:val="0"/>
              </w:rPr>
              <w:t xml:space="preserve">Edge within the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smallCaps w:val="0"/>
                <w:color w:val="333333"/>
                <w:sz w:val="18"/>
                <w:szCs w:val="18"/>
                <w:rtl w:val="0"/>
              </w:rPr>
              <w:t xml:space="preserve">If the contractor deactivates Bank A after initiating but before the magic link is clicked: the payout execution checks method status at execution time and fails with ERR_METHOD_DEACTIVATED. Contractor notified. Balance restored.</w:t>
            </w:r>
            <w:r w:rsidDel="00000000" w:rsidR="00000000" w:rsidRPr="00000000">
              <w:rPr>
                <w:rtl w:val="0"/>
              </w:rPr>
            </w:r>
          </w:p>
        </w:tc>
      </w:tr>
    </w:tbl>
    <w:p w:rsidR="00000000" w:rsidDel="00000000" w:rsidP="00000000" w:rsidRDefault="00000000" w:rsidRPr="00000000" w14:paraId="00000165">
      <w:pPr>
        <w:spacing w:after="80" w:before="80" w:lineRule="auto"/>
        <w:rPr/>
      </w:pPr>
      <w:r w:rsidDel="00000000" w:rsidR="00000000" w:rsidRPr="00000000">
        <w:rPr>
          <w:rtl w:val="0"/>
        </w:rPr>
      </w:r>
    </w:p>
    <w:p w:rsidR="00000000" w:rsidDel="00000000" w:rsidP="00000000" w:rsidRDefault="00000000" w:rsidRPr="00000000" w14:paraId="00000166">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8.3  EDD hold placed on a contractor between schedule cycle and execution</w:t>
      </w:r>
      <w:r w:rsidDel="00000000" w:rsidR="00000000" w:rsidRPr="00000000">
        <w:rPr>
          <w:rtl w:val="0"/>
        </w:rPr>
      </w:r>
    </w:p>
    <w:p w:rsidR="00000000" w:rsidDel="00000000" w:rsidP="00000000" w:rsidRDefault="00000000" w:rsidRPr="00000000" w14:paraId="00000167">
      <w:pPr>
        <w:spacing w:after="80" w:before="80" w:lineRule="auto"/>
        <w:rPr/>
      </w:pPr>
      <w:r w:rsidDel="00000000" w:rsidR="00000000" w:rsidRPr="00000000">
        <w:rPr>
          <w:rtl w:val="0"/>
        </w:rPr>
      </w:r>
    </w:p>
    <w:tbl>
      <w:tblPr>
        <w:tblStyle w:val="Table2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smallCaps w:val="0"/>
                <w:color w:val="2e75b6"/>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smallCaps w:val="0"/>
                <w:color w:val="333333"/>
                <w:sz w:val="18"/>
                <w:szCs w:val="18"/>
                <w:rtl w:val="0"/>
              </w:rPr>
              <w:t xml:space="preserve">Scheduled payout is due. The cron picks it up. Between the pre-flight check and the execution, a compliance officer manually places an EDD hold on the contractor account (e.g. from a separate investigation triggered by another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smallCaps w:val="0"/>
                <w:color w:val="2e75b6"/>
                <w:sz w:val="18"/>
                <w:szCs w:val="18"/>
                <w:rtl w:val="0"/>
              </w:rPr>
              <w:t xml:space="preserve">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The EDD hold is implemented as a pause condition (ACCOUNT_SUSPENDED or a dedicated EDD_HOLD status in kyc-identity-service). The execution engine calls assertNotPaused() immediately before the Stripe/bridge API call. If the hold was placed in the intervening milliseconds: execution is blocked. Status → failed (or awaiting_edd if routed to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smallCaps w:val="0"/>
                <w:color w:val="2e75b6"/>
                <w:sz w:val="18"/>
                <w:szCs w:val="18"/>
                <w:rtl w:val="0"/>
              </w:rPr>
              <w:t xml:space="preserve">TOCTOU 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smallCaps w:val="0"/>
                <w:color w:val="333333"/>
                <w:sz w:val="18"/>
                <w:szCs w:val="18"/>
                <w:rtl w:val="0"/>
              </w:rPr>
              <w:t xml:space="preserve">assertNotPaused() is the final gate before external money movement. No external API call is ever made before this gate passes. Time-of-check-to-time-of-use window is minimised to microseconds (the gap between the assertNotPaused() call and the Stripe API call).</w:t>
            </w:r>
            <w:r w:rsidDel="00000000" w:rsidR="00000000" w:rsidRPr="00000000">
              <w:rPr>
                <w:rtl w:val="0"/>
              </w:rPr>
            </w:r>
          </w:p>
        </w:tc>
      </w:tr>
    </w:tbl>
    <w:p w:rsidR="00000000" w:rsidDel="00000000" w:rsidP="00000000" w:rsidRDefault="00000000" w:rsidRPr="00000000" w14:paraId="00000170">
      <w:pPr>
        <w:spacing w:after="80" w:before="80" w:lineRule="auto"/>
        <w:rPr/>
      </w:pPr>
      <w:r w:rsidDel="00000000" w:rsidR="00000000" w:rsidRPr="00000000">
        <w:rPr>
          <w:rtl w:val="0"/>
        </w:rPr>
      </w:r>
    </w:p>
    <w:p w:rsidR="00000000" w:rsidDel="00000000" w:rsidP="00000000" w:rsidRDefault="00000000" w:rsidRPr="00000000" w14:paraId="00000171">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8.4  Contractor adds the same bank account twice</w:t>
      </w:r>
      <w:r w:rsidDel="00000000" w:rsidR="00000000" w:rsidRPr="00000000">
        <w:rPr>
          <w:rtl w:val="0"/>
        </w:rPr>
      </w:r>
    </w:p>
    <w:p w:rsidR="00000000" w:rsidDel="00000000" w:rsidP="00000000" w:rsidRDefault="00000000" w:rsidRPr="00000000" w14:paraId="00000172">
      <w:pPr>
        <w:spacing w:after="80" w:before="80" w:lineRule="auto"/>
        <w:rPr/>
      </w:pPr>
      <w:r w:rsidDel="00000000" w:rsidR="00000000" w:rsidRPr="00000000">
        <w:rPr>
          <w:rtl w:val="0"/>
        </w:rPr>
      </w:r>
    </w:p>
    <w:tbl>
      <w:tblPr>
        <w:tblStyle w:val="Table2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smallCaps w:val="0"/>
                <w:color w:val="2e75b6"/>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smallCaps w:val="0"/>
                <w:color w:val="333333"/>
                <w:sz w:val="18"/>
                <w:szCs w:val="18"/>
                <w:rtl w:val="0"/>
              </w:rPr>
              <w:t xml:space="preserve">Contractor adds Chase checking account (...4521). Later, they add it again — same routing number and account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smallCaps w:val="0"/>
                <w:color w:val="2e75b6"/>
                <w:sz w:val="18"/>
                <w:szCs w:val="18"/>
                <w:rtl w:val="0"/>
              </w:rPr>
              <w:t xml:space="preserve">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smallCaps w:val="0"/>
                <w:color w:val="333333"/>
                <w:sz w:val="18"/>
                <w:szCs w:val="18"/>
                <w:rtl w:val="0"/>
              </w:rPr>
              <w:t xml:space="preserve">POST /v1/deposit-methods deduplication check: SHA-256 hash of normalised (routing_number + account_number) is stored on the deposit_methods row. On creation attempt: if hash already exists for this contractorId in an active method: return the existing method ID with HTTP 200 (idempotent) rather than creating a duplicate.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smallCaps w:val="0"/>
                <w:color w:val="2e75b6"/>
                <w:sz w:val="18"/>
                <w:szCs w:val="18"/>
                <w:rtl w:val="0"/>
              </w:rPr>
              <w:t xml:space="preserve">If the existing method was deactivated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smallCaps w:val="0"/>
                <w:color w:val="333333"/>
                <w:sz w:val="18"/>
                <w:szCs w:val="18"/>
                <w:rtl w:val="0"/>
              </w:rPr>
              <w:t xml:space="preserve">A deactivated method with the same account hash: a new active method is created. The contractor re-verifies ownership via micro-deposit or Financial Connections. The deactivated record is retained for 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smallCaps w:val="0"/>
                <w:color w:val="2e75b6"/>
                <w:sz w:val="18"/>
                <w:szCs w:val="18"/>
                <w:rtl w:val="0"/>
              </w:rPr>
              <w:t xml:space="preserve">Cross-contractor deduplication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smallCaps w:val="0"/>
                <w:color w:val="333333"/>
                <w:sz w:val="18"/>
                <w:szCs w:val="18"/>
                <w:rtl w:val="0"/>
              </w:rPr>
              <w:t xml:space="preserve">The same bank account can be added by multiple contractors — deduplication is per contractorId, not platform-wide. Two different contractors can legitimately share a joint account.</w:t>
            </w:r>
            <w:r w:rsidDel="00000000" w:rsidR="00000000" w:rsidRPr="00000000">
              <w:rPr>
                <w:rtl w:val="0"/>
              </w:rPr>
            </w:r>
          </w:p>
        </w:tc>
      </w:tr>
    </w:tbl>
    <w:p w:rsidR="00000000" w:rsidDel="00000000" w:rsidP="00000000" w:rsidRDefault="00000000" w:rsidRPr="00000000" w14:paraId="0000017D">
      <w:pPr>
        <w:spacing w:after="80" w:before="80" w:lineRule="auto"/>
        <w:rPr/>
      </w:pPr>
      <w:r w:rsidDel="00000000" w:rsidR="00000000" w:rsidRPr="00000000">
        <w:rPr>
          <w:rtl w:val="0"/>
        </w:rPr>
      </w:r>
    </w:p>
    <w:p w:rsidR="00000000" w:rsidDel="00000000" w:rsidP="00000000" w:rsidRDefault="00000000" w:rsidRPr="00000000" w14:paraId="0000017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8.5  WalletConnect session established but contractor sends from a different address</w:t>
      </w:r>
      <w:r w:rsidDel="00000000" w:rsidR="00000000" w:rsidRPr="00000000">
        <w:rPr>
          <w:rtl w:val="0"/>
        </w:rPr>
      </w:r>
    </w:p>
    <w:p w:rsidR="00000000" w:rsidDel="00000000" w:rsidP="00000000" w:rsidRDefault="00000000" w:rsidRPr="00000000" w14:paraId="0000017F">
      <w:pPr>
        <w:spacing w:after="80" w:before="80" w:lineRule="auto"/>
        <w:rPr/>
      </w:pPr>
      <w:r w:rsidDel="00000000" w:rsidR="00000000" w:rsidRPr="00000000">
        <w:rPr>
          <w:rtl w:val="0"/>
        </w:rPr>
      </w:r>
    </w:p>
    <w:tbl>
      <w:tblPr>
        <w:tblStyle w:val="Table2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smallCaps w:val="0"/>
                <w:color w:val="2e75b6"/>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smallCaps w:val="0"/>
                <w:color w:val="333333"/>
                <w:sz w:val="18"/>
                <w:szCs w:val="18"/>
                <w:rtl w:val="0"/>
              </w:rPr>
              <w:t xml:space="preserve">Contractor connects via WalletConnect. The session returns wallet address 0xABC. The contractor then switches accounts in their wallet app mid-session and sends a transaction from 0xDEF.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smallCaps w:val="0"/>
                <w:color w:val="2e75b6"/>
                <w:sz w:val="18"/>
                <w:szCs w:val="18"/>
                <w:rtl w:val="0"/>
              </w:rPr>
              <w:t xml:space="preserve">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smallCaps w:val="0"/>
                <w:color w:val="333333"/>
                <w:sz w:val="18"/>
                <w:szCs w:val="18"/>
                <w:rtl w:val="0"/>
              </w:rPr>
              <w:t xml:space="preserve">Marketeq stores 0xABC at session time and uses it for all payouts. The deposit_methods row records 0xABC. If the contractor later switches addresses in their wallet, Marketeq has no awareness of this. Payouts continue to go to 0xABC.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smallCaps w:val="0"/>
                <w:color w:val="2e75b6"/>
                <w:sz w:val="18"/>
                <w:szCs w:val="18"/>
                <w:rtl w:val="0"/>
              </w:rPr>
              <w:t xml:space="preserve">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smallCaps w:val="0"/>
                <w:color w:val="333333"/>
                <w:sz w:val="18"/>
                <w:szCs w:val="18"/>
                <w:rtl w:val="0"/>
              </w:rPr>
              <w:t xml:space="preserve">Contractor must delete the old method and reconnect with the new wallet address. There is no auto-refresh of wallet address from an active WalletConnect session — the address is captured once at connection time and stored.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smallCaps w:val="0"/>
                <w:color w:val="2e75b6"/>
                <w:sz w:val="18"/>
                <w:szCs w:val="18"/>
                <w:rtl w:val="0"/>
              </w:rPr>
              <w:t xml:space="preserve">Why no live address polling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smallCaps w:val="0"/>
                <w:color w:val="333333"/>
                <w:sz w:val="18"/>
                <w:szCs w:val="18"/>
                <w:rtl w:val="0"/>
              </w:rPr>
              <w:t xml:space="preserve">WalletConnect v2 sessions have unpredictable lifetimes. Depending on the provider, storing the session and re-querying could violate the user's intent. Snapshot-at-connection is the safer model.</w:t>
            </w:r>
            <w:r w:rsidDel="00000000" w:rsidR="00000000" w:rsidRPr="00000000">
              <w:rPr>
                <w:rtl w:val="0"/>
              </w:rPr>
            </w:r>
          </w:p>
        </w:tc>
      </w:tr>
    </w:tbl>
    <w:p w:rsidR="00000000" w:rsidDel="00000000" w:rsidP="00000000" w:rsidRDefault="00000000" w:rsidRPr="00000000" w14:paraId="0000018A">
      <w:pPr>
        <w:spacing w:after="80" w:before="80" w:lineRule="auto"/>
        <w:rPr/>
      </w:pPr>
      <w:r w:rsidDel="00000000" w:rsidR="00000000" w:rsidRPr="00000000">
        <w:rPr>
          <w:rtl w:val="0"/>
        </w:rPr>
      </w:r>
    </w:p>
    <w:p w:rsidR="00000000" w:rsidDel="00000000" w:rsidP="00000000" w:rsidRDefault="00000000" w:rsidRPr="00000000" w14:paraId="0000018B">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Data Limitations</w:t>
      </w:r>
      <w:r w:rsidDel="00000000" w:rsidR="00000000" w:rsidRPr="00000000">
        <w:rPr>
          <w:rtl w:val="0"/>
        </w:rPr>
      </w:r>
    </w:p>
    <w:p w:rsidR="00000000" w:rsidDel="00000000" w:rsidP="00000000" w:rsidRDefault="00000000" w:rsidRPr="00000000" w14:paraId="0000018C">
      <w:pPr>
        <w:spacing w:after="8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smallCaps w:val="0"/>
                <w:color w:val="ffffff"/>
                <w:sz w:val="18"/>
                <w:szCs w:val="18"/>
                <w:rtl w:val="0"/>
              </w:rPr>
              <w:t xml:space="preserve">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smallCaps w:val="0"/>
                <w:color w:val="ffffff"/>
                <w:sz w:val="18"/>
                <w:szCs w:val="18"/>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smallCaps w:val="0"/>
                <w:color w:val="ffffff"/>
                <w:sz w:val="18"/>
                <w:szCs w:val="18"/>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smallCaps w:val="0"/>
                <w:color w:val="2e75b6"/>
                <w:sz w:val="18"/>
                <w:szCs w:val="18"/>
                <w:rtl w:val="0"/>
              </w:rPr>
              <w:t xml:space="preserve">fawazahmed0 FX rate cache is 15 minutes 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smallCaps w:val="0"/>
                <w:color w:val="333333"/>
                <w:sz w:val="18"/>
                <w:szCs w:val="18"/>
                <w:rtl w:val="0"/>
              </w:rPr>
              <w:t xml:space="preserve">Display currency conversions may be up to 15 minutes stale. Not a financial risk — display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smallCaps w:val="0"/>
                <w:color w:val="333333"/>
                <w:sz w:val="18"/>
                <w:szCs w:val="18"/>
                <w:rtl w:val="0"/>
              </w:rPr>
              <w:t xml:space="preserve">Cache TTL is short enough for display purposes. Label: "Approximate — rates updated every 15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smallCaps w:val="0"/>
                <w:color w:val="2e75b6"/>
                <w:sz w:val="18"/>
                <w:szCs w:val="18"/>
                <w:rtl w:val="0"/>
              </w:rPr>
              <w:t xml:space="preserve">WalletConnect session data not persisted after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smallCaps w:val="0"/>
                <w:color w:val="333333"/>
                <w:sz w:val="18"/>
                <w:szCs w:val="18"/>
                <w:rtl w:val="0"/>
              </w:rPr>
              <w:t xml:space="preserve">If the contractor loses their WalletConnect session (wallet app uninstalled, session revoked), payout-service still holds the address. The address itself is still valid for payouts — only the session is gone.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smallCaps w:val="0"/>
                <w:color w:val="333333"/>
                <w:sz w:val="18"/>
                <w:szCs w:val="18"/>
                <w:rtl w:val="0"/>
              </w:rPr>
              <w:t xml:space="preserve">No mitigation needed. Address is stored independently of the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smallCaps w:val="0"/>
                <w:color w:val="2e75b6"/>
                <w:sz w:val="18"/>
                <w:szCs w:val="18"/>
                <w:rtl w:val="0"/>
              </w:rPr>
              <w:t xml:space="preserve">ACH settlement timing is T+1 to T+3 business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smallCaps w:val="0"/>
                <w:color w:val="333333"/>
                <w:sz w:val="18"/>
                <w:szCs w:val="18"/>
                <w:rtl w:val="0"/>
              </w:rPr>
              <w:t xml:space="preserve">Contractor sees payout as "sent" in the UI but funds do not arrive instantly. Stripe ACH timing varies.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smallCaps w:val="0"/>
                <w:color w:val="333333"/>
                <w:sz w:val="18"/>
                <w:szCs w:val="18"/>
                <w:rtl w:val="0"/>
              </w:rPr>
              <w:t xml:space="preserve">payout_requests.status = completed reflects Stripe acceptance, not bank receipt. UI copy: "Usually arrives within 1–3 business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smallCaps w:val="0"/>
                <w:color w:val="2e75b6"/>
                <w:sz w:val="18"/>
                <w:szCs w:val="18"/>
                <w:rtl w:val="0"/>
              </w:rPr>
              <w:t xml:space="preserve">Crypto settlement finality varies by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smallCaps w:val="0"/>
                <w:color w:val="333333"/>
                <w:sz w:val="18"/>
                <w:szCs w:val="18"/>
                <w:rtl w:val="0"/>
              </w:rPr>
              <w:t xml:space="preserve">Bitcoin can take 30 minutes to 3 business days. Ethereum 2–15 minutes. Display as pending until confirmation threshold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smallCaps w:val="0"/>
                <w:color w:val="333333"/>
                <w:sz w:val="18"/>
                <w:szCs w:val="18"/>
                <w:rtl w:val="0"/>
              </w:rPr>
              <w:t xml:space="preserve">PS-12 §5 confirmation thresholds. Status = completed only after threshold 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smallCaps w:val="0"/>
                <w:color w:val="2e75b6"/>
                <w:sz w:val="18"/>
                <w:szCs w:val="18"/>
                <w:rtl w:val="0"/>
              </w:rPr>
              <w:t xml:space="preserve">Chainalysis wallet screening is not real-time for all addresses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smallCaps w:val="0"/>
                <w:color w:val="333333"/>
                <w:sz w:val="18"/>
                <w:szCs w:val="18"/>
                <w:rtl w:val="0"/>
              </w:rPr>
              <w:t xml:space="preserve">Chainalysis database updates on a schedule. A newly sanctioned address may not be flagged immediately.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smallCaps w:val="0"/>
                <w:color w:val="333333"/>
                <w:sz w:val="18"/>
                <w:szCs w:val="18"/>
                <w:rtl w:val="0"/>
              </w:rPr>
              <w:t xml:space="preserve">Screening is a reasonable best-efforts control. Legal counsel must advise on liability for gaps.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smallCaps w:val="0"/>
                <w:color w:val="2e75b6"/>
                <w:sz w:val="18"/>
                <w:szCs w:val="18"/>
                <w:rtl w:val="0"/>
              </w:rPr>
              <w:t xml:space="preserve">kyc-identity-service is a synchronous 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smallCaps w:val="0"/>
                <w:color w:val="333333"/>
                <w:sz w:val="18"/>
                <w:szCs w:val="18"/>
                <w:rtl w:val="0"/>
              </w:rPr>
              <w:t xml:space="preserve">If kyc-identity-service is unreachable, all withdrawals fail with ERR_KYC_SERVICE_UNAVAILABLE. No fallback to cached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smallCaps w:val="0"/>
                <w:color w:val="333333"/>
                <w:sz w:val="18"/>
                <w:szCs w:val="18"/>
                <w:rtl w:val="0"/>
              </w:rPr>
              <w:t xml:space="preserve">Circuit breaker with 60-second retry. In v1, no cache of KYC status in payout-service — safety-first.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smallCaps w:val="0"/>
                <w:color w:val="2e75b6"/>
                <w:sz w:val="18"/>
                <w:szCs w:val="18"/>
                <w:rtl w:val="0"/>
              </w:rPr>
              <w:t xml:space="preserve">Split execution is not atomic across both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smallCaps w:val="0"/>
                <w:color w:val="333333"/>
                <w:sz w:val="18"/>
                <w:szCs w:val="18"/>
                <w:rtl w:val="0"/>
              </w:rPr>
              <w:t xml:space="preserve">Primary success + secondary failure is a permanent partial state. No cross-method rollback.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smallCaps w:val="0"/>
                <w:color w:val="333333"/>
                <w:sz w:val="18"/>
                <w:szCs w:val="18"/>
                <w:rtl w:val="0"/>
              </w:rPr>
              <w:t xml:space="preserve">PS-17 §8. Secondary retry up to 3 times. Finance alert on final failure. Disclosed in contractor 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smallCaps w:val="0"/>
                <w:color w:val="2e75b6"/>
                <w:sz w:val="18"/>
                <w:szCs w:val="18"/>
                <w:rtl w:val="0"/>
              </w:rPr>
              <w:t xml:space="preserve">Business day calculator does not account for public holidays beyond US federal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smallCaps w:val="0"/>
                <w:color w:val="333333"/>
                <w:sz w:val="18"/>
                <w:szCs w:val="18"/>
                <w:rtl w:val="0"/>
              </w:rPr>
              <w:t xml:space="preserve">UK, Canada, Australia, EU holidays not in v1 holiday list. Schedules may execute on non-US holidays.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smallCaps w:val="0"/>
                <w:color w:val="333333"/>
                <w:sz w:val="18"/>
                <w:szCs w:val="18"/>
                <w:rtl w:val="0"/>
              </w:rPr>
              <w:t xml:space="preserve">PS-17 §2 note. v1 US federal holidays only. Expand holiday list before non-US launch.</w:t>
            </w:r>
            <w:r w:rsidDel="00000000" w:rsidR="00000000" w:rsidRPr="00000000">
              <w:rPr>
                <w:rtl w:val="0"/>
              </w:rPr>
            </w:r>
          </w:p>
        </w:tc>
      </w:tr>
    </w:tbl>
    <w:p w:rsidR="00000000" w:rsidDel="00000000" w:rsidP="00000000" w:rsidRDefault="00000000" w:rsidRPr="00000000" w14:paraId="000001A8">
      <w:pPr>
        <w:spacing w:after="80" w:before="80" w:lineRule="auto"/>
        <w:rPr/>
      </w:pPr>
      <w:r w:rsidDel="00000000" w:rsidR="00000000" w:rsidRPr="00000000">
        <w:rPr>
          <w:rtl w:val="0"/>
        </w:rPr>
      </w:r>
    </w:p>
    <w:p w:rsidR="00000000" w:rsidDel="00000000" w:rsidP="00000000" w:rsidRDefault="00000000" w:rsidRPr="00000000" w14:paraId="000001A9">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10. References</w:t>
      </w:r>
      <w:r w:rsidDel="00000000" w:rsidR="00000000" w:rsidRPr="00000000">
        <w:rPr>
          <w:rtl w:val="0"/>
        </w:rPr>
      </w:r>
    </w:p>
    <w:p w:rsidR="00000000" w:rsidDel="00000000" w:rsidP="00000000" w:rsidRDefault="00000000" w:rsidRPr="00000000" w14:paraId="000001AA">
      <w:pPr>
        <w:spacing w:after="8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smallCaps w:val="0"/>
                <w:color w:val="ffffff"/>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smallCaps w:val="0"/>
                <w:color w:val="ffffff"/>
                <w:sz w:val="18"/>
                <w:szCs w:val="18"/>
                <w:rtl w:val="0"/>
              </w:rPr>
              <w:t xml:space="preserve">Edge cases sourced from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smallCaps w:val="0"/>
                <w:color w:val="2e75b6"/>
                <w:sz w:val="18"/>
                <w:szCs w:val="18"/>
                <w:rtl w:val="0"/>
              </w:rPr>
              <w:t xml:space="preserve">PS-04 — Deposit Method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smallCaps w:val="0"/>
                <w:color w:val="333333"/>
                <w:sz w:val="18"/>
                <w:szCs w:val="18"/>
                <w:rtl w:val="0"/>
              </w:rPr>
              <w:t xml:space="preserve">Method limit, deduplication, default method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smallCaps w:val="0"/>
                <w:color w:val="2e75b6"/>
                <w:sz w:val="18"/>
                <w:szCs w:val="18"/>
                <w:rtl w:val="0"/>
              </w:rPr>
              <w:t xml:space="preserve">PS-09 — Third-Party OAuth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smallCaps w:val="0"/>
                <w:color w:val="333333"/>
                <w:sz w:val="18"/>
                <w:szCs w:val="18"/>
                <w:rtl w:val="0"/>
              </w:rPr>
              <w:t xml:space="preserve">OAuth state expiry. REAUTH_REQUIRED.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smallCaps w:val="0"/>
                <w:color w:val="2e75b6"/>
                <w:sz w:val="18"/>
                <w:szCs w:val="18"/>
                <w:rtl w:val="0"/>
              </w:rPr>
              <w:t xml:space="preserve">PS-10 — Crypto Wallet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smallCaps w:val="0"/>
                <w:color w:val="333333"/>
                <w:sz w:val="18"/>
                <w:szCs w:val="18"/>
                <w:rtl w:val="0"/>
              </w:rPr>
              <w:t xml:space="preserve">WalletConnect QR expiry. Address snapshot-at-connection.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smallCaps w:val="0"/>
                <w:color w:val="2e75b6"/>
                <w:sz w:val="18"/>
                <w:szCs w:val="18"/>
                <w:rtl w:val="0"/>
              </w:rPr>
              <w:t xml:space="preserve">PS-14 — Magic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smallCaps w:val="0"/>
                <w:color w:val="333333"/>
                <w:sz w:val="18"/>
                <w:szCs w:val="18"/>
                <w:rtl w:val="0"/>
              </w:rPr>
              <w:t xml:space="preserve">One-use enforcement. Race condition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smallCaps w:val="0"/>
                <w:color w:val="2e75b6"/>
                <w:sz w:val="18"/>
                <w:szCs w:val="18"/>
                <w:rtl w:val="0"/>
              </w:rPr>
              <w:t xml:space="preserve">PS-17 — Schedule Execution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smallCaps w:val="0"/>
                <w:color w:val="333333"/>
                <w:sz w:val="18"/>
                <w:szCs w:val="18"/>
                <w:rtl w:val="0"/>
              </w:rPr>
              <w:t xml:space="preserve">Concurrent schedule + manual withdrawal. EDD hold between check and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smallCaps w:val="0"/>
                <w:color w:val="2e75b6"/>
                <w:sz w:val="18"/>
                <w:szCs w:val="18"/>
                <w:rtl w:val="0"/>
              </w:rPr>
              <w:t xml:space="preserve">PS-18 — Auto-Balance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smallCaps w:val="0"/>
                <w:color w:val="333333"/>
                <w:sz w:val="18"/>
                <w:szCs w:val="18"/>
                <w:rtl w:val="0"/>
              </w:rPr>
              <w:t xml:space="preserve">Split rounding tolerance. Reserve blocking.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smallCaps w:val="0"/>
                <w:color w:val="2e75b6"/>
                <w:sz w:val="18"/>
                <w:szCs w:val="18"/>
                <w:rtl w:val="0"/>
              </w:rPr>
              <w:t xml:space="preserve">PS-20 — Fund Custody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smallCaps w:val="0"/>
                <w:color w:val="333333"/>
                <w:sz w:val="18"/>
                <w:szCs w:val="18"/>
                <w:rtl w:val="0"/>
              </w:rPr>
              <w:t xml:space="preserve">Reserve is contractor funds. No Marketeq usage of 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smallCaps w:val="0"/>
                <w:color w:val="2e75b6"/>
                <w:sz w:val="18"/>
                <w:szCs w:val="18"/>
                <w:rtl w:val="0"/>
              </w:rPr>
              <w:t xml:space="preserve">PS-23 — RabbitMQ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smallCaps w:val="0"/>
                <w:color w:val="333333"/>
                <w:sz w:val="18"/>
                <w:szCs w:val="18"/>
                <w:rtl w:val="0"/>
              </w:rPr>
              <w:t xml:space="preserve">earnings.balance.updated consumer for proactive insufficient-balance detection.</w:t>
            </w:r>
            <w:r w:rsidDel="00000000" w:rsidR="00000000" w:rsidRPr="00000000">
              <w:rPr>
                <w:rtl w:val="0"/>
              </w:rPr>
            </w:r>
          </w:p>
        </w:tc>
      </w:tr>
    </w:tbl>
    <w:p w:rsidR="00000000" w:rsidDel="00000000" w:rsidP="00000000" w:rsidRDefault="00000000" w:rsidRPr="00000000" w14:paraId="000001BD">
      <w:pPr>
        <w:spacing w:after="80" w:before="80" w:lineRule="auto"/>
        <w:rPr/>
      </w:pPr>
      <w:r w:rsidDel="00000000" w:rsidR="00000000" w:rsidRPr="00000000">
        <w:rPr>
          <w:rtl w:val="0"/>
        </w:rPr>
      </w:r>
    </w:p>
    <w:p w:rsidR="00000000" w:rsidDel="00000000" w:rsidP="00000000" w:rsidRDefault="00000000" w:rsidRPr="00000000" w14:paraId="000001BE">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payout-service PS-25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payout-service</w:t>
    </w:r>
    <w:r w:rsidDel="00000000" w:rsidR="00000000" w:rsidRPr="00000000">
      <w:rPr>
        <w:rFonts w:ascii="Arial" w:cs="Arial" w:eastAsia="Arial" w:hAnsi="Arial"/>
        <w:b w:val="0"/>
        <w:bCs w:val="0"/>
        <w:smallCaps w:val="0"/>
        <w:color w:val="999999"/>
        <w:sz w:val="18"/>
        <w:szCs w:val="18"/>
        <w:rtl w:val="0"/>
      </w:rPr>
      <w:t xml:space="preserve">  |  PS-25 — Edge Cases &amp; Data Limitations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